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65ECD">
      <w:pPr>
        <w:pStyle w:val="2"/>
        <w:jc w:val="center"/>
        <w:rPr>
          <w:rFonts w:ascii="方正小标宋_GBK" w:hAnsi="方正小标宋_GBK" w:eastAsia="方正小标宋_GBK"/>
          <w:b w:val="0"/>
          <w:bCs w:val="0"/>
          <w:sz w:val="30"/>
        </w:rPr>
      </w:pPr>
      <w:bookmarkStart w:id="0" w:name="_Toc24724708"/>
      <w:r>
        <w:rPr>
          <w:rFonts w:hint="eastAsia" w:ascii="方正小标宋_GBK" w:hAnsi="方正小标宋_GBK" w:eastAsia="方正小标宋_GBK"/>
          <w:b w:val="0"/>
          <w:bCs w:val="0"/>
          <w:sz w:val="30"/>
        </w:rPr>
        <w:t>（三）归流河镇社会救助领域基层政务公开标准目录</w:t>
      </w:r>
      <w:bookmarkEnd w:id="0"/>
    </w:p>
    <w:tbl>
      <w:tblPr>
        <w:tblStyle w:val="10"/>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494C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0CB34187">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shd w:val="clear" w:color="auto" w:fill="auto"/>
            <w:vAlign w:val="center"/>
          </w:tcPr>
          <w:p w14:paraId="276391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shd w:val="clear" w:color="auto" w:fill="auto"/>
            <w:vAlign w:val="center"/>
          </w:tcPr>
          <w:p w14:paraId="274103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14:paraId="37C4A6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shd w:val="clear" w:color="auto" w:fill="auto"/>
            <w:vAlign w:val="center"/>
          </w:tcPr>
          <w:p w14:paraId="4E6819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shd w:val="clear" w:color="auto" w:fill="auto"/>
            <w:vAlign w:val="center"/>
          </w:tcPr>
          <w:p w14:paraId="7F43CC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shd w:val="clear" w:color="auto" w:fill="auto"/>
            <w:vAlign w:val="center"/>
          </w:tcPr>
          <w:p w14:paraId="3908FA6F">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vAlign w:val="center"/>
          </w:tcPr>
          <w:p w14:paraId="132780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18FF66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64351E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ADE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79949A9">
            <w:pPr>
              <w:widowControl/>
              <w:jc w:val="left"/>
              <w:rPr>
                <w:rFonts w:ascii="Times New Roman" w:hAnsi="Times New Roman"/>
                <w:color w:val="000000"/>
                <w:kern w:val="0"/>
                <w:sz w:val="22"/>
              </w:rPr>
            </w:pPr>
          </w:p>
        </w:tc>
        <w:tc>
          <w:tcPr>
            <w:tcW w:w="720" w:type="dxa"/>
            <w:shd w:val="clear" w:color="auto" w:fill="auto"/>
            <w:vAlign w:val="center"/>
          </w:tcPr>
          <w:p w14:paraId="38E38D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shd w:val="clear" w:color="auto" w:fill="auto"/>
            <w:vAlign w:val="center"/>
          </w:tcPr>
          <w:p w14:paraId="41DE80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12DD70C9">
            <w:pPr>
              <w:widowControl/>
              <w:jc w:val="left"/>
              <w:rPr>
                <w:rFonts w:ascii="黑体" w:hAnsi="宋体" w:eastAsia="黑体" w:cs="宋体"/>
                <w:color w:val="000000"/>
                <w:kern w:val="0"/>
                <w:sz w:val="22"/>
              </w:rPr>
            </w:pPr>
          </w:p>
        </w:tc>
        <w:tc>
          <w:tcPr>
            <w:tcW w:w="2520" w:type="dxa"/>
            <w:vMerge w:val="continue"/>
            <w:vAlign w:val="center"/>
          </w:tcPr>
          <w:p w14:paraId="11594BC9">
            <w:pPr>
              <w:widowControl/>
              <w:jc w:val="left"/>
              <w:rPr>
                <w:rFonts w:ascii="黑体" w:hAnsi="宋体" w:eastAsia="黑体" w:cs="宋体"/>
                <w:color w:val="000000"/>
                <w:kern w:val="0"/>
                <w:sz w:val="22"/>
              </w:rPr>
            </w:pPr>
          </w:p>
        </w:tc>
        <w:tc>
          <w:tcPr>
            <w:tcW w:w="1440" w:type="dxa"/>
            <w:vMerge w:val="continue"/>
            <w:vAlign w:val="center"/>
          </w:tcPr>
          <w:p w14:paraId="0BD9FA00">
            <w:pPr>
              <w:widowControl/>
              <w:jc w:val="left"/>
              <w:rPr>
                <w:rFonts w:ascii="黑体" w:hAnsi="宋体" w:eastAsia="黑体" w:cs="宋体"/>
                <w:color w:val="000000"/>
                <w:kern w:val="0"/>
                <w:sz w:val="22"/>
              </w:rPr>
            </w:pPr>
          </w:p>
        </w:tc>
        <w:tc>
          <w:tcPr>
            <w:tcW w:w="1620" w:type="dxa"/>
            <w:vMerge w:val="continue"/>
            <w:vAlign w:val="center"/>
          </w:tcPr>
          <w:p w14:paraId="19F9E135">
            <w:pPr>
              <w:widowControl/>
              <w:jc w:val="left"/>
              <w:rPr>
                <w:rFonts w:ascii="黑体" w:hAnsi="宋体" w:eastAsia="黑体" w:cs="宋体"/>
                <w:color w:val="000000"/>
                <w:kern w:val="0"/>
                <w:sz w:val="22"/>
              </w:rPr>
            </w:pPr>
          </w:p>
        </w:tc>
        <w:tc>
          <w:tcPr>
            <w:tcW w:w="1800" w:type="dxa"/>
            <w:vMerge w:val="continue"/>
            <w:vAlign w:val="center"/>
          </w:tcPr>
          <w:p w14:paraId="4F102BEF">
            <w:pPr>
              <w:widowControl/>
              <w:jc w:val="left"/>
              <w:rPr>
                <w:rFonts w:ascii="黑体" w:hAnsi="宋体" w:eastAsia="黑体" w:cs="宋体"/>
                <w:kern w:val="0"/>
                <w:sz w:val="22"/>
              </w:rPr>
            </w:pPr>
          </w:p>
        </w:tc>
        <w:tc>
          <w:tcPr>
            <w:tcW w:w="540" w:type="dxa"/>
            <w:shd w:val="clear" w:color="auto" w:fill="auto"/>
            <w:vAlign w:val="center"/>
          </w:tcPr>
          <w:p w14:paraId="7C610F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7A8898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20D63B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27B0A0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2E9F76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229C48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28C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B3C04D8">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shd w:val="clear" w:color="auto" w:fill="auto"/>
            <w:vAlign w:val="center"/>
          </w:tcPr>
          <w:p w14:paraId="5F432977">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shd w:val="clear" w:color="auto" w:fill="auto"/>
            <w:vAlign w:val="center"/>
          </w:tcPr>
          <w:p w14:paraId="298CE0E2">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31F3A4AE">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14:paraId="6B411975">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7485862B">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8037C36">
            <w:pPr>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00" w:type="dxa"/>
            <w:vAlign w:val="center"/>
          </w:tcPr>
          <w:p w14:paraId="01ABFE0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27EAF1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val="en-US" w:eastAsia="zh-CN"/>
              </w:rPr>
              <w:t>党群服务中心</w:t>
            </w:r>
            <w:r>
              <w:rPr>
                <w:rFonts w:hint="eastAsia" w:ascii="仿宋_GB2312" w:hAnsi="宋体" w:eastAsia="仿宋_GB2312"/>
                <w:color w:val="000000"/>
                <w:sz w:val="18"/>
                <w:szCs w:val="18"/>
              </w:rPr>
              <w:t xml:space="preserve">                                                                                                                                                                                              </w:t>
            </w:r>
          </w:p>
        </w:tc>
        <w:tc>
          <w:tcPr>
            <w:tcW w:w="540" w:type="dxa"/>
            <w:shd w:val="clear" w:color="auto" w:fill="auto"/>
            <w:vAlign w:val="center"/>
          </w:tcPr>
          <w:p w14:paraId="47B8676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6719B85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05704E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19EFC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91C0E8B">
            <w:pPr>
              <w:jc w:val="center"/>
              <w:rPr>
                <w:rFonts w:ascii="仿宋_GB2312" w:hAnsi="宋体" w:eastAsia="仿宋_GB2312"/>
                <w:color w:val="000000"/>
                <w:sz w:val="18"/>
                <w:szCs w:val="18"/>
              </w:rPr>
            </w:pPr>
          </w:p>
        </w:tc>
        <w:tc>
          <w:tcPr>
            <w:tcW w:w="720" w:type="dxa"/>
            <w:shd w:val="clear" w:color="auto" w:fill="auto"/>
            <w:vAlign w:val="center"/>
          </w:tcPr>
          <w:p w14:paraId="19C2B3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63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EBE76B">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shd w:val="clear" w:color="auto" w:fill="auto"/>
            <w:vAlign w:val="center"/>
          </w:tcPr>
          <w:p w14:paraId="76B0A0DA">
            <w:pPr>
              <w:rPr>
                <w:rFonts w:ascii="仿宋_GB2312" w:hAnsi="宋体" w:eastAsia="仿宋_GB2312"/>
                <w:color w:val="000000"/>
                <w:sz w:val="18"/>
                <w:szCs w:val="18"/>
              </w:rPr>
            </w:pPr>
          </w:p>
        </w:tc>
        <w:tc>
          <w:tcPr>
            <w:tcW w:w="720" w:type="dxa"/>
            <w:shd w:val="clear" w:color="auto" w:fill="auto"/>
            <w:vAlign w:val="center"/>
          </w:tcPr>
          <w:p w14:paraId="7132A9DF">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14:paraId="6661E6A7">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14:paraId="55F96AD1">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68F6E002">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8D9A9C4">
            <w:pPr>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00" w:type="dxa"/>
            <w:vAlign w:val="center"/>
          </w:tcPr>
          <w:p w14:paraId="2BDAB001">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AA728F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val="en-US" w:eastAsia="zh-CN"/>
              </w:rPr>
              <w:t>党群服务中心</w:t>
            </w:r>
            <w:r>
              <w:rPr>
                <w:rFonts w:hint="eastAsia" w:ascii="仿宋_GB2312" w:hAnsi="宋体" w:eastAsia="仿宋_GB2312"/>
                <w:color w:val="000000"/>
                <w:sz w:val="18"/>
                <w:szCs w:val="18"/>
              </w:rPr>
              <w:t xml:space="preserve">                                                                                                                                                                                              </w:t>
            </w:r>
          </w:p>
        </w:tc>
        <w:tc>
          <w:tcPr>
            <w:tcW w:w="540" w:type="dxa"/>
            <w:shd w:val="clear" w:color="auto" w:fill="auto"/>
            <w:vAlign w:val="center"/>
          </w:tcPr>
          <w:p w14:paraId="6E40E6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24FBD3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37881B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3A3D75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3E3221B">
            <w:pPr>
              <w:jc w:val="center"/>
              <w:rPr>
                <w:rFonts w:ascii="仿宋_GB2312" w:hAnsi="宋体" w:eastAsia="仿宋_GB2312"/>
                <w:color w:val="000000"/>
                <w:sz w:val="18"/>
                <w:szCs w:val="18"/>
              </w:rPr>
            </w:pPr>
          </w:p>
        </w:tc>
        <w:tc>
          <w:tcPr>
            <w:tcW w:w="720" w:type="dxa"/>
            <w:shd w:val="clear" w:color="auto" w:fill="auto"/>
            <w:vAlign w:val="center"/>
          </w:tcPr>
          <w:p w14:paraId="7C39FE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59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0350F7">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shd w:val="clear" w:color="auto" w:fill="auto"/>
            <w:vAlign w:val="center"/>
          </w:tcPr>
          <w:p w14:paraId="5FAC80C3">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shd w:val="clear" w:color="auto" w:fill="auto"/>
            <w:vAlign w:val="center"/>
          </w:tcPr>
          <w:p w14:paraId="1EDC930C">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2BCF7D4D">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47B791C3">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2988AF7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F101974">
            <w:pPr>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00" w:type="dxa"/>
            <w:vAlign w:val="center"/>
          </w:tcPr>
          <w:p w14:paraId="4F0699E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C4FD38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val="en-US" w:eastAsia="zh-CN"/>
              </w:rPr>
              <w:t>党群服务中心</w:t>
            </w:r>
            <w:r>
              <w:rPr>
                <w:rFonts w:hint="eastAsia" w:ascii="仿宋_GB2312" w:hAnsi="宋体" w:eastAsia="仿宋_GB2312"/>
                <w:color w:val="000000"/>
                <w:sz w:val="18"/>
                <w:szCs w:val="18"/>
              </w:rPr>
              <w:t xml:space="preserve">                                                                                                                                                                                              </w:t>
            </w:r>
          </w:p>
        </w:tc>
        <w:tc>
          <w:tcPr>
            <w:tcW w:w="540" w:type="dxa"/>
            <w:shd w:val="clear" w:color="auto" w:fill="auto"/>
            <w:vAlign w:val="center"/>
          </w:tcPr>
          <w:p w14:paraId="3BE25F0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372E448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72E1FD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84CEEC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6BE57150">
            <w:pPr>
              <w:jc w:val="center"/>
              <w:rPr>
                <w:rFonts w:ascii="仿宋_GB2312" w:hAnsi="宋体" w:eastAsia="仿宋_GB2312"/>
                <w:color w:val="000000"/>
                <w:sz w:val="18"/>
                <w:szCs w:val="18"/>
              </w:rPr>
            </w:pPr>
          </w:p>
        </w:tc>
        <w:tc>
          <w:tcPr>
            <w:tcW w:w="720" w:type="dxa"/>
            <w:shd w:val="clear" w:color="auto" w:fill="auto"/>
            <w:vAlign w:val="center"/>
          </w:tcPr>
          <w:p w14:paraId="3AC7FD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AB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6B3814">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shd w:val="clear" w:color="auto" w:fill="auto"/>
            <w:vAlign w:val="center"/>
          </w:tcPr>
          <w:p w14:paraId="082F9FE0">
            <w:pPr>
              <w:rPr>
                <w:rFonts w:ascii="仿宋_GB2312" w:hAnsi="宋体" w:eastAsia="仿宋_GB2312"/>
                <w:color w:val="000000"/>
                <w:sz w:val="18"/>
                <w:szCs w:val="18"/>
              </w:rPr>
            </w:pPr>
          </w:p>
        </w:tc>
        <w:tc>
          <w:tcPr>
            <w:tcW w:w="720" w:type="dxa"/>
            <w:shd w:val="clear" w:color="auto" w:fill="auto"/>
            <w:vAlign w:val="center"/>
          </w:tcPr>
          <w:p w14:paraId="10A0B805">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5CA78A8B">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34573626">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0636BEB3">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9CE75E6">
            <w:pPr>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00" w:type="dxa"/>
            <w:vAlign w:val="center"/>
          </w:tcPr>
          <w:p w14:paraId="29CBF0B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7FB10B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val="en-US" w:eastAsia="zh-CN"/>
              </w:rPr>
              <w:t>党群服务中心</w:t>
            </w:r>
            <w:r>
              <w:rPr>
                <w:rFonts w:hint="eastAsia" w:ascii="仿宋_GB2312" w:hAnsi="宋体" w:eastAsia="仿宋_GB2312"/>
                <w:color w:val="000000"/>
                <w:sz w:val="18"/>
                <w:szCs w:val="18"/>
              </w:rPr>
              <w:t xml:space="preserve">                                                                                                                                                                                              </w:t>
            </w:r>
          </w:p>
        </w:tc>
        <w:tc>
          <w:tcPr>
            <w:tcW w:w="540" w:type="dxa"/>
            <w:shd w:val="clear" w:color="auto" w:fill="auto"/>
            <w:vAlign w:val="center"/>
          </w:tcPr>
          <w:p w14:paraId="5BECC5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243AD5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2C0C09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E36441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6741493">
            <w:pPr>
              <w:jc w:val="center"/>
              <w:rPr>
                <w:rFonts w:ascii="仿宋_GB2312" w:hAnsi="宋体" w:eastAsia="仿宋_GB2312"/>
                <w:color w:val="000000"/>
                <w:sz w:val="18"/>
                <w:szCs w:val="18"/>
              </w:rPr>
            </w:pPr>
          </w:p>
        </w:tc>
        <w:tc>
          <w:tcPr>
            <w:tcW w:w="720" w:type="dxa"/>
            <w:shd w:val="clear" w:color="auto" w:fill="auto"/>
            <w:vAlign w:val="center"/>
          </w:tcPr>
          <w:p w14:paraId="4C05CF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3C3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A671193">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shd w:val="clear" w:color="auto" w:fill="auto"/>
            <w:vAlign w:val="center"/>
          </w:tcPr>
          <w:p w14:paraId="0DD6D554">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shd w:val="clear" w:color="auto" w:fill="auto"/>
            <w:vAlign w:val="center"/>
          </w:tcPr>
          <w:p w14:paraId="6DA8D53A">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566CD1BA">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vAlign w:val="center"/>
          </w:tcPr>
          <w:p w14:paraId="218D1ED0">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71711048">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4DE08BB6">
            <w:pPr>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00" w:type="dxa"/>
            <w:vAlign w:val="center"/>
          </w:tcPr>
          <w:p w14:paraId="4123319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529B018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val="en-US" w:eastAsia="zh-CN"/>
              </w:rPr>
              <w:t>党群服务中心</w:t>
            </w:r>
            <w:r>
              <w:rPr>
                <w:rFonts w:hint="eastAsia" w:ascii="仿宋_GB2312" w:hAnsi="宋体" w:eastAsia="仿宋_GB2312"/>
                <w:color w:val="000000"/>
                <w:sz w:val="18"/>
                <w:szCs w:val="18"/>
              </w:rPr>
              <w:t xml:space="preserve">                                                                                                                                                                                              </w:t>
            </w:r>
          </w:p>
        </w:tc>
        <w:tc>
          <w:tcPr>
            <w:tcW w:w="540" w:type="dxa"/>
            <w:shd w:val="clear" w:color="auto" w:fill="auto"/>
            <w:vAlign w:val="center"/>
          </w:tcPr>
          <w:p w14:paraId="4260A7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169EBA6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1A7D59E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3916F7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16343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5B3E3A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20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9E0903">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shd w:val="clear" w:color="auto" w:fill="auto"/>
            <w:vAlign w:val="center"/>
          </w:tcPr>
          <w:p w14:paraId="284E4142">
            <w:pPr>
              <w:rPr>
                <w:rFonts w:ascii="仿宋_GB2312" w:hAnsi="宋体" w:eastAsia="仿宋_GB2312"/>
                <w:color w:val="000000"/>
                <w:sz w:val="18"/>
                <w:szCs w:val="18"/>
              </w:rPr>
            </w:pPr>
          </w:p>
        </w:tc>
        <w:tc>
          <w:tcPr>
            <w:tcW w:w="720" w:type="dxa"/>
            <w:shd w:val="clear" w:color="auto" w:fill="auto"/>
            <w:vAlign w:val="center"/>
          </w:tcPr>
          <w:p w14:paraId="509D601D">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14:paraId="57C6238D">
            <w:pPr>
              <w:rPr>
                <w:rFonts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vAlign w:val="center"/>
          </w:tcPr>
          <w:p w14:paraId="5069E19C">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67C42131">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8B0CA95">
            <w:pPr>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00" w:type="dxa"/>
            <w:vAlign w:val="center"/>
          </w:tcPr>
          <w:p w14:paraId="49E8A7C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FCDFE7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val="en-US" w:eastAsia="zh-CN"/>
              </w:rPr>
              <w:t>党群服务中心</w:t>
            </w:r>
            <w:r>
              <w:rPr>
                <w:rFonts w:hint="eastAsia" w:ascii="仿宋_GB2312" w:hAnsi="宋体" w:eastAsia="仿宋_GB2312"/>
                <w:color w:val="000000"/>
                <w:sz w:val="18"/>
                <w:szCs w:val="18"/>
              </w:rPr>
              <w:t xml:space="preserve">                                                                                                                                                                                              </w:t>
            </w:r>
          </w:p>
        </w:tc>
        <w:tc>
          <w:tcPr>
            <w:tcW w:w="540" w:type="dxa"/>
            <w:shd w:val="clear" w:color="auto" w:fill="auto"/>
            <w:vAlign w:val="center"/>
          </w:tcPr>
          <w:p w14:paraId="436509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4C2E9E1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53FEAE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A80CD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3C9D03B2">
            <w:pPr>
              <w:jc w:val="center"/>
              <w:rPr>
                <w:rFonts w:ascii="仿宋_GB2312" w:hAnsi="宋体" w:eastAsia="仿宋_GB2312"/>
                <w:color w:val="000000"/>
                <w:sz w:val="18"/>
                <w:szCs w:val="18"/>
              </w:rPr>
            </w:pPr>
          </w:p>
        </w:tc>
        <w:tc>
          <w:tcPr>
            <w:tcW w:w="720" w:type="dxa"/>
            <w:shd w:val="clear" w:color="auto" w:fill="auto"/>
            <w:vAlign w:val="center"/>
          </w:tcPr>
          <w:p w14:paraId="772145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62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7F489E0">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shd w:val="clear" w:color="auto" w:fill="auto"/>
            <w:vAlign w:val="center"/>
          </w:tcPr>
          <w:p w14:paraId="311C4496">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shd w:val="clear" w:color="auto" w:fill="auto"/>
            <w:vAlign w:val="center"/>
          </w:tcPr>
          <w:p w14:paraId="4D358A03">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3CB492EB">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69DC634C">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03E7514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02E6D0C">
            <w:pPr>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00" w:type="dxa"/>
            <w:vAlign w:val="center"/>
          </w:tcPr>
          <w:p w14:paraId="16BDA38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E73ACC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val="en-US" w:eastAsia="zh-CN"/>
              </w:rPr>
              <w:t>党群服务中心</w:t>
            </w:r>
            <w:r>
              <w:rPr>
                <w:rFonts w:hint="eastAsia" w:ascii="仿宋_GB2312" w:hAnsi="宋体" w:eastAsia="仿宋_GB2312"/>
                <w:color w:val="000000"/>
                <w:sz w:val="18"/>
                <w:szCs w:val="18"/>
              </w:rPr>
              <w:t xml:space="preserve">                                                                                                                                                                                              </w:t>
            </w:r>
          </w:p>
        </w:tc>
        <w:tc>
          <w:tcPr>
            <w:tcW w:w="540" w:type="dxa"/>
            <w:shd w:val="clear" w:color="auto" w:fill="auto"/>
            <w:vAlign w:val="center"/>
          </w:tcPr>
          <w:p w14:paraId="608A92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017A74A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425DE1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EC29A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10FE3FEF">
            <w:pPr>
              <w:jc w:val="center"/>
              <w:rPr>
                <w:rFonts w:ascii="仿宋_GB2312" w:hAnsi="宋体" w:eastAsia="仿宋_GB2312"/>
                <w:color w:val="000000"/>
                <w:sz w:val="18"/>
                <w:szCs w:val="18"/>
              </w:rPr>
            </w:pPr>
          </w:p>
        </w:tc>
        <w:tc>
          <w:tcPr>
            <w:tcW w:w="720" w:type="dxa"/>
            <w:shd w:val="clear" w:color="auto" w:fill="auto"/>
            <w:vAlign w:val="center"/>
          </w:tcPr>
          <w:p w14:paraId="396692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95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635562">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shd w:val="clear" w:color="auto" w:fill="auto"/>
            <w:vAlign w:val="center"/>
          </w:tcPr>
          <w:p w14:paraId="197ED700">
            <w:pPr>
              <w:rPr>
                <w:rFonts w:ascii="仿宋_GB2312" w:hAnsi="宋体" w:eastAsia="仿宋_GB2312"/>
                <w:color w:val="000000"/>
                <w:sz w:val="18"/>
                <w:szCs w:val="18"/>
              </w:rPr>
            </w:pPr>
          </w:p>
        </w:tc>
        <w:tc>
          <w:tcPr>
            <w:tcW w:w="720" w:type="dxa"/>
            <w:shd w:val="clear" w:color="auto" w:fill="auto"/>
            <w:vAlign w:val="center"/>
          </w:tcPr>
          <w:p w14:paraId="4A8E76DB">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4C7AF0D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3E466597">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465BE9C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08E7176">
            <w:pPr>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00" w:type="dxa"/>
            <w:vAlign w:val="center"/>
          </w:tcPr>
          <w:p w14:paraId="6D7EDC3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E91560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val="en-US" w:eastAsia="zh-CN"/>
              </w:rPr>
              <w:t>党群服务中心</w:t>
            </w:r>
            <w:r>
              <w:rPr>
                <w:rFonts w:hint="eastAsia" w:ascii="仿宋_GB2312" w:hAnsi="宋体" w:eastAsia="仿宋_GB2312"/>
                <w:color w:val="000000"/>
                <w:sz w:val="18"/>
                <w:szCs w:val="18"/>
              </w:rPr>
              <w:t xml:space="preserve">                                                                                                                                                                                              </w:t>
            </w:r>
          </w:p>
        </w:tc>
        <w:tc>
          <w:tcPr>
            <w:tcW w:w="540" w:type="dxa"/>
            <w:shd w:val="clear" w:color="auto" w:fill="auto"/>
            <w:vAlign w:val="center"/>
          </w:tcPr>
          <w:p w14:paraId="541803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101096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680A194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A8380B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10A3227">
            <w:pPr>
              <w:jc w:val="center"/>
              <w:rPr>
                <w:rFonts w:ascii="仿宋_GB2312" w:hAnsi="宋体" w:eastAsia="仿宋_GB2312"/>
                <w:color w:val="000000"/>
                <w:sz w:val="18"/>
                <w:szCs w:val="18"/>
              </w:rPr>
            </w:pPr>
          </w:p>
        </w:tc>
        <w:tc>
          <w:tcPr>
            <w:tcW w:w="720" w:type="dxa"/>
            <w:shd w:val="clear" w:color="auto" w:fill="auto"/>
            <w:vAlign w:val="center"/>
          </w:tcPr>
          <w:p w14:paraId="39EE8F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01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CF079C3">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shd w:val="clear" w:color="auto" w:fill="auto"/>
            <w:vAlign w:val="center"/>
          </w:tcPr>
          <w:p w14:paraId="15060140">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shd w:val="clear" w:color="auto" w:fill="auto"/>
            <w:vAlign w:val="center"/>
          </w:tcPr>
          <w:p w14:paraId="2B3893E7">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701341D6">
            <w:pPr>
              <w:rPr>
                <w:rFonts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vAlign w:val="center"/>
          </w:tcPr>
          <w:p w14:paraId="2BC9A07E">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212003B5">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5ECE23B7">
            <w:pPr>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00" w:type="dxa"/>
            <w:vAlign w:val="center"/>
          </w:tcPr>
          <w:p w14:paraId="5C6D0368">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4C065F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val="en-US" w:eastAsia="zh-CN"/>
              </w:rPr>
              <w:t>党群服务中心</w:t>
            </w:r>
            <w:r>
              <w:rPr>
                <w:rFonts w:hint="eastAsia" w:ascii="仿宋_GB2312" w:hAnsi="宋体" w:eastAsia="仿宋_GB2312"/>
                <w:color w:val="000000"/>
                <w:sz w:val="18"/>
                <w:szCs w:val="18"/>
              </w:rPr>
              <w:t xml:space="preserve">                                                                                                                                                                                              </w:t>
            </w:r>
          </w:p>
        </w:tc>
        <w:tc>
          <w:tcPr>
            <w:tcW w:w="540" w:type="dxa"/>
            <w:shd w:val="clear" w:color="auto" w:fill="auto"/>
            <w:vAlign w:val="center"/>
          </w:tcPr>
          <w:p w14:paraId="5CFBAA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266C749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79A78F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584844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BE1C7A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0364CF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04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F296A75">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shd w:val="clear" w:color="auto" w:fill="auto"/>
            <w:vAlign w:val="center"/>
          </w:tcPr>
          <w:p w14:paraId="77EC8CBB">
            <w:pPr>
              <w:rPr>
                <w:rFonts w:ascii="仿宋_GB2312" w:hAnsi="宋体" w:eastAsia="仿宋_GB2312"/>
                <w:color w:val="000000"/>
                <w:sz w:val="18"/>
                <w:szCs w:val="18"/>
              </w:rPr>
            </w:pPr>
          </w:p>
        </w:tc>
        <w:tc>
          <w:tcPr>
            <w:tcW w:w="720" w:type="dxa"/>
            <w:shd w:val="clear" w:color="auto" w:fill="auto"/>
            <w:vAlign w:val="center"/>
          </w:tcPr>
          <w:p w14:paraId="4C41E2C4">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14:paraId="405983F1">
            <w:pPr>
              <w:rPr>
                <w:rFonts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vAlign w:val="center"/>
          </w:tcPr>
          <w:p w14:paraId="250A8B05">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10A9847D">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AE0A6AC">
            <w:pPr>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00" w:type="dxa"/>
            <w:vAlign w:val="center"/>
          </w:tcPr>
          <w:p w14:paraId="74FFBB95">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657F4E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val="en-US" w:eastAsia="zh-CN"/>
              </w:rPr>
              <w:t>党群服务中心</w:t>
            </w:r>
            <w:r>
              <w:rPr>
                <w:rFonts w:hint="eastAsia" w:ascii="仿宋_GB2312" w:hAnsi="宋体" w:eastAsia="仿宋_GB2312"/>
                <w:color w:val="000000"/>
                <w:sz w:val="18"/>
                <w:szCs w:val="18"/>
              </w:rPr>
              <w:t xml:space="preserve">                                                                                                                                                                                              </w:t>
            </w:r>
          </w:p>
        </w:tc>
        <w:tc>
          <w:tcPr>
            <w:tcW w:w="540" w:type="dxa"/>
            <w:shd w:val="clear" w:color="auto" w:fill="auto"/>
            <w:vAlign w:val="center"/>
          </w:tcPr>
          <w:p w14:paraId="4C624C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42B423F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7A009A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E0EEDD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58228CF">
            <w:pPr>
              <w:jc w:val="center"/>
              <w:rPr>
                <w:rFonts w:ascii="仿宋_GB2312" w:hAnsi="宋体" w:eastAsia="仿宋_GB2312"/>
                <w:color w:val="000000"/>
                <w:sz w:val="18"/>
                <w:szCs w:val="18"/>
              </w:rPr>
            </w:pPr>
          </w:p>
        </w:tc>
        <w:tc>
          <w:tcPr>
            <w:tcW w:w="720" w:type="dxa"/>
            <w:shd w:val="clear" w:color="auto" w:fill="auto"/>
            <w:vAlign w:val="center"/>
          </w:tcPr>
          <w:p w14:paraId="363725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49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435D109">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shd w:val="clear" w:color="auto" w:fill="auto"/>
            <w:vAlign w:val="center"/>
          </w:tcPr>
          <w:p w14:paraId="6490931B">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shd w:val="clear" w:color="auto" w:fill="auto"/>
            <w:vAlign w:val="center"/>
          </w:tcPr>
          <w:p w14:paraId="3F37E773">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7EE35F36">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5A3A78CD">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3D0199CD">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1EAFD0F">
            <w:pPr>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00" w:type="dxa"/>
            <w:vAlign w:val="center"/>
          </w:tcPr>
          <w:p w14:paraId="34FF1650">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63503F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val="en-US" w:eastAsia="zh-CN"/>
              </w:rPr>
              <w:t>党群服务中心</w:t>
            </w:r>
            <w:r>
              <w:rPr>
                <w:rFonts w:hint="eastAsia" w:ascii="仿宋_GB2312" w:hAnsi="宋体" w:eastAsia="仿宋_GB2312"/>
                <w:color w:val="000000"/>
                <w:sz w:val="18"/>
                <w:szCs w:val="18"/>
              </w:rPr>
              <w:t xml:space="preserve">                                                                                                                                                                                              </w:t>
            </w:r>
          </w:p>
        </w:tc>
        <w:tc>
          <w:tcPr>
            <w:tcW w:w="540" w:type="dxa"/>
            <w:shd w:val="clear" w:color="auto" w:fill="auto"/>
            <w:vAlign w:val="center"/>
          </w:tcPr>
          <w:p w14:paraId="234C49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660EBAD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20B99F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41B8E6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882019C">
            <w:pPr>
              <w:jc w:val="center"/>
              <w:rPr>
                <w:rFonts w:ascii="仿宋_GB2312" w:hAnsi="宋体" w:eastAsia="仿宋_GB2312"/>
                <w:color w:val="000000"/>
                <w:sz w:val="18"/>
                <w:szCs w:val="18"/>
              </w:rPr>
            </w:pPr>
          </w:p>
        </w:tc>
        <w:tc>
          <w:tcPr>
            <w:tcW w:w="720" w:type="dxa"/>
            <w:shd w:val="clear" w:color="auto" w:fill="auto"/>
            <w:vAlign w:val="center"/>
          </w:tcPr>
          <w:p w14:paraId="7CB0C4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B75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4BFE2A">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shd w:val="clear" w:color="auto" w:fill="auto"/>
            <w:vAlign w:val="center"/>
          </w:tcPr>
          <w:p w14:paraId="6FB7FD8C">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shd w:val="clear" w:color="auto" w:fill="auto"/>
            <w:vAlign w:val="center"/>
          </w:tcPr>
          <w:p w14:paraId="2DF9E1DE">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3D236B8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3AF606F7">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6C935982">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A22DC8C">
            <w:pPr>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00" w:type="dxa"/>
            <w:vAlign w:val="center"/>
          </w:tcPr>
          <w:p w14:paraId="20D6FD4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95BE4E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val="en-US" w:eastAsia="zh-CN"/>
              </w:rPr>
              <w:t>党群服务中心</w:t>
            </w:r>
            <w:r>
              <w:rPr>
                <w:rFonts w:hint="eastAsia" w:ascii="仿宋_GB2312" w:hAnsi="宋体" w:eastAsia="仿宋_GB2312"/>
                <w:color w:val="000000"/>
                <w:sz w:val="18"/>
                <w:szCs w:val="18"/>
              </w:rPr>
              <w:t xml:space="preserve">                                                                                                                                                                                              </w:t>
            </w:r>
          </w:p>
        </w:tc>
        <w:tc>
          <w:tcPr>
            <w:tcW w:w="540" w:type="dxa"/>
            <w:shd w:val="clear" w:color="auto" w:fill="auto"/>
            <w:vAlign w:val="center"/>
          </w:tcPr>
          <w:p w14:paraId="59B02D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2518599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78C1C3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D826D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7F874777">
            <w:pPr>
              <w:jc w:val="center"/>
              <w:rPr>
                <w:rFonts w:ascii="仿宋_GB2312" w:hAnsi="宋体" w:eastAsia="仿宋_GB2312"/>
                <w:color w:val="000000"/>
                <w:sz w:val="18"/>
                <w:szCs w:val="18"/>
              </w:rPr>
            </w:pPr>
          </w:p>
        </w:tc>
        <w:tc>
          <w:tcPr>
            <w:tcW w:w="720" w:type="dxa"/>
            <w:shd w:val="clear" w:color="auto" w:fill="auto"/>
            <w:vAlign w:val="center"/>
          </w:tcPr>
          <w:p w14:paraId="4E3744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FF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C644B75">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shd w:val="clear" w:color="auto" w:fill="auto"/>
            <w:vAlign w:val="center"/>
          </w:tcPr>
          <w:p w14:paraId="2A3A0791">
            <w:pPr>
              <w:rPr>
                <w:rFonts w:ascii="仿宋_GB2312" w:hAnsi="宋体" w:eastAsia="仿宋_GB2312"/>
                <w:color w:val="000000"/>
                <w:sz w:val="18"/>
                <w:szCs w:val="18"/>
              </w:rPr>
            </w:pPr>
          </w:p>
        </w:tc>
        <w:tc>
          <w:tcPr>
            <w:tcW w:w="720" w:type="dxa"/>
            <w:shd w:val="clear" w:color="auto" w:fill="auto"/>
            <w:vAlign w:val="center"/>
          </w:tcPr>
          <w:p w14:paraId="66952602">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39BE665F">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294743DA">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2E0AD2FC">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8E2EA5B">
            <w:pPr>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800" w:type="dxa"/>
            <w:vAlign w:val="center"/>
          </w:tcPr>
          <w:p w14:paraId="19C1D32C">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93D71F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val="en-US" w:eastAsia="zh-CN"/>
              </w:rPr>
              <w:t>党群服务中心</w:t>
            </w:r>
            <w:r>
              <w:rPr>
                <w:rFonts w:hint="eastAsia" w:ascii="仿宋_GB2312" w:hAnsi="宋体" w:eastAsia="仿宋_GB2312"/>
                <w:color w:val="000000"/>
                <w:sz w:val="18"/>
                <w:szCs w:val="18"/>
              </w:rPr>
              <w:t xml:space="preserve">                                                                                                                                                                                              </w:t>
            </w:r>
          </w:p>
        </w:tc>
        <w:tc>
          <w:tcPr>
            <w:tcW w:w="540" w:type="dxa"/>
            <w:shd w:val="clear" w:color="auto" w:fill="auto"/>
            <w:vAlign w:val="center"/>
          </w:tcPr>
          <w:p w14:paraId="0B1454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31F79063">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097DED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DA8ED63">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2E8F960E">
            <w:pPr>
              <w:jc w:val="center"/>
              <w:rPr>
                <w:rFonts w:ascii="仿宋_GB2312" w:hAnsi="宋体" w:eastAsia="仿宋_GB2312"/>
                <w:color w:val="000000"/>
                <w:sz w:val="18"/>
                <w:szCs w:val="18"/>
              </w:rPr>
            </w:pPr>
          </w:p>
        </w:tc>
        <w:tc>
          <w:tcPr>
            <w:tcW w:w="720" w:type="dxa"/>
            <w:shd w:val="clear" w:color="auto" w:fill="auto"/>
            <w:vAlign w:val="center"/>
          </w:tcPr>
          <w:p w14:paraId="6B5C72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E515B9F">
      <w:pPr>
        <w:rPr>
          <w:rFonts w:hint="eastAsia"/>
        </w:rPr>
      </w:pPr>
    </w:p>
    <w:p w14:paraId="46BC5A43">
      <w:pPr>
        <w:rPr>
          <w:rFonts w:hint="eastAsia"/>
        </w:rPr>
      </w:pPr>
      <w:r>
        <w:rPr>
          <w:rFonts w:hint="eastAsia"/>
        </w:rPr>
        <w:br w:type="page"/>
      </w:r>
    </w:p>
    <w:p w14:paraId="2BB88A3B">
      <w:pPr>
        <w:pStyle w:val="2"/>
        <w:jc w:val="center"/>
        <w:rPr>
          <w:rFonts w:ascii="方正小标宋_GBK" w:hAnsi="方正小标宋_GBK" w:eastAsia="方正小标宋_GBK"/>
          <w:b w:val="0"/>
          <w:bCs w:val="0"/>
          <w:sz w:val="30"/>
        </w:rPr>
      </w:pPr>
      <w:bookmarkStart w:id="1" w:name="_Toc24724709"/>
      <w:r>
        <w:rPr>
          <w:rFonts w:hint="eastAsia" w:ascii="方正小标宋_GBK" w:hAnsi="方正小标宋_GBK" w:eastAsia="方正小标宋_GBK"/>
          <w:b w:val="0"/>
          <w:bCs w:val="0"/>
          <w:sz w:val="30"/>
        </w:rPr>
        <w:t>（四）归流河镇养老服务领域基层政务公开标准目录</w:t>
      </w:r>
      <w:bookmarkEnd w:id="1"/>
    </w:p>
    <w:tbl>
      <w:tblPr>
        <w:tblStyle w:val="10"/>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5053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14:paraId="1359C38C">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shd w:val="clear" w:color="auto" w:fill="auto"/>
            <w:vAlign w:val="center"/>
          </w:tcPr>
          <w:p w14:paraId="3131F5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shd w:val="clear" w:color="auto" w:fill="auto"/>
            <w:vAlign w:val="center"/>
          </w:tcPr>
          <w:p w14:paraId="6D47D8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14:paraId="2DA716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shd w:val="clear" w:color="auto" w:fill="auto"/>
            <w:vAlign w:val="center"/>
          </w:tcPr>
          <w:p w14:paraId="7F8CF1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14:paraId="459382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shd w:val="clear" w:color="auto" w:fill="auto"/>
            <w:vAlign w:val="center"/>
          </w:tcPr>
          <w:p w14:paraId="1B4EFAB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vAlign w:val="center"/>
          </w:tcPr>
          <w:p w14:paraId="621374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3A81C0D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209EF4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FF8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35A6AB6">
            <w:pPr>
              <w:widowControl/>
              <w:jc w:val="left"/>
              <w:rPr>
                <w:rFonts w:ascii="Times New Roman" w:hAnsi="Times New Roman"/>
                <w:color w:val="000000"/>
                <w:kern w:val="0"/>
                <w:sz w:val="22"/>
              </w:rPr>
            </w:pPr>
          </w:p>
        </w:tc>
        <w:tc>
          <w:tcPr>
            <w:tcW w:w="720" w:type="dxa"/>
            <w:shd w:val="clear" w:color="auto" w:fill="auto"/>
            <w:vAlign w:val="center"/>
          </w:tcPr>
          <w:p w14:paraId="56B6D1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shd w:val="clear" w:color="auto" w:fill="auto"/>
            <w:vAlign w:val="center"/>
          </w:tcPr>
          <w:p w14:paraId="13810B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563D7A8F">
            <w:pPr>
              <w:widowControl/>
              <w:jc w:val="left"/>
              <w:rPr>
                <w:rFonts w:ascii="黑体" w:hAnsi="宋体" w:eastAsia="黑体" w:cs="宋体"/>
                <w:color w:val="000000"/>
                <w:kern w:val="0"/>
                <w:sz w:val="22"/>
              </w:rPr>
            </w:pPr>
          </w:p>
        </w:tc>
        <w:tc>
          <w:tcPr>
            <w:tcW w:w="1980" w:type="dxa"/>
            <w:vMerge w:val="continue"/>
            <w:vAlign w:val="center"/>
          </w:tcPr>
          <w:p w14:paraId="35BEB91B">
            <w:pPr>
              <w:widowControl/>
              <w:jc w:val="left"/>
              <w:rPr>
                <w:rFonts w:ascii="黑体" w:hAnsi="宋体" w:eastAsia="黑体" w:cs="宋体"/>
                <w:color w:val="000000"/>
                <w:kern w:val="0"/>
                <w:sz w:val="22"/>
              </w:rPr>
            </w:pPr>
          </w:p>
        </w:tc>
        <w:tc>
          <w:tcPr>
            <w:tcW w:w="1260" w:type="dxa"/>
            <w:vMerge w:val="continue"/>
            <w:vAlign w:val="center"/>
          </w:tcPr>
          <w:p w14:paraId="22254717">
            <w:pPr>
              <w:widowControl/>
              <w:jc w:val="left"/>
              <w:rPr>
                <w:rFonts w:ascii="黑体" w:hAnsi="宋体" w:eastAsia="黑体" w:cs="宋体"/>
                <w:color w:val="000000"/>
                <w:kern w:val="0"/>
                <w:sz w:val="22"/>
              </w:rPr>
            </w:pPr>
          </w:p>
        </w:tc>
        <w:tc>
          <w:tcPr>
            <w:tcW w:w="1080" w:type="dxa"/>
            <w:vMerge w:val="continue"/>
            <w:vAlign w:val="center"/>
          </w:tcPr>
          <w:p w14:paraId="66236633">
            <w:pPr>
              <w:widowControl/>
              <w:jc w:val="left"/>
              <w:rPr>
                <w:rFonts w:ascii="黑体" w:hAnsi="宋体" w:eastAsia="黑体" w:cs="宋体"/>
                <w:color w:val="000000"/>
                <w:kern w:val="0"/>
                <w:sz w:val="22"/>
              </w:rPr>
            </w:pPr>
          </w:p>
        </w:tc>
        <w:tc>
          <w:tcPr>
            <w:tcW w:w="1620" w:type="dxa"/>
            <w:vMerge w:val="continue"/>
            <w:vAlign w:val="center"/>
          </w:tcPr>
          <w:p w14:paraId="751ECDE1">
            <w:pPr>
              <w:widowControl/>
              <w:jc w:val="left"/>
              <w:rPr>
                <w:rFonts w:ascii="黑体" w:hAnsi="宋体" w:eastAsia="黑体" w:cs="宋体"/>
                <w:kern w:val="0"/>
                <w:sz w:val="22"/>
              </w:rPr>
            </w:pPr>
          </w:p>
        </w:tc>
        <w:tc>
          <w:tcPr>
            <w:tcW w:w="540" w:type="dxa"/>
            <w:shd w:val="clear" w:color="auto" w:fill="auto"/>
            <w:vAlign w:val="center"/>
          </w:tcPr>
          <w:p w14:paraId="74FE86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52067C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4A7645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5375B3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3726B9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36BD17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AD5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C4C3095">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shd w:val="clear" w:color="auto" w:fill="auto"/>
            <w:vAlign w:val="center"/>
          </w:tcPr>
          <w:p w14:paraId="73698D94">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shd w:val="clear" w:color="auto" w:fill="auto"/>
            <w:vAlign w:val="center"/>
          </w:tcPr>
          <w:p w14:paraId="1AAD7535">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5D39993A">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54F671F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260" w:type="dxa"/>
            <w:vAlign w:val="center"/>
          </w:tcPr>
          <w:p w14:paraId="1B0E096E">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00E19619">
            <w:pPr>
              <w:rPr>
                <w:rFonts w:ascii="仿宋_GB2312" w:hAnsi="宋体" w:eastAsia="仿宋_GB2312"/>
                <w:color w:val="000000"/>
                <w:sz w:val="18"/>
                <w:szCs w:val="18"/>
              </w:rPr>
            </w:pPr>
            <w:r>
              <w:rPr>
                <w:rFonts w:hint="eastAsia" w:ascii="仿宋_GB2312" w:hAnsi="宋体" w:eastAsia="仿宋_GB2312"/>
                <w:color w:val="000000"/>
                <w:sz w:val="18"/>
                <w:szCs w:val="18"/>
              </w:rPr>
              <w:t>乡镇政府（街道办事处）</w:t>
            </w:r>
          </w:p>
        </w:tc>
        <w:tc>
          <w:tcPr>
            <w:tcW w:w="1620" w:type="dxa"/>
            <w:vAlign w:val="center"/>
          </w:tcPr>
          <w:p w14:paraId="51D267E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781C0673">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val="en-US" w:eastAsia="zh-CN"/>
              </w:rPr>
              <w:t>党群服务中心</w:t>
            </w:r>
          </w:p>
          <w:p w14:paraId="01AAA15B">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40" w:type="dxa"/>
            <w:shd w:val="clear" w:color="auto" w:fill="auto"/>
            <w:vAlign w:val="center"/>
          </w:tcPr>
          <w:p w14:paraId="668797DC">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3241AD6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14:paraId="636A5EB8">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217EBBF">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14:paraId="4E51A57B">
            <w:pPr>
              <w:rPr>
                <w:rFonts w:ascii="仿宋_GB2312" w:hAnsi="宋体" w:eastAsia="仿宋_GB2312"/>
                <w:color w:val="000000"/>
                <w:sz w:val="18"/>
                <w:szCs w:val="18"/>
              </w:rPr>
            </w:pPr>
          </w:p>
        </w:tc>
        <w:tc>
          <w:tcPr>
            <w:tcW w:w="720" w:type="dxa"/>
            <w:shd w:val="clear" w:color="auto" w:fill="auto"/>
            <w:vAlign w:val="center"/>
          </w:tcPr>
          <w:p w14:paraId="6711DCAB">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FEFD7F8">
      <w:pPr>
        <w:rPr>
          <w:rFonts w:hint="eastAsia"/>
        </w:rPr>
      </w:pPr>
    </w:p>
    <w:p w14:paraId="5255FDC7">
      <w:pPr>
        <w:rPr>
          <w:rFonts w:hint="eastAsia"/>
        </w:rPr>
      </w:pPr>
      <w:r>
        <w:rPr>
          <w:rFonts w:hint="eastAsia"/>
        </w:rPr>
        <w:br w:type="page"/>
      </w:r>
    </w:p>
    <w:p w14:paraId="293EB907">
      <w:pPr>
        <w:pStyle w:val="2"/>
        <w:jc w:val="center"/>
        <w:rPr>
          <w:rFonts w:ascii="方正小标宋_GBK" w:hAnsi="方正小标宋_GBK" w:eastAsia="方正小标宋_GBK"/>
          <w:b w:val="0"/>
          <w:bCs w:val="0"/>
          <w:sz w:val="30"/>
        </w:rPr>
      </w:pPr>
      <w:bookmarkStart w:id="2" w:name="_Toc24724710"/>
      <w:r>
        <w:rPr>
          <w:rFonts w:hint="eastAsia" w:ascii="方正小标宋_GBK" w:hAnsi="方正小标宋_GBK" w:eastAsia="方正小标宋_GBK"/>
          <w:b w:val="0"/>
          <w:bCs w:val="0"/>
          <w:sz w:val="30"/>
        </w:rPr>
        <w:t>（五）归流河镇公共法律服务领域基层政务公开标准目录</w:t>
      </w:r>
      <w:bookmarkEnd w:id="2"/>
    </w:p>
    <w:tbl>
      <w:tblPr>
        <w:tblStyle w:val="10"/>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00"/>
        <w:gridCol w:w="2340"/>
        <w:gridCol w:w="540"/>
        <w:gridCol w:w="900"/>
        <w:gridCol w:w="540"/>
        <w:gridCol w:w="720"/>
        <w:gridCol w:w="540"/>
        <w:gridCol w:w="720"/>
      </w:tblGrid>
      <w:tr w14:paraId="2BBD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5BEB1DE0">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40" w:type="dxa"/>
            <w:gridSpan w:val="2"/>
            <w:shd w:val="clear" w:color="auto" w:fill="auto"/>
            <w:vAlign w:val="center"/>
          </w:tcPr>
          <w:p w14:paraId="01AE37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shd w:val="clear" w:color="auto" w:fill="auto"/>
            <w:vAlign w:val="center"/>
          </w:tcPr>
          <w:p w14:paraId="687E38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14:paraId="796644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shd w:val="clear" w:color="auto" w:fill="auto"/>
            <w:vAlign w:val="center"/>
          </w:tcPr>
          <w:p w14:paraId="1CFECC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14:paraId="7221C2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340" w:type="dxa"/>
            <w:vMerge w:val="restart"/>
            <w:shd w:val="clear" w:color="auto" w:fill="auto"/>
            <w:vAlign w:val="center"/>
          </w:tcPr>
          <w:p w14:paraId="0D194BD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shd w:val="clear" w:color="auto" w:fill="auto"/>
            <w:vAlign w:val="center"/>
          </w:tcPr>
          <w:p w14:paraId="23FFB6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vAlign w:val="center"/>
          </w:tcPr>
          <w:p w14:paraId="66D4FE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shd w:val="clear" w:color="auto" w:fill="auto"/>
            <w:vAlign w:val="center"/>
          </w:tcPr>
          <w:p w14:paraId="752856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56D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9D8B356">
            <w:pPr>
              <w:widowControl/>
              <w:jc w:val="left"/>
              <w:rPr>
                <w:rFonts w:ascii="Times New Roman" w:hAnsi="Times New Roman"/>
                <w:color w:val="000000"/>
                <w:kern w:val="0"/>
                <w:sz w:val="22"/>
              </w:rPr>
            </w:pPr>
          </w:p>
        </w:tc>
        <w:tc>
          <w:tcPr>
            <w:tcW w:w="900" w:type="dxa"/>
            <w:shd w:val="clear" w:color="auto" w:fill="auto"/>
            <w:vAlign w:val="center"/>
          </w:tcPr>
          <w:p w14:paraId="468C81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shd w:val="clear" w:color="auto" w:fill="auto"/>
            <w:vAlign w:val="center"/>
          </w:tcPr>
          <w:p w14:paraId="1F2681C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vAlign w:val="center"/>
          </w:tcPr>
          <w:p w14:paraId="04CA99E0">
            <w:pPr>
              <w:widowControl/>
              <w:jc w:val="left"/>
              <w:rPr>
                <w:rFonts w:ascii="黑体" w:hAnsi="宋体" w:eastAsia="黑体" w:cs="宋体"/>
                <w:color w:val="000000"/>
                <w:kern w:val="0"/>
                <w:sz w:val="22"/>
              </w:rPr>
            </w:pPr>
          </w:p>
        </w:tc>
        <w:tc>
          <w:tcPr>
            <w:tcW w:w="1980" w:type="dxa"/>
            <w:vMerge w:val="continue"/>
            <w:vAlign w:val="center"/>
          </w:tcPr>
          <w:p w14:paraId="4587C118">
            <w:pPr>
              <w:widowControl/>
              <w:jc w:val="left"/>
              <w:rPr>
                <w:rFonts w:ascii="黑体" w:hAnsi="宋体" w:eastAsia="黑体" w:cs="宋体"/>
                <w:color w:val="000000"/>
                <w:kern w:val="0"/>
                <w:sz w:val="22"/>
              </w:rPr>
            </w:pPr>
          </w:p>
        </w:tc>
        <w:tc>
          <w:tcPr>
            <w:tcW w:w="1800" w:type="dxa"/>
            <w:vMerge w:val="continue"/>
            <w:vAlign w:val="center"/>
          </w:tcPr>
          <w:p w14:paraId="7B1DE28F">
            <w:pPr>
              <w:widowControl/>
              <w:jc w:val="left"/>
              <w:rPr>
                <w:rFonts w:ascii="黑体" w:hAnsi="宋体" w:eastAsia="黑体" w:cs="宋体"/>
                <w:color w:val="000000"/>
                <w:kern w:val="0"/>
                <w:sz w:val="22"/>
              </w:rPr>
            </w:pPr>
          </w:p>
        </w:tc>
        <w:tc>
          <w:tcPr>
            <w:tcW w:w="900" w:type="dxa"/>
            <w:vMerge w:val="continue"/>
            <w:vAlign w:val="center"/>
          </w:tcPr>
          <w:p w14:paraId="2CFE4D23">
            <w:pPr>
              <w:widowControl/>
              <w:jc w:val="left"/>
              <w:rPr>
                <w:rFonts w:ascii="黑体" w:hAnsi="宋体" w:eastAsia="黑体" w:cs="宋体"/>
                <w:color w:val="000000"/>
                <w:kern w:val="0"/>
                <w:sz w:val="22"/>
              </w:rPr>
            </w:pPr>
          </w:p>
        </w:tc>
        <w:tc>
          <w:tcPr>
            <w:tcW w:w="2340" w:type="dxa"/>
            <w:vMerge w:val="continue"/>
            <w:vAlign w:val="center"/>
          </w:tcPr>
          <w:p w14:paraId="5429D632">
            <w:pPr>
              <w:widowControl/>
              <w:jc w:val="left"/>
              <w:rPr>
                <w:rFonts w:ascii="黑体" w:hAnsi="宋体" w:eastAsia="黑体" w:cs="宋体"/>
                <w:kern w:val="0"/>
                <w:sz w:val="22"/>
              </w:rPr>
            </w:pPr>
          </w:p>
        </w:tc>
        <w:tc>
          <w:tcPr>
            <w:tcW w:w="540" w:type="dxa"/>
            <w:shd w:val="clear" w:color="auto" w:fill="auto"/>
            <w:vAlign w:val="center"/>
          </w:tcPr>
          <w:p w14:paraId="6C72CB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shd w:val="clear" w:color="auto" w:fill="auto"/>
            <w:vAlign w:val="center"/>
          </w:tcPr>
          <w:p w14:paraId="40F473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vAlign w:val="center"/>
          </w:tcPr>
          <w:p w14:paraId="12314C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6F4557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shd w:val="clear" w:color="auto" w:fill="auto"/>
            <w:vAlign w:val="center"/>
          </w:tcPr>
          <w:p w14:paraId="495611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2A5A6E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05E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51A69A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shd w:val="clear" w:color="auto" w:fill="auto"/>
            <w:vAlign w:val="center"/>
          </w:tcPr>
          <w:p w14:paraId="2CBF6BC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shd w:val="clear" w:color="auto" w:fill="auto"/>
            <w:vAlign w:val="center"/>
          </w:tcPr>
          <w:p w14:paraId="4D98027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vAlign w:val="center"/>
          </w:tcPr>
          <w:p w14:paraId="39052EF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980" w:type="dxa"/>
            <w:vAlign w:val="center"/>
          </w:tcPr>
          <w:p w14:paraId="6AED080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《中共中央、国务院转发&lt;中央宣传部、司法部关于在公民中开展法治宣传教育的第七个五年规划（2016－2020年）&gt;》、各省“七五”普法规划</w:t>
            </w:r>
          </w:p>
        </w:tc>
        <w:tc>
          <w:tcPr>
            <w:tcW w:w="1800" w:type="dxa"/>
            <w:vAlign w:val="center"/>
          </w:tcPr>
          <w:p w14:paraId="6054C63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366A1D7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074716E8">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14:paraId="5A9B9B4A">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14:paraId="0C3D2998">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70E55F87">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shd w:val="clear" w:color="auto" w:fill="auto"/>
            <w:vAlign w:val="center"/>
          </w:tcPr>
          <w:p w14:paraId="0FA4BA6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7195CB03">
            <w:pPr>
              <w:jc w:val="center"/>
              <w:rPr>
                <w:rFonts w:ascii="仿宋_GB2312" w:hAnsi="宋体" w:eastAsia="仿宋_GB2312"/>
                <w:color w:val="000000"/>
                <w:sz w:val="18"/>
                <w:szCs w:val="18"/>
              </w:rPr>
            </w:pPr>
          </w:p>
        </w:tc>
        <w:tc>
          <w:tcPr>
            <w:tcW w:w="540" w:type="dxa"/>
            <w:shd w:val="clear" w:color="auto" w:fill="auto"/>
            <w:vAlign w:val="center"/>
          </w:tcPr>
          <w:p w14:paraId="3C7D253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1DDD4A4F">
            <w:pPr>
              <w:jc w:val="center"/>
              <w:rPr>
                <w:rFonts w:ascii="仿宋_GB2312" w:hAnsi="宋体" w:eastAsia="仿宋_GB2312"/>
                <w:color w:val="000000"/>
                <w:sz w:val="18"/>
                <w:szCs w:val="18"/>
              </w:rPr>
            </w:pPr>
          </w:p>
        </w:tc>
        <w:tc>
          <w:tcPr>
            <w:tcW w:w="540" w:type="dxa"/>
            <w:shd w:val="clear" w:color="auto" w:fill="auto"/>
            <w:vAlign w:val="center"/>
          </w:tcPr>
          <w:p w14:paraId="30FB30A1">
            <w:pPr>
              <w:widowControl/>
              <w:jc w:val="center"/>
              <w:textAlignment w:val="center"/>
              <w:rPr>
                <w:rFonts w:ascii="仿宋_GB2312" w:hAnsi="宋体" w:eastAsia="仿宋_GB2312"/>
                <w:color w:val="000000"/>
                <w:sz w:val="18"/>
                <w:szCs w:val="18"/>
              </w:rPr>
            </w:pPr>
          </w:p>
        </w:tc>
        <w:tc>
          <w:tcPr>
            <w:tcW w:w="720" w:type="dxa"/>
            <w:shd w:val="clear" w:color="auto" w:fill="auto"/>
            <w:vAlign w:val="center"/>
          </w:tcPr>
          <w:p w14:paraId="2C4803D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5D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3C1CD1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shd w:val="clear" w:color="auto" w:fill="auto"/>
            <w:vAlign w:val="center"/>
          </w:tcPr>
          <w:p w14:paraId="7AE35997">
            <w:pPr>
              <w:jc w:val="center"/>
              <w:rPr>
                <w:rFonts w:ascii="仿宋_GB2312" w:hAnsi="宋体" w:eastAsia="仿宋_GB2312"/>
                <w:color w:val="000000"/>
                <w:sz w:val="18"/>
                <w:szCs w:val="18"/>
              </w:rPr>
            </w:pPr>
          </w:p>
        </w:tc>
        <w:tc>
          <w:tcPr>
            <w:tcW w:w="1440" w:type="dxa"/>
            <w:shd w:val="clear" w:color="auto" w:fill="auto"/>
            <w:vAlign w:val="center"/>
          </w:tcPr>
          <w:p w14:paraId="099ED320">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vAlign w:val="center"/>
          </w:tcPr>
          <w:p w14:paraId="1FEE187E">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vAlign w:val="center"/>
          </w:tcPr>
          <w:p w14:paraId="1F00F45F">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800" w:type="dxa"/>
            <w:vAlign w:val="center"/>
          </w:tcPr>
          <w:p w14:paraId="2997971E">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39DD044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5680A885">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540" w:type="dxa"/>
            <w:shd w:val="clear" w:color="auto" w:fill="auto"/>
            <w:vAlign w:val="center"/>
          </w:tcPr>
          <w:p w14:paraId="50D4A2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29ACCB00">
            <w:pPr>
              <w:jc w:val="center"/>
              <w:rPr>
                <w:rFonts w:ascii="仿宋_GB2312" w:hAnsi="宋体" w:eastAsia="仿宋_GB2312"/>
                <w:color w:val="000000"/>
                <w:sz w:val="18"/>
                <w:szCs w:val="18"/>
              </w:rPr>
            </w:pPr>
          </w:p>
        </w:tc>
        <w:tc>
          <w:tcPr>
            <w:tcW w:w="540" w:type="dxa"/>
            <w:shd w:val="clear" w:color="auto" w:fill="auto"/>
            <w:vAlign w:val="center"/>
          </w:tcPr>
          <w:p w14:paraId="18A238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5F3D1B8">
            <w:pPr>
              <w:jc w:val="center"/>
              <w:rPr>
                <w:rFonts w:ascii="仿宋_GB2312" w:hAnsi="宋体" w:eastAsia="仿宋_GB2312"/>
                <w:color w:val="000000"/>
                <w:sz w:val="18"/>
                <w:szCs w:val="18"/>
              </w:rPr>
            </w:pPr>
          </w:p>
        </w:tc>
        <w:tc>
          <w:tcPr>
            <w:tcW w:w="540" w:type="dxa"/>
            <w:shd w:val="clear" w:color="auto" w:fill="auto"/>
            <w:vAlign w:val="center"/>
          </w:tcPr>
          <w:p w14:paraId="4D6D98FF">
            <w:pPr>
              <w:jc w:val="center"/>
              <w:rPr>
                <w:rFonts w:ascii="仿宋_GB2312" w:hAnsi="宋体" w:eastAsia="仿宋_GB2312"/>
                <w:color w:val="000000"/>
                <w:sz w:val="18"/>
                <w:szCs w:val="18"/>
              </w:rPr>
            </w:pPr>
          </w:p>
        </w:tc>
        <w:tc>
          <w:tcPr>
            <w:tcW w:w="720" w:type="dxa"/>
            <w:shd w:val="clear" w:color="auto" w:fill="auto"/>
            <w:vAlign w:val="center"/>
          </w:tcPr>
          <w:p w14:paraId="37517C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8C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692CB0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shd w:val="clear" w:color="auto" w:fill="auto"/>
            <w:vAlign w:val="center"/>
          </w:tcPr>
          <w:p w14:paraId="277AE59F">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法律查询服务</w:t>
            </w:r>
          </w:p>
        </w:tc>
        <w:tc>
          <w:tcPr>
            <w:tcW w:w="1440" w:type="dxa"/>
            <w:shd w:val="clear" w:color="auto" w:fill="auto"/>
            <w:vAlign w:val="center"/>
          </w:tcPr>
          <w:p w14:paraId="1338AF6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vAlign w:val="center"/>
          </w:tcPr>
          <w:p w14:paraId="72DF2373">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980" w:type="dxa"/>
            <w:vAlign w:val="center"/>
          </w:tcPr>
          <w:p w14:paraId="2AC1A50C">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800" w:type="dxa"/>
            <w:vAlign w:val="center"/>
          </w:tcPr>
          <w:p w14:paraId="6C102260">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1FBF89EC">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01F6DDC4">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14:paraId="52916D28">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1E83007C">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14:paraId="50F0FF11">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shd w:val="clear" w:color="auto" w:fill="auto"/>
            <w:vAlign w:val="center"/>
          </w:tcPr>
          <w:p w14:paraId="32EBC6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44EE5EB5">
            <w:pPr>
              <w:jc w:val="center"/>
              <w:rPr>
                <w:rFonts w:ascii="仿宋_GB2312" w:hAnsi="宋体" w:eastAsia="仿宋_GB2312"/>
                <w:color w:val="000000"/>
                <w:sz w:val="18"/>
                <w:szCs w:val="18"/>
              </w:rPr>
            </w:pPr>
          </w:p>
        </w:tc>
        <w:tc>
          <w:tcPr>
            <w:tcW w:w="540" w:type="dxa"/>
            <w:shd w:val="clear" w:color="auto" w:fill="auto"/>
            <w:vAlign w:val="center"/>
          </w:tcPr>
          <w:p w14:paraId="17AA3F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8D0D5B7">
            <w:pPr>
              <w:jc w:val="center"/>
              <w:rPr>
                <w:rFonts w:ascii="仿宋_GB2312" w:hAnsi="宋体" w:eastAsia="仿宋_GB2312"/>
                <w:color w:val="000000"/>
                <w:sz w:val="18"/>
                <w:szCs w:val="18"/>
              </w:rPr>
            </w:pPr>
          </w:p>
        </w:tc>
        <w:tc>
          <w:tcPr>
            <w:tcW w:w="540" w:type="dxa"/>
            <w:shd w:val="clear" w:color="auto" w:fill="auto"/>
            <w:vAlign w:val="center"/>
          </w:tcPr>
          <w:p w14:paraId="4F25B28C">
            <w:pPr>
              <w:jc w:val="center"/>
              <w:rPr>
                <w:rFonts w:ascii="仿宋_GB2312" w:hAnsi="宋体" w:eastAsia="仿宋_GB2312"/>
                <w:color w:val="000000"/>
                <w:sz w:val="18"/>
                <w:szCs w:val="18"/>
              </w:rPr>
            </w:pPr>
          </w:p>
        </w:tc>
        <w:tc>
          <w:tcPr>
            <w:tcW w:w="720" w:type="dxa"/>
            <w:shd w:val="clear" w:color="auto" w:fill="auto"/>
            <w:vAlign w:val="center"/>
          </w:tcPr>
          <w:p w14:paraId="4F51AD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B8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8613B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shd w:val="clear" w:color="auto" w:fill="auto"/>
            <w:vAlign w:val="center"/>
          </w:tcPr>
          <w:p w14:paraId="1000B6C8">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法律咨询</w:t>
            </w:r>
          </w:p>
          <w:p w14:paraId="362A2061">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shd w:val="clear" w:color="auto" w:fill="auto"/>
            <w:vAlign w:val="center"/>
          </w:tcPr>
          <w:p w14:paraId="13393F2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vAlign w:val="center"/>
          </w:tcPr>
          <w:p w14:paraId="20398BE7">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vAlign w:val="center"/>
          </w:tcPr>
          <w:p w14:paraId="583ADB7F">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800" w:type="dxa"/>
            <w:vAlign w:val="center"/>
          </w:tcPr>
          <w:p w14:paraId="59BF5132">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4DF380AA">
            <w:pPr>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340" w:type="dxa"/>
            <w:vAlign w:val="center"/>
          </w:tcPr>
          <w:p w14:paraId="05CE7A59">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14:paraId="7D40CB67">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499D6CED">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2ED5E042">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shd w:val="clear" w:color="auto" w:fill="auto"/>
            <w:vAlign w:val="center"/>
          </w:tcPr>
          <w:p w14:paraId="6E455F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65B72F1F">
            <w:pPr>
              <w:jc w:val="center"/>
              <w:rPr>
                <w:rFonts w:ascii="仿宋_GB2312" w:hAnsi="宋体" w:eastAsia="仿宋_GB2312"/>
                <w:color w:val="000000"/>
                <w:sz w:val="18"/>
                <w:szCs w:val="18"/>
              </w:rPr>
            </w:pPr>
          </w:p>
        </w:tc>
        <w:tc>
          <w:tcPr>
            <w:tcW w:w="540" w:type="dxa"/>
            <w:shd w:val="clear" w:color="auto" w:fill="auto"/>
            <w:vAlign w:val="center"/>
          </w:tcPr>
          <w:p w14:paraId="5F1C59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49501F6">
            <w:pPr>
              <w:jc w:val="center"/>
              <w:rPr>
                <w:rFonts w:ascii="仿宋_GB2312" w:hAnsi="宋体" w:eastAsia="仿宋_GB2312"/>
                <w:color w:val="000000"/>
                <w:sz w:val="18"/>
                <w:szCs w:val="18"/>
              </w:rPr>
            </w:pPr>
          </w:p>
        </w:tc>
        <w:tc>
          <w:tcPr>
            <w:tcW w:w="540" w:type="dxa"/>
            <w:shd w:val="clear" w:color="auto" w:fill="auto"/>
            <w:vAlign w:val="center"/>
          </w:tcPr>
          <w:p w14:paraId="4E26424E">
            <w:pPr>
              <w:jc w:val="center"/>
              <w:rPr>
                <w:rFonts w:ascii="仿宋_GB2312" w:hAnsi="宋体" w:eastAsia="仿宋_GB2312"/>
                <w:color w:val="000000"/>
                <w:sz w:val="18"/>
                <w:szCs w:val="18"/>
              </w:rPr>
            </w:pPr>
          </w:p>
        </w:tc>
        <w:tc>
          <w:tcPr>
            <w:tcW w:w="720" w:type="dxa"/>
            <w:shd w:val="clear" w:color="auto" w:fill="auto"/>
            <w:vAlign w:val="center"/>
          </w:tcPr>
          <w:p w14:paraId="7DD232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FD3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9E5AC7">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shd w:val="clear" w:color="auto" w:fill="auto"/>
            <w:vAlign w:val="center"/>
          </w:tcPr>
          <w:p w14:paraId="3EFD65C8">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shd w:val="clear" w:color="auto" w:fill="auto"/>
            <w:vAlign w:val="center"/>
          </w:tcPr>
          <w:p w14:paraId="7975FA9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vAlign w:val="center"/>
          </w:tcPr>
          <w:p w14:paraId="08DDA4D7">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vAlign w:val="center"/>
          </w:tcPr>
          <w:p w14:paraId="1FFC2DD6">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800" w:type="dxa"/>
            <w:vAlign w:val="center"/>
          </w:tcPr>
          <w:p w14:paraId="59C7723B">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034E90D1">
            <w:pPr>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340" w:type="dxa"/>
            <w:vAlign w:val="center"/>
          </w:tcPr>
          <w:p w14:paraId="76215449">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14:paraId="2FC5B881">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14:paraId="5B442B8E">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14:paraId="140D925C">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14:paraId="748427CF">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4EB0F0D5">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14:paraId="15BC8422">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shd w:val="clear" w:color="auto" w:fill="auto"/>
            <w:vAlign w:val="center"/>
          </w:tcPr>
          <w:p w14:paraId="4C5C57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00AC47C2">
            <w:pPr>
              <w:jc w:val="center"/>
              <w:rPr>
                <w:rFonts w:ascii="仿宋_GB2312" w:hAnsi="宋体" w:eastAsia="仿宋_GB2312"/>
                <w:color w:val="000000"/>
                <w:sz w:val="18"/>
                <w:szCs w:val="18"/>
              </w:rPr>
            </w:pPr>
          </w:p>
        </w:tc>
        <w:tc>
          <w:tcPr>
            <w:tcW w:w="540" w:type="dxa"/>
            <w:shd w:val="clear" w:color="auto" w:fill="auto"/>
            <w:vAlign w:val="center"/>
          </w:tcPr>
          <w:p w14:paraId="1455D6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56075F03">
            <w:pPr>
              <w:jc w:val="center"/>
              <w:rPr>
                <w:rFonts w:ascii="仿宋_GB2312" w:hAnsi="宋体" w:eastAsia="仿宋_GB2312"/>
                <w:color w:val="000000"/>
                <w:sz w:val="18"/>
                <w:szCs w:val="18"/>
              </w:rPr>
            </w:pPr>
          </w:p>
        </w:tc>
        <w:tc>
          <w:tcPr>
            <w:tcW w:w="540" w:type="dxa"/>
            <w:shd w:val="clear" w:color="auto" w:fill="auto"/>
            <w:vAlign w:val="center"/>
          </w:tcPr>
          <w:p w14:paraId="5DE151CF">
            <w:pPr>
              <w:jc w:val="center"/>
              <w:rPr>
                <w:rFonts w:ascii="仿宋_GB2312" w:hAnsi="宋体" w:eastAsia="仿宋_GB2312"/>
                <w:color w:val="000000"/>
                <w:sz w:val="18"/>
                <w:szCs w:val="18"/>
              </w:rPr>
            </w:pPr>
          </w:p>
        </w:tc>
        <w:tc>
          <w:tcPr>
            <w:tcW w:w="720" w:type="dxa"/>
            <w:shd w:val="clear" w:color="auto" w:fill="auto"/>
            <w:vAlign w:val="center"/>
          </w:tcPr>
          <w:p w14:paraId="128F3D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88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150831">
            <w:pPr>
              <w:widowControl/>
              <w:jc w:val="center"/>
              <w:textAlignment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6</w:t>
            </w:r>
          </w:p>
        </w:tc>
        <w:tc>
          <w:tcPr>
            <w:tcW w:w="900" w:type="dxa"/>
            <w:shd w:val="clear" w:color="auto" w:fill="auto"/>
            <w:vAlign w:val="center"/>
          </w:tcPr>
          <w:p w14:paraId="34AE3FC0">
            <w:pPr>
              <w:rPr>
                <w:rFonts w:hint="eastAsia" w:ascii="仿宋_GB2312" w:hAnsi="宋体" w:eastAsia="仿宋_GB2312"/>
                <w:color w:val="000000"/>
                <w:sz w:val="18"/>
                <w:szCs w:val="18"/>
              </w:rPr>
            </w:pPr>
            <w:r>
              <w:rPr>
                <w:rFonts w:hint="eastAsia" w:ascii="仿宋_GB2312" w:hAnsi="宋体" w:eastAsia="仿宋_GB2312"/>
                <w:color w:val="000000"/>
                <w:sz w:val="18"/>
                <w:szCs w:val="18"/>
              </w:rPr>
              <w:t>人民调解</w:t>
            </w:r>
          </w:p>
        </w:tc>
        <w:tc>
          <w:tcPr>
            <w:tcW w:w="1440" w:type="dxa"/>
            <w:shd w:val="clear" w:color="auto" w:fill="auto"/>
            <w:vAlign w:val="center"/>
          </w:tcPr>
          <w:p w14:paraId="121DDD4D">
            <w:pPr>
              <w:widowControl/>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对有突出贡献的人民调解委员会和人民调解员按照国家规定给予表彰奖励</w:t>
            </w:r>
          </w:p>
        </w:tc>
        <w:tc>
          <w:tcPr>
            <w:tcW w:w="1620" w:type="dxa"/>
            <w:vAlign w:val="center"/>
          </w:tcPr>
          <w:p w14:paraId="02EA2CCF">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w:t>
            </w:r>
          </w:p>
          <w:p w14:paraId="165CD698">
            <w:pPr>
              <w:tabs>
                <w:tab w:val="center" w:pos="4153"/>
                <w:tab w:val="right" w:pos="8306"/>
              </w:tabs>
              <w:snapToGrid w:val="0"/>
              <w:spacing w:line="360" w:lineRule="auto"/>
              <w:rPr>
                <w:rFonts w:hint="eastAsia" w:ascii="仿宋_GB2312" w:hAnsi="宋体" w:eastAsia="仿宋_GB2312"/>
                <w:color w:val="000000"/>
                <w:sz w:val="18"/>
                <w:szCs w:val="18"/>
              </w:rPr>
            </w:pPr>
            <w:r>
              <w:rPr>
                <w:rFonts w:hint="eastAsia" w:ascii="仿宋_GB2312" w:hAnsi="宋体" w:eastAsia="仿宋_GB2312"/>
                <w:color w:val="000000"/>
                <w:sz w:val="18"/>
                <w:szCs w:val="18"/>
              </w:rPr>
              <w:t>表彰决定</w:t>
            </w:r>
          </w:p>
        </w:tc>
        <w:tc>
          <w:tcPr>
            <w:tcW w:w="1980" w:type="dxa"/>
            <w:vAlign w:val="center"/>
          </w:tcPr>
          <w:p w14:paraId="4D73A376">
            <w:pPr>
              <w:rPr>
                <w:rFonts w:hint="eastAsia"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《中华人民共和国人民调解法》</w:t>
            </w:r>
            <w:r>
              <w:rPr>
                <w:rFonts w:hint="eastAsia" w:ascii="仿宋_GB2312" w:hAnsi="宋体" w:eastAsia="仿宋_GB2312"/>
                <w:color w:val="000000"/>
                <w:sz w:val="18"/>
                <w:szCs w:val="18"/>
              </w:rPr>
              <w:t>、《xx省人民调解条例》</w:t>
            </w:r>
          </w:p>
        </w:tc>
        <w:tc>
          <w:tcPr>
            <w:tcW w:w="1800" w:type="dxa"/>
            <w:vAlign w:val="center"/>
          </w:tcPr>
          <w:p w14:paraId="219EE4B2">
            <w:pPr>
              <w:rPr>
                <w:rFonts w:hint="eastAsia"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14:paraId="7FE568F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14:paraId="461D5D2A">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w:t>
            </w:r>
            <w:r>
              <w:rPr>
                <w:rFonts w:hint="eastAsia" w:ascii="仿宋_GB2312" w:hAnsi="宋体" w:eastAsia="仿宋_GB2312"/>
                <w:color w:val="000000"/>
                <w:sz w:val="18"/>
                <w:szCs w:val="18"/>
              </w:rPr>
              <w:t>■</w:t>
            </w:r>
            <w:r>
              <w:rPr>
                <w:rFonts w:ascii="仿宋_GB2312" w:hAnsi="宋体" w:eastAsia="仿宋_GB2312"/>
                <w:color w:val="000000"/>
                <w:sz w:val="18"/>
                <w:szCs w:val="18"/>
              </w:rPr>
              <w:t xml:space="preserve">纸质媒体    ■社区/企事业单位/村公示栏（电子屏）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            ■其他法律服务网</w:t>
            </w:r>
          </w:p>
          <w:p w14:paraId="5285CAC3">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540" w:type="dxa"/>
            <w:shd w:val="clear" w:color="auto" w:fill="auto"/>
            <w:vAlign w:val="center"/>
          </w:tcPr>
          <w:p w14:paraId="0FDAE99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14:paraId="67381173">
            <w:pPr>
              <w:jc w:val="center"/>
              <w:rPr>
                <w:rFonts w:ascii="仿宋_GB2312" w:hAnsi="宋体" w:eastAsia="仿宋_GB2312"/>
                <w:color w:val="000000"/>
                <w:sz w:val="18"/>
                <w:szCs w:val="18"/>
              </w:rPr>
            </w:pPr>
          </w:p>
        </w:tc>
        <w:tc>
          <w:tcPr>
            <w:tcW w:w="540" w:type="dxa"/>
            <w:shd w:val="clear" w:color="auto" w:fill="auto"/>
            <w:vAlign w:val="center"/>
          </w:tcPr>
          <w:p w14:paraId="3F852C9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234C807">
            <w:pPr>
              <w:jc w:val="center"/>
              <w:rPr>
                <w:rFonts w:ascii="仿宋_GB2312" w:hAnsi="宋体" w:eastAsia="仿宋_GB2312"/>
                <w:color w:val="000000"/>
                <w:sz w:val="18"/>
                <w:szCs w:val="18"/>
              </w:rPr>
            </w:pPr>
          </w:p>
        </w:tc>
        <w:tc>
          <w:tcPr>
            <w:tcW w:w="540" w:type="dxa"/>
            <w:shd w:val="clear" w:color="auto" w:fill="auto"/>
            <w:vAlign w:val="center"/>
          </w:tcPr>
          <w:p w14:paraId="7B33E95C">
            <w:pPr>
              <w:jc w:val="center"/>
              <w:rPr>
                <w:rFonts w:hint="eastAsia" w:ascii="仿宋_GB2312" w:hAnsi="宋体" w:eastAsia="仿宋_GB2312"/>
                <w:color w:val="000000"/>
                <w:sz w:val="18"/>
                <w:szCs w:val="18"/>
              </w:rPr>
            </w:pPr>
          </w:p>
        </w:tc>
        <w:tc>
          <w:tcPr>
            <w:tcW w:w="720" w:type="dxa"/>
            <w:shd w:val="clear" w:color="auto" w:fill="auto"/>
            <w:vAlign w:val="center"/>
          </w:tcPr>
          <w:p w14:paraId="36A416E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0D00B86F">
      <w:pPr>
        <w:rPr>
          <w:rFonts w:hint="eastAsia"/>
        </w:rPr>
      </w:pPr>
    </w:p>
    <w:p w14:paraId="225A891A">
      <w:pPr>
        <w:rPr>
          <w:rFonts w:hint="eastAsia"/>
        </w:rPr>
      </w:pPr>
      <w:r>
        <w:rPr>
          <w:rFonts w:hint="eastAsia"/>
        </w:rPr>
        <w:br w:type="page"/>
      </w:r>
    </w:p>
    <w:p w14:paraId="341F7127">
      <w:pPr>
        <w:pStyle w:val="2"/>
        <w:ind w:firstLine="3000" w:firstLineChars="1000"/>
        <w:jc w:val="both"/>
        <w:rPr>
          <w:rFonts w:ascii="方正小标宋_GBK" w:hAnsi="方正小标宋_GBK" w:eastAsia="方正小标宋_GBK"/>
          <w:b w:val="0"/>
          <w:bCs w:val="0"/>
          <w:sz w:val="30"/>
        </w:rPr>
      </w:pPr>
      <w:bookmarkStart w:id="3" w:name="_Toc24724711"/>
      <w:r>
        <w:rPr>
          <w:rFonts w:hint="eastAsia" w:ascii="方正小标宋_GBK" w:hAnsi="方正小标宋_GBK" w:eastAsia="方正小标宋_GBK"/>
          <w:b w:val="0"/>
          <w:bCs w:val="0"/>
          <w:sz w:val="30"/>
        </w:rPr>
        <w:t>（六）归流河镇财政预决算领域基层政务公开标准目录</w:t>
      </w:r>
      <w:bookmarkEnd w:id="3"/>
    </w:p>
    <w:tbl>
      <w:tblPr>
        <w:tblStyle w:val="10"/>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4819"/>
        <w:gridCol w:w="1530"/>
        <w:gridCol w:w="885"/>
        <w:gridCol w:w="900"/>
        <w:gridCol w:w="1226"/>
        <w:gridCol w:w="720"/>
        <w:gridCol w:w="709"/>
        <w:gridCol w:w="551"/>
        <w:gridCol w:w="720"/>
        <w:gridCol w:w="720"/>
        <w:gridCol w:w="720"/>
      </w:tblGrid>
      <w:tr w14:paraId="5676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2E8E2A12">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shd w:val="clear" w:color="auto" w:fill="auto"/>
            <w:vAlign w:val="center"/>
          </w:tcPr>
          <w:p w14:paraId="685707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4819" w:type="dxa"/>
            <w:vMerge w:val="restart"/>
            <w:shd w:val="clear" w:color="auto" w:fill="auto"/>
            <w:vAlign w:val="center"/>
          </w:tcPr>
          <w:p w14:paraId="2644A9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530" w:type="dxa"/>
            <w:vMerge w:val="restart"/>
            <w:shd w:val="clear" w:color="auto" w:fill="auto"/>
            <w:vAlign w:val="center"/>
          </w:tcPr>
          <w:p w14:paraId="2EC674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885" w:type="dxa"/>
            <w:vMerge w:val="restart"/>
            <w:shd w:val="clear" w:color="auto" w:fill="auto"/>
            <w:vAlign w:val="center"/>
          </w:tcPr>
          <w:p w14:paraId="4FFCBB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14:paraId="65EE59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26" w:type="dxa"/>
            <w:vMerge w:val="restart"/>
            <w:shd w:val="clear" w:color="auto" w:fill="auto"/>
            <w:vAlign w:val="center"/>
          </w:tcPr>
          <w:p w14:paraId="2B0D480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14:paraId="5EC009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0BFBCE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41025F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00B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F5CD202">
            <w:pPr>
              <w:widowControl/>
              <w:jc w:val="left"/>
              <w:rPr>
                <w:rFonts w:ascii="Times New Roman" w:hAnsi="Times New Roman"/>
                <w:color w:val="000000"/>
                <w:kern w:val="0"/>
                <w:sz w:val="22"/>
              </w:rPr>
            </w:pPr>
          </w:p>
        </w:tc>
        <w:tc>
          <w:tcPr>
            <w:tcW w:w="720" w:type="dxa"/>
            <w:shd w:val="clear" w:color="auto" w:fill="auto"/>
            <w:vAlign w:val="center"/>
          </w:tcPr>
          <w:p w14:paraId="388534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shd w:val="clear" w:color="auto" w:fill="auto"/>
            <w:vAlign w:val="center"/>
          </w:tcPr>
          <w:p w14:paraId="75EE0A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4819" w:type="dxa"/>
            <w:vMerge w:val="continue"/>
            <w:vAlign w:val="center"/>
          </w:tcPr>
          <w:p w14:paraId="2753EC42">
            <w:pPr>
              <w:widowControl/>
              <w:jc w:val="left"/>
              <w:rPr>
                <w:rFonts w:ascii="黑体" w:hAnsi="宋体" w:eastAsia="黑体" w:cs="宋体"/>
                <w:color w:val="000000"/>
                <w:kern w:val="0"/>
                <w:sz w:val="22"/>
              </w:rPr>
            </w:pPr>
          </w:p>
        </w:tc>
        <w:tc>
          <w:tcPr>
            <w:tcW w:w="1530" w:type="dxa"/>
            <w:vMerge w:val="continue"/>
            <w:vAlign w:val="center"/>
          </w:tcPr>
          <w:p w14:paraId="77742117">
            <w:pPr>
              <w:widowControl/>
              <w:jc w:val="left"/>
              <w:rPr>
                <w:rFonts w:ascii="黑体" w:hAnsi="宋体" w:eastAsia="黑体" w:cs="宋体"/>
                <w:color w:val="000000"/>
                <w:kern w:val="0"/>
                <w:sz w:val="22"/>
              </w:rPr>
            </w:pPr>
          </w:p>
        </w:tc>
        <w:tc>
          <w:tcPr>
            <w:tcW w:w="885" w:type="dxa"/>
            <w:vMerge w:val="continue"/>
            <w:vAlign w:val="center"/>
          </w:tcPr>
          <w:p w14:paraId="5E5DD81A">
            <w:pPr>
              <w:widowControl/>
              <w:jc w:val="left"/>
              <w:rPr>
                <w:rFonts w:ascii="黑体" w:hAnsi="宋体" w:eastAsia="黑体" w:cs="宋体"/>
                <w:color w:val="000000"/>
                <w:kern w:val="0"/>
                <w:sz w:val="22"/>
              </w:rPr>
            </w:pPr>
          </w:p>
        </w:tc>
        <w:tc>
          <w:tcPr>
            <w:tcW w:w="900" w:type="dxa"/>
            <w:vMerge w:val="continue"/>
            <w:vAlign w:val="center"/>
          </w:tcPr>
          <w:p w14:paraId="55CF8194">
            <w:pPr>
              <w:widowControl/>
              <w:jc w:val="left"/>
              <w:rPr>
                <w:rFonts w:ascii="黑体" w:hAnsi="宋体" w:eastAsia="黑体" w:cs="宋体"/>
                <w:color w:val="000000"/>
                <w:kern w:val="0"/>
                <w:sz w:val="22"/>
              </w:rPr>
            </w:pPr>
          </w:p>
        </w:tc>
        <w:tc>
          <w:tcPr>
            <w:tcW w:w="1226" w:type="dxa"/>
            <w:vMerge w:val="continue"/>
            <w:vAlign w:val="center"/>
          </w:tcPr>
          <w:p w14:paraId="3B50E6B9">
            <w:pPr>
              <w:widowControl/>
              <w:jc w:val="left"/>
              <w:rPr>
                <w:rFonts w:ascii="黑体" w:hAnsi="宋体" w:eastAsia="黑体" w:cs="宋体"/>
                <w:kern w:val="0"/>
                <w:sz w:val="22"/>
              </w:rPr>
            </w:pPr>
          </w:p>
        </w:tc>
        <w:tc>
          <w:tcPr>
            <w:tcW w:w="720" w:type="dxa"/>
            <w:shd w:val="clear" w:color="auto" w:fill="auto"/>
            <w:vAlign w:val="center"/>
          </w:tcPr>
          <w:p w14:paraId="44459B3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76EF6E2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317A56E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39E46C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443D230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07FC34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F3F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1FD41A2D">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shd w:val="clear" w:color="auto" w:fill="auto"/>
            <w:vAlign w:val="center"/>
          </w:tcPr>
          <w:p w14:paraId="18183CE3">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shd w:val="clear" w:color="auto" w:fill="auto"/>
            <w:vAlign w:val="center"/>
          </w:tcPr>
          <w:p w14:paraId="271BF17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4819" w:type="dxa"/>
            <w:vAlign w:val="center"/>
          </w:tcPr>
          <w:p w14:paraId="43228F5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530" w:type="dxa"/>
            <w:vMerge w:val="restart"/>
            <w:vAlign w:val="center"/>
          </w:tcPr>
          <w:p w14:paraId="207DC28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《中华人民共和国预算法》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885" w:type="dxa"/>
            <w:vMerge w:val="restart"/>
            <w:vAlign w:val="center"/>
          </w:tcPr>
          <w:p w14:paraId="09E47C1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vAlign w:val="center"/>
          </w:tcPr>
          <w:p w14:paraId="697276C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地方各级预算部门</w:t>
            </w:r>
          </w:p>
        </w:tc>
        <w:tc>
          <w:tcPr>
            <w:tcW w:w="1226" w:type="dxa"/>
            <w:vMerge w:val="restart"/>
            <w:vAlign w:val="center"/>
          </w:tcPr>
          <w:p w14:paraId="2C34278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■部门网站</w:t>
            </w:r>
          </w:p>
          <w:p w14:paraId="75ED4A3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7C6FD7B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■政府公报</w:t>
            </w:r>
          </w:p>
        </w:tc>
        <w:tc>
          <w:tcPr>
            <w:tcW w:w="720" w:type="dxa"/>
            <w:vMerge w:val="restart"/>
            <w:shd w:val="clear" w:color="auto" w:fill="auto"/>
            <w:vAlign w:val="center"/>
          </w:tcPr>
          <w:p w14:paraId="1FCCA1C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7FF8122F">
            <w:pPr>
              <w:widowControl/>
              <w:jc w:val="center"/>
              <w:textAlignment w:val="center"/>
              <w:rPr>
                <w:rFonts w:ascii="仿宋_GB2312" w:hAnsi="宋体" w:eastAsia="仿宋_GB2312"/>
                <w:color w:val="000000"/>
                <w:sz w:val="18"/>
                <w:szCs w:val="18"/>
              </w:rPr>
            </w:pPr>
          </w:p>
        </w:tc>
        <w:tc>
          <w:tcPr>
            <w:tcW w:w="551" w:type="dxa"/>
            <w:vMerge w:val="restart"/>
            <w:shd w:val="clear" w:color="auto" w:fill="auto"/>
            <w:vAlign w:val="center"/>
          </w:tcPr>
          <w:p w14:paraId="2536FD0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0F62382D">
            <w:pPr>
              <w:widowControl/>
              <w:jc w:val="center"/>
              <w:textAlignment w:val="center"/>
              <w:rPr>
                <w:rFonts w:ascii="仿宋_GB2312" w:hAnsi="宋体" w:eastAsia="仿宋_GB2312"/>
                <w:color w:val="000000"/>
                <w:sz w:val="18"/>
                <w:szCs w:val="18"/>
              </w:rPr>
            </w:pPr>
          </w:p>
        </w:tc>
        <w:tc>
          <w:tcPr>
            <w:tcW w:w="720" w:type="dxa"/>
            <w:vMerge w:val="restart"/>
            <w:shd w:val="clear" w:color="auto" w:fill="auto"/>
            <w:vAlign w:val="center"/>
          </w:tcPr>
          <w:p w14:paraId="7E3AEF5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0643AD0C">
            <w:pPr>
              <w:widowControl/>
              <w:jc w:val="center"/>
              <w:textAlignment w:val="center"/>
              <w:rPr>
                <w:rFonts w:ascii="仿宋_GB2312" w:hAnsi="宋体" w:eastAsia="仿宋_GB2312"/>
                <w:color w:val="000000"/>
                <w:sz w:val="18"/>
                <w:szCs w:val="18"/>
              </w:rPr>
            </w:pPr>
          </w:p>
        </w:tc>
      </w:tr>
      <w:tr w14:paraId="53BF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7596A22">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4C932688">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7FAF04C7">
            <w:pPr>
              <w:widowControl/>
              <w:jc w:val="center"/>
              <w:textAlignment w:val="center"/>
              <w:rPr>
                <w:rFonts w:ascii="仿宋_GB2312" w:hAnsi="宋体" w:eastAsia="仿宋_GB2312"/>
                <w:color w:val="000000"/>
                <w:sz w:val="18"/>
                <w:szCs w:val="18"/>
              </w:rPr>
            </w:pPr>
          </w:p>
        </w:tc>
        <w:tc>
          <w:tcPr>
            <w:tcW w:w="4819" w:type="dxa"/>
            <w:vAlign w:val="center"/>
          </w:tcPr>
          <w:p w14:paraId="6525E7F7">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530" w:type="dxa"/>
            <w:vMerge w:val="continue"/>
            <w:vAlign w:val="center"/>
          </w:tcPr>
          <w:p w14:paraId="14551B34">
            <w:pPr>
              <w:widowControl/>
              <w:jc w:val="center"/>
              <w:textAlignment w:val="center"/>
              <w:rPr>
                <w:rFonts w:ascii="仿宋_GB2312" w:hAnsi="宋体" w:eastAsia="仿宋_GB2312"/>
                <w:color w:val="000000"/>
                <w:sz w:val="18"/>
                <w:szCs w:val="18"/>
              </w:rPr>
            </w:pPr>
          </w:p>
        </w:tc>
        <w:tc>
          <w:tcPr>
            <w:tcW w:w="885" w:type="dxa"/>
            <w:vMerge w:val="continue"/>
            <w:vAlign w:val="center"/>
          </w:tcPr>
          <w:p w14:paraId="1534D182">
            <w:pPr>
              <w:widowControl/>
              <w:jc w:val="center"/>
              <w:textAlignment w:val="center"/>
              <w:rPr>
                <w:rFonts w:ascii="仿宋_GB2312" w:hAnsi="宋体" w:eastAsia="仿宋_GB2312"/>
                <w:color w:val="000000"/>
                <w:sz w:val="18"/>
                <w:szCs w:val="18"/>
              </w:rPr>
            </w:pPr>
          </w:p>
        </w:tc>
        <w:tc>
          <w:tcPr>
            <w:tcW w:w="900" w:type="dxa"/>
            <w:vMerge w:val="continue"/>
            <w:vAlign w:val="center"/>
          </w:tcPr>
          <w:p w14:paraId="383CD3C7">
            <w:pPr>
              <w:widowControl/>
              <w:jc w:val="center"/>
              <w:textAlignment w:val="center"/>
              <w:rPr>
                <w:rFonts w:ascii="仿宋_GB2312" w:hAnsi="宋体" w:eastAsia="仿宋_GB2312"/>
                <w:color w:val="000000"/>
                <w:sz w:val="18"/>
                <w:szCs w:val="18"/>
              </w:rPr>
            </w:pPr>
          </w:p>
        </w:tc>
        <w:tc>
          <w:tcPr>
            <w:tcW w:w="1226" w:type="dxa"/>
            <w:vMerge w:val="continue"/>
            <w:vAlign w:val="center"/>
          </w:tcPr>
          <w:p w14:paraId="0B996D4E">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70E6B7E7">
            <w:pPr>
              <w:widowControl/>
              <w:jc w:val="center"/>
              <w:textAlignment w:val="center"/>
              <w:rPr>
                <w:rFonts w:ascii="仿宋_GB2312" w:hAnsi="宋体" w:eastAsia="仿宋_GB2312"/>
                <w:color w:val="000000"/>
                <w:sz w:val="18"/>
                <w:szCs w:val="18"/>
              </w:rPr>
            </w:pPr>
          </w:p>
        </w:tc>
        <w:tc>
          <w:tcPr>
            <w:tcW w:w="709" w:type="dxa"/>
            <w:vMerge w:val="continue"/>
            <w:shd w:val="clear" w:color="auto" w:fill="auto"/>
            <w:vAlign w:val="center"/>
          </w:tcPr>
          <w:p w14:paraId="3A4036B0">
            <w:pPr>
              <w:widowControl/>
              <w:jc w:val="center"/>
              <w:textAlignment w:val="center"/>
              <w:rPr>
                <w:rFonts w:ascii="仿宋_GB2312" w:hAnsi="宋体" w:eastAsia="仿宋_GB2312"/>
                <w:color w:val="000000"/>
                <w:sz w:val="18"/>
                <w:szCs w:val="18"/>
              </w:rPr>
            </w:pPr>
          </w:p>
        </w:tc>
        <w:tc>
          <w:tcPr>
            <w:tcW w:w="551" w:type="dxa"/>
            <w:vMerge w:val="continue"/>
            <w:shd w:val="clear" w:color="auto" w:fill="auto"/>
            <w:vAlign w:val="center"/>
          </w:tcPr>
          <w:p w14:paraId="15DEDBD4">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05318BF3">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79AB9FE4">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57286227">
            <w:pPr>
              <w:widowControl/>
              <w:jc w:val="center"/>
              <w:textAlignment w:val="center"/>
              <w:rPr>
                <w:rFonts w:ascii="仿宋_GB2312" w:hAnsi="宋体" w:eastAsia="仿宋_GB2312"/>
                <w:color w:val="000000"/>
                <w:sz w:val="18"/>
                <w:szCs w:val="18"/>
              </w:rPr>
            </w:pPr>
          </w:p>
        </w:tc>
      </w:tr>
      <w:tr w14:paraId="4A38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C21BD8F">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32718787">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34C41F83">
            <w:pPr>
              <w:widowControl/>
              <w:jc w:val="center"/>
              <w:textAlignment w:val="center"/>
              <w:rPr>
                <w:rFonts w:ascii="仿宋_GB2312" w:hAnsi="宋体" w:eastAsia="仿宋_GB2312"/>
                <w:color w:val="000000"/>
                <w:sz w:val="18"/>
                <w:szCs w:val="18"/>
              </w:rPr>
            </w:pPr>
          </w:p>
        </w:tc>
        <w:tc>
          <w:tcPr>
            <w:tcW w:w="4819" w:type="dxa"/>
            <w:vAlign w:val="center"/>
          </w:tcPr>
          <w:p w14:paraId="0384DD2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530" w:type="dxa"/>
            <w:vMerge w:val="continue"/>
            <w:vAlign w:val="center"/>
          </w:tcPr>
          <w:p w14:paraId="5268EAAA">
            <w:pPr>
              <w:widowControl/>
              <w:jc w:val="center"/>
              <w:textAlignment w:val="center"/>
              <w:rPr>
                <w:rFonts w:ascii="仿宋_GB2312" w:hAnsi="宋体" w:eastAsia="仿宋_GB2312"/>
                <w:color w:val="000000"/>
                <w:sz w:val="18"/>
                <w:szCs w:val="18"/>
              </w:rPr>
            </w:pPr>
          </w:p>
        </w:tc>
        <w:tc>
          <w:tcPr>
            <w:tcW w:w="885" w:type="dxa"/>
            <w:vMerge w:val="continue"/>
            <w:vAlign w:val="center"/>
          </w:tcPr>
          <w:p w14:paraId="33A7DD89">
            <w:pPr>
              <w:widowControl/>
              <w:jc w:val="center"/>
              <w:textAlignment w:val="center"/>
              <w:rPr>
                <w:rFonts w:ascii="仿宋_GB2312" w:hAnsi="宋体" w:eastAsia="仿宋_GB2312"/>
                <w:color w:val="000000"/>
                <w:sz w:val="18"/>
                <w:szCs w:val="18"/>
              </w:rPr>
            </w:pPr>
          </w:p>
        </w:tc>
        <w:tc>
          <w:tcPr>
            <w:tcW w:w="900" w:type="dxa"/>
            <w:vMerge w:val="continue"/>
            <w:vAlign w:val="center"/>
          </w:tcPr>
          <w:p w14:paraId="3565A158">
            <w:pPr>
              <w:widowControl/>
              <w:jc w:val="center"/>
              <w:textAlignment w:val="center"/>
              <w:rPr>
                <w:rFonts w:ascii="仿宋_GB2312" w:hAnsi="宋体" w:eastAsia="仿宋_GB2312"/>
                <w:color w:val="000000"/>
                <w:sz w:val="18"/>
                <w:szCs w:val="18"/>
              </w:rPr>
            </w:pPr>
          </w:p>
        </w:tc>
        <w:tc>
          <w:tcPr>
            <w:tcW w:w="1226" w:type="dxa"/>
            <w:vMerge w:val="continue"/>
            <w:vAlign w:val="center"/>
          </w:tcPr>
          <w:p w14:paraId="5C899A7A">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45ECD514">
            <w:pPr>
              <w:widowControl/>
              <w:jc w:val="center"/>
              <w:textAlignment w:val="center"/>
              <w:rPr>
                <w:rFonts w:ascii="仿宋_GB2312" w:hAnsi="宋体" w:eastAsia="仿宋_GB2312"/>
                <w:color w:val="000000"/>
                <w:sz w:val="18"/>
                <w:szCs w:val="18"/>
              </w:rPr>
            </w:pPr>
          </w:p>
        </w:tc>
        <w:tc>
          <w:tcPr>
            <w:tcW w:w="709" w:type="dxa"/>
            <w:vMerge w:val="continue"/>
            <w:shd w:val="clear" w:color="auto" w:fill="auto"/>
            <w:vAlign w:val="center"/>
          </w:tcPr>
          <w:p w14:paraId="7D692EDB">
            <w:pPr>
              <w:widowControl/>
              <w:jc w:val="center"/>
              <w:textAlignment w:val="center"/>
              <w:rPr>
                <w:rFonts w:ascii="仿宋_GB2312" w:hAnsi="宋体" w:eastAsia="仿宋_GB2312"/>
                <w:color w:val="000000"/>
                <w:sz w:val="18"/>
                <w:szCs w:val="18"/>
              </w:rPr>
            </w:pPr>
          </w:p>
        </w:tc>
        <w:tc>
          <w:tcPr>
            <w:tcW w:w="551" w:type="dxa"/>
            <w:vMerge w:val="continue"/>
            <w:shd w:val="clear" w:color="auto" w:fill="auto"/>
            <w:vAlign w:val="center"/>
          </w:tcPr>
          <w:p w14:paraId="0638A812">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632702E3">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7ADACC1F">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4BA4E29D">
            <w:pPr>
              <w:widowControl/>
              <w:jc w:val="center"/>
              <w:textAlignment w:val="center"/>
              <w:rPr>
                <w:rFonts w:ascii="仿宋_GB2312" w:hAnsi="宋体" w:eastAsia="仿宋_GB2312"/>
                <w:color w:val="000000"/>
                <w:sz w:val="18"/>
                <w:szCs w:val="18"/>
              </w:rPr>
            </w:pPr>
          </w:p>
        </w:tc>
      </w:tr>
      <w:tr w14:paraId="6EF9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C6FF21E">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0EE314DF">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36D246CA">
            <w:pPr>
              <w:widowControl/>
              <w:jc w:val="center"/>
              <w:textAlignment w:val="center"/>
              <w:rPr>
                <w:rFonts w:ascii="仿宋_GB2312" w:hAnsi="宋体" w:eastAsia="仿宋_GB2312"/>
                <w:color w:val="000000"/>
                <w:sz w:val="18"/>
                <w:szCs w:val="18"/>
              </w:rPr>
            </w:pPr>
          </w:p>
        </w:tc>
        <w:tc>
          <w:tcPr>
            <w:tcW w:w="4819" w:type="dxa"/>
            <w:vAlign w:val="center"/>
          </w:tcPr>
          <w:p w14:paraId="520F2C9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530" w:type="dxa"/>
            <w:vMerge w:val="continue"/>
            <w:vAlign w:val="center"/>
          </w:tcPr>
          <w:p w14:paraId="79235053">
            <w:pPr>
              <w:widowControl/>
              <w:jc w:val="center"/>
              <w:textAlignment w:val="center"/>
              <w:rPr>
                <w:rFonts w:ascii="仿宋_GB2312" w:hAnsi="宋体" w:eastAsia="仿宋_GB2312"/>
                <w:color w:val="000000"/>
                <w:sz w:val="18"/>
                <w:szCs w:val="18"/>
              </w:rPr>
            </w:pPr>
          </w:p>
        </w:tc>
        <w:tc>
          <w:tcPr>
            <w:tcW w:w="885" w:type="dxa"/>
            <w:vMerge w:val="continue"/>
            <w:vAlign w:val="center"/>
          </w:tcPr>
          <w:p w14:paraId="3006E50A">
            <w:pPr>
              <w:widowControl/>
              <w:jc w:val="center"/>
              <w:textAlignment w:val="center"/>
              <w:rPr>
                <w:rFonts w:ascii="仿宋_GB2312" w:hAnsi="宋体" w:eastAsia="仿宋_GB2312"/>
                <w:color w:val="000000"/>
                <w:sz w:val="18"/>
                <w:szCs w:val="18"/>
              </w:rPr>
            </w:pPr>
          </w:p>
        </w:tc>
        <w:tc>
          <w:tcPr>
            <w:tcW w:w="900" w:type="dxa"/>
            <w:vMerge w:val="continue"/>
            <w:vAlign w:val="center"/>
          </w:tcPr>
          <w:p w14:paraId="68BE4D59">
            <w:pPr>
              <w:widowControl/>
              <w:jc w:val="center"/>
              <w:textAlignment w:val="center"/>
              <w:rPr>
                <w:rFonts w:ascii="仿宋_GB2312" w:hAnsi="宋体" w:eastAsia="仿宋_GB2312"/>
                <w:color w:val="000000"/>
                <w:sz w:val="18"/>
                <w:szCs w:val="18"/>
              </w:rPr>
            </w:pPr>
          </w:p>
        </w:tc>
        <w:tc>
          <w:tcPr>
            <w:tcW w:w="1226" w:type="dxa"/>
            <w:vMerge w:val="continue"/>
            <w:vAlign w:val="center"/>
          </w:tcPr>
          <w:p w14:paraId="6A79C3A0">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3350EBB6">
            <w:pPr>
              <w:widowControl/>
              <w:jc w:val="center"/>
              <w:textAlignment w:val="center"/>
              <w:rPr>
                <w:rFonts w:ascii="仿宋_GB2312" w:hAnsi="宋体" w:eastAsia="仿宋_GB2312"/>
                <w:color w:val="000000"/>
                <w:sz w:val="18"/>
                <w:szCs w:val="18"/>
              </w:rPr>
            </w:pPr>
          </w:p>
        </w:tc>
        <w:tc>
          <w:tcPr>
            <w:tcW w:w="709" w:type="dxa"/>
            <w:vMerge w:val="continue"/>
            <w:shd w:val="clear" w:color="auto" w:fill="auto"/>
            <w:vAlign w:val="center"/>
          </w:tcPr>
          <w:p w14:paraId="47ED3CB8">
            <w:pPr>
              <w:widowControl/>
              <w:jc w:val="center"/>
              <w:textAlignment w:val="center"/>
              <w:rPr>
                <w:rFonts w:ascii="仿宋_GB2312" w:hAnsi="宋体" w:eastAsia="仿宋_GB2312"/>
                <w:color w:val="000000"/>
                <w:sz w:val="18"/>
                <w:szCs w:val="18"/>
              </w:rPr>
            </w:pPr>
          </w:p>
        </w:tc>
        <w:tc>
          <w:tcPr>
            <w:tcW w:w="551" w:type="dxa"/>
            <w:vMerge w:val="continue"/>
            <w:shd w:val="clear" w:color="auto" w:fill="auto"/>
            <w:vAlign w:val="center"/>
          </w:tcPr>
          <w:p w14:paraId="53D452E6">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76DD40F4">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0895B4A9">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66998F12">
            <w:pPr>
              <w:widowControl/>
              <w:jc w:val="center"/>
              <w:textAlignment w:val="center"/>
              <w:rPr>
                <w:rFonts w:ascii="仿宋_GB2312" w:hAnsi="宋体" w:eastAsia="仿宋_GB2312"/>
                <w:color w:val="000000"/>
                <w:sz w:val="18"/>
                <w:szCs w:val="18"/>
              </w:rPr>
            </w:pPr>
          </w:p>
        </w:tc>
      </w:tr>
      <w:tr w14:paraId="0B1D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51A961F">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7118FCB2">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7CD95FD4">
            <w:pPr>
              <w:widowControl/>
              <w:jc w:val="center"/>
              <w:textAlignment w:val="center"/>
              <w:rPr>
                <w:rFonts w:ascii="仿宋_GB2312" w:hAnsi="宋体" w:eastAsia="仿宋_GB2312"/>
                <w:color w:val="000000"/>
                <w:sz w:val="18"/>
                <w:szCs w:val="18"/>
              </w:rPr>
            </w:pPr>
          </w:p>
        </w:tc>
        <w:tc>
          <w:tcPr>
            <w:tcW w:w="4819" w:type="dxa"/>
            <w:vAlign w:val="center"/>
          </w:tcPr>
          <w:p w14:paraId="1A060B34">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530" w:type="dxa"/>
            <w:vMerge w:val="continue"/>
            <w:vAlign w:val="center"/>
          </w:tcPr>
          <w:p w14:paraId="6AB866CB">
            <w:pPr>
              <w:widowControl/>
              <w:jc w:val="center"/>
              <w:textAlignment w:val="center"/>
              <w:rPr>
                <w:rFonts w:ascii="仿宋_GB2312" w:hAnsi="宋体" w:eastAsia="仿宋_GB2312"/>
                <w:color w:val="000000"/>
                <w:sz w:val="18"/>
                <w:szCs w:val="18"/>
              </w:rPr>
            </w:pPr>
          </w:p>
        </w:tc>
        <w:tc>
          <w:tcPr>
            <w:tcW w:w="885" w:type="dxa"/>
            <w:vMerge w:val="continue"/>
            <w:vAlign w:val="center"/>
          </w:tcPr>
          <w:p w14:paraId="5595FFBA">
            <w:pPr>
              <w:widowControl/>
              <w:jc w:val="center"/>
              <w:textAlignment w:val="center"/>
              <w:rPr>
                <w:rFonts w:ascii="仿宋_GB2312" w:hAnsi="宋体" w:eastAsia="仿宋_GB2312"/>
                <w:color w:val="000000"/>
                <w:sz w:val="18"/>
                <w:szCs w:val="18"/>
              </w:rPr>
            </w:pPr>
          </w:p>
        </w:tc>
        <w:tc>
          <w:tcPr>
            <w:tcW w:w="900" w:type="dxa"/>
            <w:vMerge w:val="continue"/>
            <w:vAlign w:val="center"/>
          </w:tcPr>
          <w:p w14:paraId="48A3BC2A">
            <w:pPr>
              <w:widowControl/>
              <w:jc w:val="center"/>
              <w:textAlignment w:val="center"/>
              <w:rPr>
                <w:rFonts w:ascii="仿宋_GB2312" w:hAnsi="宋体" w:eastAsia="仿宋_GB2312"/>
                <w:color w:val="000000"/>
                <w:sz w:val="18"/>
                <w:szCs w:val="18"/>
              </w:rPr>
            </w:pPr>
          </w:p>
        </w:tc>
        <w:tc>
          <w:tcPr>
            <w:tcW w:w="1226" w:type="dxa"/>
            <w:vMerge w:val="continue"/>
            <w:vAlign w:val="center"/>
          </w:tcPr>
          <w:p w14:paraId="295C2442">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3CE11A87">
            <w:pPr>
              <w:widowControl/>
              <w:jc w:val="center"/>
              <w:textAlignment w:val="center"/>
              <w:rPr>
                <w:rFonts w:ascii="仿宋_GB2312" w:hAnsi="宋体" w:eastAsia="仿宋_GB2312"/>
                <w:color w:val="000000"/>
                <w:sz w:val="18"/>
                <w:szCs w:val="18"/>
              </w:rPr>
            </w:pPr>
          </w:p>
        </w:tc>
        <w:tc>
          <w:tcPr>
            <w:tcW w:w="709" w:type="dxa"/>
            <w:vMerge w:val="continue"/>
            <w:shd w:val="clear" w:color="auto" w:fill="auto"/>
            <w:vAlign w:val="center"/>
          </w:tcPr>
          <w:p w14:paraId="2272C971">
            <w:pPr>
              <w:widowControl/>
              <w:jc w:val="center"/>
              <w:textAlignment w:val="center"/>
              <w:rPr>
                <w:rFonts w:ascii="仿宋_GB2312" w:hAnsi="宋体" w:eastAsia="仿宋_GB2312"/>
                <w:color w:val="000000"/>
                <w:sz w:val="18"/>
                <w:szCs w:val="18"/>
              </w:rPr>
            </w:pPr>
          </w:p>
        </w:tc>
        <w:tc>
          <w:tcPr>
            <w:tcW w:w="551" w:type="dxa"/>
            <w:vMerge w:val="continue"/>
            <w:shd w:val="clear" w:color="auto" w:fill="auto"/>
            <w:vAlign w:val="center"/>
          </w:tcPr>
          <w:p w14:paraId="2427CFBB">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08056C02">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31C4083A">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093B0DA4">
            <w:pPr>
              <w:widowControl/>
              <w:jc w:val="center"/>
              <w:textAlignment w:val="center"/>
              <w:rPr>
                <w:rFonts w:ascii="仿宋_GB2312" w:hAnsi="宋体" w:eastAsia="仿宋_GB2312"/>
                <w:color w:val="000000"/>
                <w:sz w:val="18"/>
                <w:szCs w:val="18"/>
              </w:rPr>
            </w:pPr>
          </w:p>
        </w:tc>
      </w:tr>
      <w:tr w14:paraId="2C64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7A50D27">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1F9D90DE">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7BF274E3">
            <w:pPr>
              <w:widowControl/>
              <w:jc w:val="center"/>
              <w:textAlignment w:val="center"/>
              <w:rPr>
                <w:rFonts w:ascii="仿宋_GB2312" w:hAnsi="宋体" w:eastAsia="仿宋_GB2312"/>
                <w:color w:val="000000"/>
                <w:sz w:val="18"/>
                <w:szCs w:val="18"/>
              </w:rPr>
            </w:pPr>
          </w:p>
        </w:tc>
        <w:tc>
          <w:tcPr>
            <w:tcW w:w="4819" w:type="dxa"/>
            <w:vAlign w:val="center"/>
          </w:tcPr>
          <w:p w14:paraId="7A00F7AF">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530" w:type="dxa"/>
            <w:vMerge w:val="continue"/>
            <w:vAlign w:val="center"/>
          </w:tcPr>
          <w:p w14:paraId="351EBD49">
            <w:pPr>
              <w:widowControl/>
              <w:jc w:val="center"/>
              <w:textAlignment w:val="center"/>
              <w:rPr>
                <w:rFonts w:ascii="仿宋_GB2312" w:hAnsi="宋体" w:eastAsia="仿宋_GB2312"/>
                <w:color w:val="000000"/>
                <w:sz w:val="18"/>
                <w:szCs w:val="18"/>
              </w:rPr>
            </w:pPr>
          </w:p>
        </w:tc>
        <w:tc>
          <w:tcPr>
            <w:tcW w:w="885" w:type="dxa"/>
            <w:vMerge w:val="continue"/>
            <w:vAlign w:val="center"/>
          </w:tcPr>
          <w:p w14:paraId="064187DF">
            <w:pPr>
              <w:widowControl/>
              <w:jc w:val="center"/>
              <w:textAlignment w:val="center"/>
              <w:rPr>
                <w:rFonts w:ascii="仿宋_GB2312" w:hAnsi="宋体" w:eastAsia="仿宋_GB2312"/>
                <w:color w:val="000000"/>
                <w:sz w:val="18"/>
                <w:szCs w:val="18"/>
              </w:rPr>
            </w:pPr>
          </w:p>
        </w:tc>
        <w:tc>
          <w:tcPr>
            <w:tcW w:w="900" w:type="dxa"/>
            <w:vMerge w:val="continue"/>
            <w:vAlign w:val="center"/>
          </w:tcPr>
          <w:p w14:paraId="18F42DF5">
            <w:pPr>
              <w:widowControl/>
              <w:jc w:val="center"/>
              <w:textAlignment w:val="center"/>
              <w:rPr>
                <w:rFonts w:ascii="仿宋_GB2312" w:hAnsi="宋体" w:eastAsia="仿宋_GB2312"/>
                <w:color w:val="000000"/>
                <w:sz w:val="18"/>
                <w:szCs w:val="18"/>
              </w:rPr>
            </w:pPr>
          </w:p>
        </w:tc>
        <w:tc>
          <w:tcPr>
            <w:tcW w:w="1226" w:type="dxa"/>
            <w:vMerge w:val="continue"/>
            <w:vAlign w:val="center"/>
          </w:tcPr>
          <w:p w14:paraId="7F8D36BA">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5A2E6353">
            <w:pPr>
              <w:widowControl/>
              <w:jc w:val="center"/>
              <w:textAlignment w:val="center"/>
              <w:rPr>
                <w:rFonts w:ascii="仿宋_GB2312" w:hAnsi="宋体" w:eastAsia="仿宋_GB2312"/>
                <w:color w:val="000000"/>
                <w:sz w:val="18"/>
                <w:szCs w:val="18"/>
              </w:rPr>
            </w:pPr>
          </w:p>
        </w:tc>
        <w:tc>
          <w:tcPr>
            <w:tcW w:w="709" w:type="dxa"/>
            <w:vMerge w:val="continue"/>
            <w:shd w:val="clear" w:color="auto" w:fill="auto"/>
            <w:vAlign w:val="center"/>
          </w:tcPr>
          <w:p w14:paraId="39562CBE">
            <w:pPr>
              <w:widowControl/>
              <w:jc w:val="center"/>
              <w:textAlignment w:val="center"/>
              <w:rPr>
                <w:rFonts w:ascii="仿宋_GB2312" w:hAnsi="宋体" w:eastAsia="仿宋_GB2312"/>
                <w:color w:val="000000"/>
                <w:sz w:val="18"/>
                <w:szCs w:val="18"/>
              </w:rPr>
            </w:pPr>
          </w:p>
        </w:tc>
        <w:tc>
          <w:tcPr>
            <w:tcW w:w="551" w:type="dxa"/>
            <w:vMerge w:val="continue"/>
            <w:shd w:val="clear" w:color="auto" w:fill="auto"/>
            <w:vAlign w:val="center"/>
          </w:tcPr>
          <w:p w14:paraId="41F91BD6">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7884F927">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12943369">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62046129">
            <w:pPr>
              <w:widowControl/>
              <w:jc w:val="center"/>
              <w:textAlignment w:val="center"/>
              <w:rPr>
                <w:rFonts w:ascii="仿宋_GB2312" w:hAnsi="宋体" w:eastAsia="仿宋_GB2312"/>
                <w:color w:val="000000"/>
                <w:sz w:val="18"/>
                <w:szCs w:val="18"/>
              </w:rPr>
            </w:pPr>
          </w:p>
        </w:tc>
      </w:tr>
      <w:tr w14:paraId="1319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0A2D2EF4">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52890501">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3C04C3E8">
            <w:pPr>
              <w:widowControl/>
              <w:jc w:val="center"/>
              <w:textAlignment w:val="center"/>
              <w:rPr>
                <w:rFonts w:ascii="仿宋_GB2312" w:hAnsi="宋体" w:eastAsia="仿宋_GB2312"/>
                <w:color w:val="000000"/>
                <w:sz w:val="18"/>
                <w:szCs w:val="18"/>
              </w:rPr>
            </w:pPr>
          </w:p>
        </w:tc>
        <w:tc>
          <w:tcPr>
            <w:tcW w:w="4819" w:type="dxa"/>
            <w:vAlign w:val="center"/>
          </w:tcPr>
          <w:p w14:paraId="0EE596E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530" w:type="dxa"/>
            <w:vMerge w:val="continue"/>
            <w:vAlign w:val="center"/>
          </w:tcPr>
          <w:p w14:paraId="7784AE8D">
            <w:pPr>
              <w:widowControl/>
              <w:jc w:val="center"/>
              <w:textAlignment w:val="center"/>
              <w:rPr>
                <w:rFonts w:ascii="仿宋_GB2312" w:hAnsi="宋体" w:eastAsia="仿宋_GB2312"/>
                <w:color w:val="000000"/>
                <w:sz w:val="18"/>
                <w:szCs w:val="18"/>
              </w:rPr>
            </w:pPr>
          </w:p>
        </w:tc>
        <w:tc>
          <w:tcPr>
            <w:tcW w:w="885" w:type="dxa"/>
            <w:vMerge w:val="continue"/>
            <w:vAlign w:val="center"/>
          </w:tcPr>
          <w:p w14:paraId="6C5C224F">
            <w:pPr>
              <w:widowControl/>
              <w:jc w:val="center"/>
              <w:textAlignment w:val="center"/>
              <w:rPr>
                <w:rFonts w:ascii="仿宋_GB2312" w:hAnsi="宋体" w:eastAsia="仿宋_GB2312"/>
                <w:color w:val="000000"/>
                <w:sz w:val="18"/>
                <w:szCs w:val="18"/>
              </w:rPr>
            </w:pPr>
          </w:p>
        </w:tc>
        <w:tc>
          <w:tcPr>
            <w:tcW w:w="900" w:type="dxa"/>
            <w:vMerge w:val="continue"/>
            <w:vAlign w:val="center"/>
          </w:tcPr>
          <w:p w14:paraId="26386B99">
            <w:pPr>
              <w:widowControl/>
              <w:jc w:val="center"/>
              <w:textAlignment w:val="center"/>
              <w:rPr>
                <w:rFonts w:ascii="仿宋_GB2312" w:hAnsi="宋体" w:eastAsia="仿宋_GB2312"/>
                <w:color w:val="000000"/>
                <w:sz w:val="18"/>
                <w:szCs w:val="18"/>
              </w:rPr>
            </w:pPr>
          </w:p>
        </w:tc>
        <w:tc>
          <w:tcPr>
            <w:tcW w:w="1226" w:type="dxa"/>
            <w:vMerge w:val="continue"/>
            <w:vAlign w:val="center"/>
          </w:tcPr>
          <w:p w14:paraId="77CA2FDE">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505D417B">
            <w:pPr>
              <w:widowControl/>
              <w:jc w:val="center"/>
              <w:textAlignment w:val="center"/>
              <w:rPr>
                <w:rFonts w:ascii="仿宋_GB2312" w:hAnsi="宋体" w:eastAsia="仿宋_GB2312"/>
                <w:color w:val="000000"/>
                <w:sz w:val="18"/>
                <w:szCs w:val="18"/>
              </w:rPr>
            </w:pPr>
          </w:p>
        </w:tc>
        <w:tc>
          <w:tcPr>
            <w:tcW w:w="709" w:type="dxa"/>
            <w:vMerge w:val="continue"/>
            <w:shd w:val="clear" w:color="auto" w:fill="auto"/>
            <w:vAlign w:val="center"/>
          </w:tcPr>
          <w:p w14:paraId="1117C29E">
            <w:pPr>
              <w:widowControl/>
              <w:jc w:val="center"/>
              <w:textAlignment w:val="center"/>
              <w:rPr>
                <w:rFonts w:ascii="仿宋_GB2312" w:hAnsi="宋体" w:eastAsia="仿宋_GB2312"/>
                <w:color w:val="000000"/>
                <w:sz w:val="18"/>
                <w:szCs w:val="18"/>
              </w:rPr>
            </w:pPr>
          </w:p>
        </w:tc>
        <w:tc>
          <w:tcPr>
            <w:tcW w:w="551" w:type="dxa"/>
            <w:vMerge w:val="continue"/>
            <w:shd w:val="clear" w:color="auto" w:fill="auto"/>
            <w:vAlign w:val="center"/>
          </w:tcPr>
          <w:p w14:paraId="4D08C310">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062ADFBC">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7BFA3657">
            <w:pPr>
              <w:widowControl/>
              <w:jc w:val="center"/>
              <w:textAlignment w:val="center"/>
              <w:rPr>
                <w:rFonts w:ascii="仿宋_GB2312" w:hAnsi="宋体" w:eastAsia="仿宋_GB2312"/>
                <w:color w:val="000000"/>
                <w:sz w:val="18"/>
                <w:szCs w:val="18"/>
              </w:rPr>
            </w:pPr>
          </w:p>
        </w:tc>
        <w:tc>
          <w:tcPr>
            <w:tcW w:w="720" w:type="dxa"/>
            <w:vMerge w:val="continue"/>
            <w:shd w:val="clear" w:color="auto" w:fill="auto"/>
            <w:vAlign w:val="center"/>
          </w:tcPr>
          <w:p w14:paraId="52AA9CF4">
            <w:pPr>
              <w:widowControl/>
              <w:jc w:val="center"/>
              <w:textAlignment w:val="center"/>
              <w:rPr>
                <w:rFonts w:ascii="仿宋_GB2312" w:hAnsi="宋体" w:eastAsia="仿宋_GB2312"/>
                <w:color w:val="000000"/>
                <w:sz w:val="18"/>
                <w:szCs w:val="18"/>
              </w:rPr>
            </w:pPr>
          </w:p>
        </w:tc>
      </w:tr>
    </w:tbl>
    <w:p w14:paraId="6936763E">
      <w:pPr>
        <w:rPr>
          <w:rFonts w:hint="eastAsia"/>
        </w:rPr>
      </w:pPr>
    </w:p>
    <w:p w14:paraId="4C567934">
      <w:pPr>
        <w:rPr>
          <w:rFonts w:hint="eastAsia"/>
        </w:rPr>
      </w:pPr>
      <w:r>
        <w:rPr>
          <w:rFonts w:hint="eastAsia"/>
        </w:rPr>
        <w:br w:type="page"/>
      </w:r>
    </w:p>
    <w:p w14:paraId="68189656">
      <w:pPr>
        <w:pStyle w:val="2"/>
        <w:jc w:val="center"/>
        <w:rPr>
          <w:rFonts w:ascii="方正小标宋_GBK" w:hAnsi="方正小标宋_GBK" w:eastAsia="方正小标宋_GBK"/>
          <w:b w:val="0"/>
          <w:bCs w:val="0"/>
          <w:sz w:val="30"/>
        </w:rPr>
      </w:pPr>
      <w:bookmarkStart w:id="4" w:name="_Toc24724712"/>
      <w:r>
        <w:rPr>
          <w:rFonts w:hint="eastAsia" w:ascii="方正小标宋_GBK" w:hAnsi="方正小标宋_GBK" w:eastAsia="方正小标宋_GBK"/>
          <w:b w:val="0"/>
          <w:bCs w:val="0"/>
          <w:sz w:val="30"/>
        </w:rPr>
        <w:t>（七）归流河镇就业领域基层政务公开标准目录</w:t>
      </w:r>
      <w:bookmarkEnd w:id="4"/>
    </w:p>
    <w:tbl>
      <w:tblPr>
        <w:tblStyle w:val="10"/>
        <w:tblW w:w="14040" w:type="dxa"/>
        <w:tblInd w:w="0" w:type="dxa"/>
        <w:tblLayout w:type="fixed"/>
        <w:tblCellMar>
          <w:top w:w="0" w:type="dxa"/>
          <w:left w:w="0" w:type="dxa"/>
          <w:bottom w:w="0" w:type="dxa"/>
          <w:right w:w="0" w:type="dxa"/>
        </w:tblCellMar>
      </w:tblPr>
      <w:tblGrid>
        <w:gridCol w:w="1080"/>
        <w:gridCol w:w="1080"/>
        <w:gridCol w:w="1080"/>
        <w:gridCol w:w="1080"/>
        <w:gridCol w:w="1080"/>
        <w:gridCol w:w="1080"/>
        <w:gridCol w:w="1080"/>
        <w:gridCol w:w="1080"/>
        <w:gridCol w:w="1080"/>
        <w:gridCol w:w="1080"/>
        <w:gridCol w:w="1080"/>
        <w:gridCol w:w="1080"/>
        <w:gridCol w:w="1080"/>
      </w:tblGrid>
      <w:tr w14:paraId="36AF4A80">
        <w:tblPrEx>
          <w:tblCellMar>
            <w:top w:w="0" w:type="dxa"/>
            <w:left w:w="0" w:type="dxa"/>
            <w:bottom w:w="0" w:type="dxa"/>
            <w:right w:w="0" w:type="dxa"/>
          </w:tblCellMar>
        </w:tblPrEx>
        <w:trPr>
          <w:trHeight w:val="315" w:hRule="atLeast"/>
        </w:trPr>
        <w:tc>
          <w:tcPr>
            <w:tcW w:w="1080" w:type="dxa"/>
            <w:vMerge w:val="restar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37F3C467">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序号</w:t>
            </w:r>
          </w:p>
        </w:tc>
        <w:tc>
          <w:tcPr>
            <w:tcW w:w="216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60B72A2">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公开事项</w:t>
            </w:r>
          </w:p>
        </w:tc>
        <w:tc>
          <w:tcPr>
            <w:tcW w:w="1080" w:type="dxa"/>
            <w:vMerge w:val="restar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392BC0FA">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公开内容（要素）</w:t>
            </w:r>
          </w:p>
        </w:tc>
        <w:tc>
          <w:tcPr>
            <w:tcW w:w="1080" w:type="dxa"/>
            <w:vMerge w:val="restar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755E5BC3">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公开依据</w:t>
            </w:r>
          </w:p>
        </w:tc>
        <w:tc>
          <w:tcPr>
            <w:tcW w:w="1080" w:type="dxa"/>
            <w:vMerge w:val="restar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6E55C52A">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公开时限</w:t>
            </w:r>
          </w:p>
        </w:tc>
        <w:tc>
          <w:tcPr>
            <w:tcW w:w="1080" w:type="dxa"/>
            <w:vMerge w:val="restar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72B9B257">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公开主体</w:t>
            </w:r>
          </w:p>
        </w:tc>
        <w:tc>
          <w:tcPr>
            <w:tcW w:w="1080" w:type="dxa"/>
            <w:vMerge w:val="restart"/>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342ACC8D">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公开渠道和载体</w:t>
            </w:r>
          </w:p>
        </w:tc>
        <w:tc>
          <w:tcPr>
            <w:tcW w:w="216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39353A">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公开对象</w:t>
            </w:r>
          </w:p>
        </w:tc>
        <w:tc>
          <w:tcPr>
            <w:tcW w:w="216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259323">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公开方式</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8FB578">
            <w:pPr>
              <w:widowControl/>
              <w:jc w:val="center"/>
              <w:textAlignment w:val="center"/>
              <w:rPr>
                <w:rFonts w:ascii="黑体" w:hAnsi="宋体" w:eastAsia="黑体" w:cs="黑体"/>
                <w:color w:val="000000"/>
                <w:kern w:val="0"/>
                <w:sz w:val="22"/>
                <w:lang w:bidi="ar"/>
              </w:rPr>
            </w:pPr>
            <w:r>
              <w:rPr>
                <w:rFonts w:hint="eastAsia" w:ascii="黑体" w:hAnsi="宋体" w:eastAsia="黑体" w:cs="黑体"/>
                <w:color w:val="000000"/>
                <w:kern w:val="0"/>
                <w:sz w:val="22"/>
                <w:lang w:bidi="ar"/>
              </w:rPr>
              <w:t>公开层级</w:t>
            </w:r>
          </w:p>
        </w:tc>
      </w:tr>
      <w:tr w14:paraId="15C0C442">
        <w:tblPrEx>
          <w:tblCellMar>
            <w:top w:w="0" w:type="dxa"/>
            <w:left w:w="0" w:type="dxa"/>
            <w:bottom w:w="0" w:type="dxa"/>
            <w:right w:w="0" w:type="dxa"/>
          </w:tblCellMar>
        </w:tblPrEx>
        <w:trPr>
          <w:trHeight w:val="555" w:hRule="atLeast"/>
        </w:trPr>
        <w:tc>
          <w:tcPr>
            <w:tcW w:w="1080" w:type="dxa"/>
            <w:vMerge w:val="continue"/>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110CBC53">
            <w:pPr>
              <w:jc w:val="center"/>
              <w:rPr>
                <w:rFonts w:ascii="Times New Roman" w:hAnsi="Times New Roman"/>
                <w:color w:val="000000"/>
                <w:sz w:val="22"/>
              </w:rPr>
            </w:pPr>
          </w:p>
        </w:tc>
        <w:tc>
          <w:tcPr>
            <w:tcW w:w="1080"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6C7C9D30">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一级事项</w:t>
            </w:r>
          </w:p>
        </w:tc>
        <w:tc>
          <w:tcPr>
            <w:tcW w:w="1080" w:type="dxa"/>
            <w:tcBorders>
              <w:top w:val="single" w:color="000000" w:sz="8"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14:paraId="03A278E6">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二级事项</w:t>
            </w:r>
          </w:p>
        </w:tc>
        <w:tc>
          <w:tcPr>
            <w:tcW w:w="1080" w:type="dxa"/>
            <w:vMerge w:val="continue"/>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14D66DB8">
            <w:pPr>
              <w:jc w:val="center"/>
              <w:rPr>
                <w:rFonts w:ascii="黑体" w:hAnsi="宋体" w:eastAsia="黑体" w:cs="黑体"/>
                <w:color w:val="000000"/>
                <w:sz w:val="22"/>
              </w:rPr>
            </w:pPr>
          </w:p>
        </w:tc>
        <w:tc>
          <w:tcPr>
            <w:tcW w:w="1080" w:type="dxa"/>
            <w:vMerge w:val="continue"/>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34049B1D">
            <w:pPr>
              <w:jc w:val="center"/>
              <w:rPr>
                <w:rFonts w:ascii="黑体" w:hAnsi="宋体" w:eastAsia="黑体" w:cs="黑体"/>
                <w:color w:val="000000"/>
                <w:sz w:val="22"/>
              </w:rPr>
            </w:pPr>
          </w:p>
        </w:tc>
        <w:tc>
          <w:tcPr>
            <w:tcW w:w="1080" w:type="dxa"/>
            <w:vMerge w:val="continue"/>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76D919C0">
            <w:pPr>
              <w:jc w:val="center"/>
              <w:rPr>
                <w:rFonts w:ascii="黑体" w:hAnsi="宋体" w:eastAsia="黑体" w:cs="黑体"/>
                <w:color w:val="000000"/>
                <w:sz w:val="22"/>
              </w:rPr>
            </w:pPr>
          </w:p>
        </w:tc>
        <w:tc>
          <w:tcPr>
            <w:tcW w:w="1080" w:type="dxa"/>
            <w:vMerge w:val="continue"/>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3995B3B1">
            <w:pPr>
              <w:jc w:val="center"/>
              <w:rPr>
                <w:rFonts w:ascii="黑体" w:hAnsi="宋体" w:eastAsia="黑体" w:cs="黑体"/>
                <w:color w:val="000000"/>
                <w:sz w:val="22"/>
              </w:rPr>
            </w:pPr>
          </w:p>
        </w:tc>
        <w:tc>
          <w:tcPr>
            <w:tcW w:w="1080" w:type="dxa"/>
            <w:vMerge w:val="continue"/>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300DBAB7">
            <w:pPr>
              <w:jc w:val="center"/>
              <w:rPr>
                <w:rFonts w:ascii="黑体" w:hAnsi="宋体" w:eastAsia="黑体" w:cs="黑体"/>
                <w:color w:val="000000"/>
                <w:sz w:val="22"/>
              </w:rPr>
            </w:pPr>
          </w:p>
        </w:tc>
        <w:tc>
          <w:tcPr>
            <w:tcW w:w="1080"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24B129AF">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全社会</w:t>
            </w:r>
          </w:p>
        </w:tc>
        <w:tc>
          <w:tcPr>
            <w:tcW w:w="1080"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6E47DC82">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特定群众</w:t>
            </w:r>
          </w:p>
        </w:tc>
        <w:tc>
          <w:tcPr>
            <w:tcW w:w="1080"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5674C1E8">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主动</w:t>
            </w:r>
          </w:p>
        </w:tc>
        <w:tc>
          <w:tcPr>
            <w:tcW w:w="1080"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68B8F766">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依申请公开</w:t>
            </w:r>
          </w:p>
        </w:tc>
        <w:tc>
          <w:tcPr>
            <w:tcW w:w="1080" w:type="dxa"/>
            <w:tcBorders>
              <w:top w:val="single" w:color="000000" w:sz="8" w:space="0"/>
              <w:left w:val="single" w:color="000000" w:sz="4" w:space="0"/>
              <w:bottom w:val="single" w:color="000000" w:sz="8" w:space="0"/>
              <w:right w:val="single" w:color="000000" w:sz="8" w:space="0"/>
            </w:tcBorders>
            <w:shd w:val="clear" w:color="auto" w:fill="auto"/>
            <w:tcMar>
              <w:top w:w="15" w:type="dxa"/>
              <w:left w:w="15" w:type="dxa"/>
              <w:right w:w="15" w:type="dxa"/>
            </w:tcMar>
            <w:vAlign w:val="center"/>
          </w:tcPr>
          <w:p w14:paraId="38D13B60">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乡、村级</w:t>
            </w:r>
          </w:p>
        </w:tc>
      </w:tr>
      <w:tr w14:paraId="7F07890F">
        <w:tblPrEx>
          <w:tblCellMar>
            <w:top w:w="0" w:type="dxa"/>
            <w:left w:w="0" w:type="dxa"/>
            <w:bottom w:w="0" w:type="dxa"/>
            <w:right w:w="0" w:type="dxa"/>
          </w:tblCellMar>
        </w:tblPrEx>
        <w:trPr>
          <w:trHeight w:val="2280" w:hRule="atLeast"/>
        </w:trPr>
        <w:tc>
          <w:tcPr>
            <w:tcW w:w="108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ABD9192">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1</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37238">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就业信息服务</w:t>
            </w:r>
          </w:p>
        </w:tc>
        <w:tc>
          <w:tcPr>
            <w:tcW w:w="108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10581">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就业政策法规咨询</w:t>
            </w:r>
          </w:p>
        </w:tc>
        <w:tc>
          <w:tcPr>
            <w:tcW w:w="108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322DB">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就业创业政策项目、对象范围、政策申请条件、政策申请材料、办理流程、办理地点（方式）、咨询电话</w:t>
            </w:r>
          </w:p>
        </w:tc>
        <w:tc>
          <w:tcPr>
            <w:tcW w:w="1080"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49AC7">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eastAsia="zh-CN" w:bidi="ar"/>
              </w:rPr>
              <w:t>《中华人民共和国政府信息公开条例</w:t>
            </w: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eastAsia="zh-CN" w:bidi="ar"/>
              </w:rPr>
              <w:t>《中华人民共和国就业促进法》</w:t>
            </w:r>
            <w:r>
              <w:rPr>
                <w:rFonts w:ascii="仿宋_GB2312" w:hAnsi="宋体" w:eastAsia="仿宋_GB2312" w:cs="仿宋_GB2312"/>
                <w:color w:val="000000"/>
                <w:kern w:val="0"/>
                <w:sz w:val="18"/>
                <w:szCs w:val="18"/>
                <w:lang w:bidi="ar"/>
              </w:rPr>
              <w:t>、《人力资源市场暂行条例》</w:t>
            </w:r>
          </w:p>
        </w:tc>
        <w:tc>
          <w:tcPr>
            <w:tcW w:w="108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4E415">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公开事项信息形成或变更之日起20个工作日内公开</w:t>
            </w:r>
          </w:p>
        </w:tc>
        <w:tc>
          <w:tcPr>
            <w:tcW w:w="108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5EE4D">
            <w:pPr>
              <w:widowControl/>
              <w:jc w:val="center"/>
              <w:textAlignment w:val="center"/>
              <w:rPr>
                <w:rFonts w:hint="eastAsia" w:ascii="仿宋_GB2312" w:hAnsi="宋体" w:eastAsia="仿宋_GB2312" w:cs="仿宋_GB2312"/>
                <w:color w:val="000000"/>
                <w:sz w:val="18"/>
                <w:szCs w:val="18"/>
                <w:lang w:val="en-US" w:eastAsia="zh-CN"/>
              </w:rPr>
            </w:pPr>
            <w:r>
              <w:rPr>
                <w:rFonts w:hint="eastAsia" w:ascii="仿宋_GB2312" w:hAnsi="宋体" w:eastAsia="仿宋_GB2312" w:cs="仿宋_GB2312"/>
                <w:color w:val="000000"/>
                <w:kern w:val="0"/>
                <w:sz w:val="18"/>
                <w:szCs w:val="18"/>
                <w:lang w:val="en-US" w:eastAsia="zh-CN" w:bidi="ar"/>
              </w:rPr>
              <w:t>乡镇人民政府</w:t>
            </w:r>
          </w:p>
        </w:tc>
        <w:tc>
          <w:tcPr>
            <w:tcW w:w="108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B0C9F">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58C7AF06">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6EB94">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3A5E1">
            <w:pPr>
              <w:jc w:val="center"/>
              <w:rPr>
                <w:rFonts w:ascii="仿宋_GB2312" w:hAnsi="宋体" w:eastAsia="仿宋_GB2312" w:cs="仿宋_GB2312"/>
                <w:color w:val="000000"/>
                <w:sz w:val="18"/>
                <w:szCs w:val="18"/>
              </w:rPr>
            </w:pPr>
          </w:p>
        </w:tc>
        <w:tc>
          <w:tcPr>
            <w:tcW w:w="108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A2F6A">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A6A86">
            <w:pPr>
              <w:jc w:val="center"/>
              <w:rPr>
                <w:rFonts w:ascii="仿宋_GB2312" w:hAnsi="宋体" w:eastAsia="仿宋_GB2312" w:cs="仿宋_GB2312"/>
                <w:color w:val="000000"/>
                <w:sz w:val="18"/>
                <w:szCs w:val="18"/>
              </w:rPr>
            </w:pPr>
          </w:p>
        </w:tc>
        <w:tc>
          <w:tcPr>
            <w:tcW w:w="1080"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61C05D00">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72BB1025">
        <w:tblPrEx>
          <w:tblCellMar>
            <w:top w:w="0" w:type="dxa"/>
            <w:left w:w="0" w:type="dxa"/>
            <w:bottom w:w="0" w:type="dxa"/>
            <w:right w:w="0" w:type="dxa"/>
          </w:tblCellMar>
        </w:tblPrEx>
        <w:trPr>
          <w:trHeight w:val="135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F4C0AE5">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2</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F2D23">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24A17">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岗位信息发布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6F895">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招聘单位、岗位要求、福利待遇、招聘流程、应聘方式、咨询电话</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C8EE8">
            <w:pP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17389">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同上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59592">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val="en-US" w:eastAsia="zh-CN" w:bidi="ar"/>
              </w:rPr>
              <w:t>乡镇人民政府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956D0">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5A753D95">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3768D">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ABE0A">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4F515">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56C9C">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350B7CB7">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3C771B92">
        <w:tblPrEx>
          <w:tblCellMar>
            <w:top w:w="0" w:type="dxa"/>
            <w:left w:w="0" w:type="dxa"/>
            <w:bottom w:w="0" w:type="dxa"/>
            <w:right w:w="0" w:type="dxa"/>
          </w:tblCellMar>
        </w:tblPrEx>
        <w:trPr>
          <w:trHeight w:val="194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F2DAF05">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3</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783A6">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4950D">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求职信息登记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F2981">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服务对象、提交材料、办理流程、服务时间、服务地点（方式）、咨询电话</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760E6">
            <w:pP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5B069">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同上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5FC77">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val="en-US" w:eastAsia="zh-CN" w:bidi="ar"/>
              </w:rPr>
              <w:t>乡镇人民政府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3AC46">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4A0F4D65">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7A343">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9D5D6">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531DA">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D2130">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5D5AB5F0">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47F6CBA7">
        <w:tblPrEx>
          <w:tblCellMar>
            <w:top w:w="0" w:type="dxa"/>
            <w:left w:w="0" w:type="dxa"/>
            <w:bottom w:w="0" w:type="dxa"/>
            <w:right w:w="0" w:type="dxa"/>
          </w:tblCellMar>
        </w:tblPrEx>
        <w:trPr>
          <w:trHeight w:val="225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CD3806F">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4</w:t>
            </w:r>
          </w:p>
        </w:tc>
        <w:tc>
          <w:tcPr>
            <w:tcW w:w="108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616EE">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00AB4">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职业培训信息发布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9317A">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培训项目、对象范围、培训内容、培训课时、授课地点、补贴标准、报名材料、报名地点（方式）、咨询电话</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7ACCC">
            <w:pP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FEF3C">
            <w:pP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0002F">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val="en-US" w:eastAsia="zh-CN" w:bidi="ar"/>
              </w:rPr>
              <w:t>乡镇人民政府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1ECFD">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56D95EFF">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02661">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905B5">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B89D8">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75AB8">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0C4772B3">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56DEBE08">
        <w:tblPrEx>
          <w:tblCellMar>
            <w:top w:w="0" w:type="dxa"/>
            <w:left w:w="0" w:type="dxa"/>
            <w:bottom w:w="0" w:type="dxa"/>
            <w:right w:w="0" w:type="dxa"/>
          </w:tblCellMar>
        </w:tblPrEx>
        <w:trPr>
          <w:trHeight w:val="435"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2D2BACA">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4B164">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公共就业服务专项活动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506F2">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公共就业服务专项活动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89410">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活动通知、活动时间、参与方式、相关材料、活动地址、咨询电话</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5B762">
            <w:pPr>
              <w:rPr>
                <w:rFonts w:ascii="仿宋_GB2312" w:hAnsi="宋体" w:eastAsia="仿宋_GB2312" w:cs="仿宋_GB2312"/>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7EEA3">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公开事项信息形成或变更之日起20个工作日内公开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F5D3A">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val="en-US" w:eastAsia="zh-CN" w:bidi="ar"/>
              </w:rPr>
              <w:t>乡镇人民政府</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B47CE">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0E4F4EF3">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7AD66">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52280">
            <w:pPr>
              <w:jc w:val="center"/>
              <w:rPr>
                <w:rFonts w:ascii="仿宋_GB2312" w:hAnsi="宋体" w:eastAsia="仿宋_GB2312" w:cs="仿宋_GB2312"/>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BB478">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107FF">
            <w:pPr>
              <w:jc w:val="center"/>
              <w:rPr>
                <w:rFonts w:ascii="仿宋_GB2312" w:hAnsi="宋体" w:eastAsia="仿宋_GB2312" w:cs="仿宋_GB2312"/>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102FC75E">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785A5588">
        <w:tblPrEx>
          <w:tblCellMar>
            <w:top w:w="0" w:type="dxa"/>
            <w:left w:w="0" w:type="dxa"/>
            <w:bottom w:w="0" w:type="dxa"/>
            <w:right w:w="0" w:type="dxa"/>
          </w:tblCellMar>
        </w:tblPrEx>
        <w:trPr>
          <w:trHeight w:val="312"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F153F8B">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68C0C">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113FE">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39F16">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9D31F">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21655">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6D9B9">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2D928">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CF061">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AAE3B">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B2392">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98FA1">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1066EDBC">
            <w:pPr>
              <w:jc w:val="center"/>
              <w:rPr>
                <w:rFonts w:ascii="仿宋_GB2312" w:hAnsi="宋体" w:eastAsia="仿宋_GB2312" w:cs="仿宋_GB2312"/>
                <w:color w:val="000000"/>
                <w:sz w:val="18"/>
                <w:szCs w:val="18"/>
              </w:rPr>
            </w:pPr>
          </w:p>
        </w:tc>
      </w:tr>
      <w:tr w14:paraId="4C62CFD3">
        <w:tblPrEx>
          <w:tblCellMar>
            <w:top w:w="0" w:type="dxa"/>
            <w:left w:w="0" w:type="dxa"/>
            <w:bottom w:w="0" w:type="dxa"/>
            <w:right w:w="0" w:type="dxa"/>
          </w:tblCellMar>
        </w:tblPrEx>
        <w:trPr>
          <w:trHeight w:val="880"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9CF722F">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19FDA">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6EA89">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A8F4F">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50AA6">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09953">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AD86E">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F57D7">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A0C0E">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E35F3">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C061D">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AFF4E">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71FBE760">
            <w:pPr>
              <w:jc w:val="center"/>
              <w:rPr>
                <w:rFonts w:ascii="仿宋_GB2312" w:hAnsi="宋体" w:eastAsia="仿宋_GB2312" w:cs="仿宋_GB2312"/>
                <w:color w:val="000000"/>
                <w:sz w:val="18"/>
                <w:szCs w:val="18"/>
              </w:rPr>
            </w:pPr>
          </w:p>
        </w:tc>
      </w:tr>
      <w:tr w14:paraId="6C4DDCCB">
        <w:tblPrEx>
          <w:tblCellMar>
            <w:top w:w="0" w:type="dxa"/>
            <w:left w:w="0" w:type="dxa"/>
            <w:bottom w:w="0" w:type="dxa"/>
            <w:right w:w="0" w:type="dxa"/>
          </w:tblCellMar>
        </w:tblPrEx>
        <w:trPr>
          <w:trHeight w:val="1785"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49739A6">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BF550">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创业服务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165E1">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创业补贴申领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48714">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对象范围、申请人权利和义务、申请条件、申请材料、办理流程、办理地点（方式）、办理结果告知方式、咨询电话</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A4486">
            <w:pPr>
              <w:rPr>
                <w:rFonts w:ascii="仿宋_GB2312" w:hAnsi="宋体" w:eastAsia="仿宋_GB2312" w:cs="仿宋_GB2312"/>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BAAAC">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公开事项信息形成或变更之日起20个工作日内公开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1E44F">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val="en-US" w:eastAsia="zh-CN" w:bidi="ar"/>
              </w:rPr>
              <w:t>乡镇人民政府</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E8619">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1F8F3D1E">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6BF53">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9DED0">
            <w:pPr>
              <w:jc w:val="center"/>
              <w:rPr>
                <w:rFonts w:ascii="仿宋_GB2312" w:hAnsi="宋体" w:eastAsia="仿宋_GB2312" w:cs="仿宋_GB2312"/>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9EB27">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7BB49">
            <w:pPr>
              <w:jc w:val="center"/>
              <w:rPr>
                <w:rFonts w:ascii="仿宋_GB2312" w:hAnsi="宋体" w:eastAsia="仿宋_GB2312" w:cs="仿宋_GB2312"/>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022F3F5D">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7E316362">
        <w:tblPrEx>
          <w:tblCellMar>
            <w:top w:w="0" w:type="dxa"/>
            <w:left w:w="0" w:type="dxa"/>
            <w:bottom w:w="0" w:type="dxa"/>
            <w:right w:w="0" w:type="dxa"/>
          </w:tblCellMar>
        </w:tblPrEx>
        <w:trPr>
          <w:trHeight w:val="312"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1AEFF19">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B73C4">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89078">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329E8">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5416C">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BEB61">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1CA7B">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CF04B">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219F5">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BB68F">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5A2E7">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E74C7">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3782889F">
            <w:pPr>
              <w:jc w:val="center"/>
              <w:rPr>
                <w:rFonts w:ascii="仿宋_GB2312" w:hAnsi="宋体" w:eastAsia="仿宋_GB2312" w:cs="仿宋_GB2312"/>
                <w:color w:val="000000"/>
                <w:sz w:val="18"/>
                <w:szCs w:val="18"/>
              </w:rPr>
            </w:pPr>
          </w:p>
        </w:tc>
      </w:tr>
      <w:tr w14:paraId="0D8C03FF">
        <w:tblPrEx>
          <w:tblCellMar>
            <w:top w:w="0" w:type="dxa"/>
            <w:left w:w="0" w:type="dxa"/>
            <w:bottom w:w="0" w:type="dxa"/>
            <w:right w:w="0" w:type="dxa"/>
          </w:tblCellMar>
        </w:tblPrEx>
        <w:trPr>
          <w:trHeight w:val="680"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21BCB921">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F3738">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DAED6">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1AF2C">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AA54A">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D12C3">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525C3">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60A29">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5D3C4">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25796">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319EC">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AB3D5">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1B52FFAE">
            <w:pPr>
              <w:jc w:val="center"/>
              <w:rPr>
                <w:rFonts w:ascii="仿宋_GB2312" w:hAnsi="宋体" w:eastAsia="仿宋_GB2312" w:cs="仿宋_GB2312"/>
                <w:color w:val="000000"/>
                <w:sz w:val="18"/>
                <w:szCs w:val="18"/>
              </w:rPr>
            </w:pPr>
          </w:p>
        </w:tc>
      </w:tr>
      <w:tr w14:paraId="7FA69746">
        <w:tblPrEx>
          <w:tblCellMar>
            <w:top w:w="0" w:type="dxa"/>
            <w:left w:w="0" w:type="dxa"/>
            <w:bottom w:w="0" w:type="dxa"/>
            <w:right w:w="0" w:type="dxa"/>
          </w:tblCellMar>
        </w:tblPrEx>
        <w:trPr>
          <w:trHeight w:val="1785"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4FDFC046">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F47F0">
            <w:pPr>
              <w:jc w:val="center"/>
              <w:rPr>
                <w:rFonts w:ascii="仿宋_GB2312" w:hAnsi="宋体" w:eastAsia="仿宋_GB2312" w:cs="仿宋_GB2312"/>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3F33C">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创业担保贷款申请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63B9A">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对象范围、申请人权利和义务、申请条件、申请材料、办理流程、办理时限、办理地点（方式）、办理结果告知方式、咨询电话</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43AFC">
            <w:pPr>
              <w:rPr>
                <w:rFonts w:ascii="仿宋_GB2312" w:hAnsi="宋体" w:eastAsia="仿宋_GB2312" w:cs="仿宋_GB2312"/>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BE7A7">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公开事项信息形成或变更之日起20个工作日内公开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1ADE7">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val="en-US" w:eastAsia="zh-CN" w:bidi="ar"/>
              </w:rPr>
              <w:t>乡镇人民政府</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8BE45">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104650DA">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2236D">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F7404">
            <w:pPr>
              <w:jc w:val="center"/>
              <w:rPr>
                <w:rFonts w:ascii="仿宋_GB2312" w:hAnsi="宋体" w:eastAsia="仿宋_GB2312" w:cs="仿宋_GB2312"/>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A22D6">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7B6C2">
            <w:pPr>
              <w:jc w:val="center"/>
              <w:rPr>
                <w:rFonts w:ascii="仿宋_GB2312" w:hAnsi="宋体" w:eastAsia="仿宋_GB2312" w:cs="仿宋_GB2312"/>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5695F4B2">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2D4D0574">
        <w:tblPrEx>
          <w:tblCellMar>
            <w:top w:w="0" w:type="dxa"/>
            <w:left w:w="0" w:type="dxa"/>
            <w:bottom w:w="0" w:type="dxa"/>
            <w:right w:w="0" w:type="dxa"/>
          </w:tblCellMar>
        </w:tblPrEx>
        <w:trPr>
          <w:trHeight w:val="312"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31C9D1E">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06446">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1A07F">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A8B2">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E330C">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D95FC">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53F85">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3F5B9">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169F3">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B3B24">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4EB88">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7A15B">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00ADF9DC">
            <w:pPr>
              <w:jc w:val="center"/>
              <w:rPr>
                <w:rFonts w:ascii="仿宋_GB2312" w:hAnsi="宋体" w:eastAsia="仿宋_GB2312" w:cs="仿宋_GB2312"/>
                <w:color w:val="000000"/>
                <w:sz w:val="18"/>
                <w:szCs w:val="18"/>
              </w:rPr>
            </w:pPr>
          </w:p>
        </w:tc>
      </w:tr>
      <w:tr w14:paraId="20065B0B">
        <w:tblPrEx>
          <w:tblCellMar>
            <w:top w:w="0" w:type="dxa"/>
            <w:left w:w="0" w:type="dxa"/>
            <w:bottom w:w="0" w:type="dxa"/>
            <w:right w:w="0" w:type="dxa"/>
          </w:tblCellMar>
        </w:tblPrEx>
        <w:trPr>
          <w:trHeight w:val="900"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E6808F6">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8ECEF">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5809B">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98FB8">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581F2">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145B4">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CEEC3">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79053">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2A0C5">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7ADDD">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BC2E1">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D9F24">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57032F30">
            <w:pPr>
              <w:jc w:val="center"/>
              <w:rPr>
                <w:rFonts w:ascii="仿宋_GB2312" w:hAnsi="宋体" w:eastAsia="仿宋_GB2312" w:cs="仿宋_GB2312"/>
                <w:color w:val="000000"/>
                <w:sz w:val="18"/>
                <w:szCs w:val="18"/>
              </w:rPr>
            </w:pPr>
          </w:p>
        </w:tc>
      </w:tr>
      <w:tr w14:paraId="124CFAD3">
        <w:tblPrEx>
          <w:tblCellMar>
            <w:top w:w="0" w:type="dxa"/>
            <w:left w:w="0" w:type="dxa"/>
            <w:bottom w:w="0" w:type="dxa"/>
            <w:right w:w="0" w:type="dxa"/>
          </w:tblCellMar>
        </w:tblPrEx>
        <w:trPr>
          <w:trHeight w:val="1785"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7B65CF1">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6E24F">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对就业困难人员（含建档立卡贫困劳动力）实施就业援助</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B228B">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就业困难人员认定</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C2051">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对象范围、申请人权利和义务、申请条件、申请材料、办理流程、办理时限、办理地点（方式）、办理结果告知方式、咨询电话</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F0369">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eastAsia="zh-CN" w:bidi="ar"/>
              </w:rPr>
              <w:t>《中华人民共和国政府信息公开条例</w:t>
            </w: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eastAsia="zh-CN" w:bidi="ar"/>
              </w:rPr>
              <w:t>《中华人民共和国就业促进法》</w:t>
            </w:r>
            <w:r>
              <w:rPr>
                <w:rFonts w:ascii="仿宋_GB2312" w:hAnsi="宋体" w:eastAsia="仿宋_GB2312" w:cs="仿宋_GB2312"/>
                <w:color w:val="000000"/>
                <w:kern w:val="0"/>
                <w:sz w:val="18"/>
                <w:szCs w:val="18"/>
                <w:lang w:bidi="ar"/>
              </w:rPr>
              <w:t>、《人力资源市场暂行条例》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36734">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公开事项信息形成或变更之日起20个工作日内公开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373DC">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val="en-US" w:eastAsia="zh-CN" w:bidi="ar"/>
              </w:rPr>
              <w:t>乡镇人民政府</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F4FD5">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2F665335">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155FE">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48A9B">
            <w:pPr>
              <w:jc w:val="center"/>
              <w:rPr>
                <w:rFonts w:ascii="仿宋_GB2312" w:hAnsi="宋体" w:eastAsia="仿宋_GB2312" w:cs="仿宋_GB2312"/>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33037">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64D8D">
            <w:pPr>
              <w:jc w:val="center"/>
              <w:rPr>
                <w:rFonts w:ascii="仿宋_GB2312" w:hAnsi="宋体" w:eastAsia="仿宋_GB2312" w:cs="仿宋_GB2312"/>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4F881BB5">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6AF680BD">
        <w:tblPrEx>
          <w:tblCellMar>
            <w:top w:w="0" w:type="dxa"/>
            <w:left w:w="0" w:type="dxa"/>
            <w:bottom w:w="0" w:type="dxa"/>
            <w:right w:w="0" w:type="dxa"/>
          </w:tblCellMar>
        </w:tblPrEx>
        <w:trPr>
          <w:trHeight w:val="312"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5093FC81">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3ECE5">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093DD">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195BF">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F78F">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783E7">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E9C35">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FB681">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95E2E">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1D5B4">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286D1">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B1F85">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2D7E439A">
            <w:pPr>
              <w:jc w:val="center"/>
              <w:rPr>
                <w:rFonts w:ascii="仿宋_GB2312" w:hAnsi="宋体" w:eastAsia="仿宋_GB2312" w:cs="仿宋_GB2312"/>
                <w:color w:val="000000"/>
                <w:sz w:val="18"/>
                <w:szCs w:val="18"/>
              </w:rPr>
            </w:pPr>
          </w:p>
        </w:tc>
      </w:tr>
      <w:tr w14:paraId="4A9BC5D6">
        <w:tblPrEx>
          <w:tblCellMar>
            <w:top w:w="0" w:type="dxa"/>
            <w:left w:w="0" w:type="dxa"/>
            <w:bottom w:w="0" w:type="dxa"/>
            <w:right w:w="0" w:type="dxa"/>
          </w:tblCellMar>
        </w:tblPrEx>
        <w:trPr>
          <w:trHeight w:val="660"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B53648A">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825EB">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D8097">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C9428">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C135C">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5ACD4">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43E6B">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27753">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AD721">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07A3F">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28787">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BEFED">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7736CA46">
            <w:pPr>
              <w:jc w:val="center"/>
              <w:rPr>
                <w:rFonts w:ascii="仿宋_GB2312" w:hAnsi="宋体" w:eastAsia="仿宋_GB2312" w:cs="仿宋_GB2312"/>
                <w:color w:val="000000"/>
                <w:sz w:val="18"/>
                <w:szCs w:val="18"/>
              </w:rPr>
            </w:pPr>
          </w:p>
        </w:tc>
      </w:tr>
      <w:tr w14:paraId="54914510">
        <w:tblPrEx>
          <w:tblCellMar>
            <w:top w:w="0" w:type="dxa"/>
            <w:left w:w="0" w:type="dxa"/>
            <w:bottom w:w="0" w:type="dxa"/>
            <w:right w:w="0" w:type="dxa"/>
          </w:tblCellMar>
        </w:tblPrEx>
        <w:trPr>
          <w:trHeight w:val="1785"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3A19A364">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C043A">
            <w:pPr>
              <w:jc w:val="center"/>
              <w:rPr>
                <w:rFonts w:ascii="仿宋_GB2312" w:hAnsi="宋体" w:eastAsia="仿宋_GB2312" w:cs="仿宋_GB2312"/>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0F5D1">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公益性岗位补贴申领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1AA84">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对象范围、申请人权利和义务、申请条件、申请材料、办理流程、办理地点（方式）、办理结果告知方式、咨询电话</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AEB51">
            <w:pPr>
              <w:rPr>
                <w:rFonts w:ascii="仿宋_GB2312" w:hAnsi="宋体" w:eastAsia="仿宋_GB2312" w:cs="仿宋_GB2312"/>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EB4F4">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公开事项信息形成或变更之日起20个工作日内公开</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33DEB">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val="en-US" w:eastAsia="zh-CN" w:bidi="ar"/>
              </w:rPr>
              <w:t>乡镇人民政府</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AA0C5">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40AFAA05">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F38B4">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F2DE7">
            <w:pPr>
              <w:jc w:val="center"/>
              <w:rPr>
                <w:rFonts w:ascii="仿宋_GB2312" w:hAnsi="宋体" w:eastAsia="仿宋_GB2312" w:cs="仿宋_GB2312"/>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0D727">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124FAA56">
            <w:pPr>
              <w:jc w:val="center"/>
              <w:rPr>
                <w:rFonts w:ascii="仿宋_GB2312" w:hAnsi="宋体" w:eastAsia="仿宋_GB2312" w:cs="仿宋_GB2312"/>
                <w:color w:val="000000"/>
                <w:sz w:val="18"/>
                <w:szCs w:val="18"/>
              </w:rPr>
            </w:pPr>
          </w:p>
        </w:tc>
        <w:tc>
          <w:tcPr>
            <w:tcW w:w="108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48B0A277">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2FCE5384">
        <w:tblPrEx>
          <w:tblCellMar>
            <w:top w:w="0" w:type="dxa"/>
            <w:left w:w="0" w:type="dxa"/>
            <w:bottom w:w="0" w:type="dxa"/>
            <w:right w:w="0" w:type="dxa"/>
          </w:tblCellMar>
        </w:tblPrEx>
        <w:trPr>
          <w:trHeight w:val="312"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62E21054">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9BF70">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A4ACD">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BB48A">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1EE2A">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27FE9">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B112F">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C4AEB">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CABD0">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AFADF">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B5C3A">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60A47175">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76FFB3E0">
            <w:pPr>
              <w:jc w:val="center"/>
              <w:rPr>
                <w:rFonts w:ascii="仿宋_GB2312" w:hAnsi="宋体" w:eastAsia="仿宋_GB2312" w:cs="仿宋_GB2312"/>
                <w:color w:val="000000"/>
                <w:sz w:val="18"/>
                <w:szCs w:val="18"/>
              </w:rPr>
            </w:pPr>
          </w:p>
        </w:tc>
      </w:tr>
      <w:tr w14:paraId="1E5DBF42">
        <w:tblPrEx>
          <w:tblCellMar>
            <w:top w:w="0" w:type="dxa"/>
            <w:left w:w="0" w:type="dxa"/>
            <w:bottom w:w="0" w:type="dxa"/>
            <w:right w:w="0" w:type="dxa"/>
          </w:tblCellMar>
        </w:tblPrEx>
        <w:trPr>
          <w:trHeight w:val="860"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14:paraId="034B5FDB">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2C597">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AABDF">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3DCAF">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0976A">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31DEB">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B5F7D">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8D46F">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5DFA4">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1092A">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2255A">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480EF0AE">
            <w:pPr>
              <w:jc w:val="cente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2394670A">
            <w:pPr>
              <w:jc w:val="center"/>
              <w:rPr>
                <w:rFonts w:ascii="仿宋_GB2312" w:hAnsi="宋体" w:eastAsia="仿宋_GB2312" w:cs="仿宋_GB2312"/>
                <w:color w:val="000000"/>
                <w:sz w:val="18"/>
                <w:szCs w:val="18"/>
              </w:rPr>
            </w:pPr>
          </w:p>
        </w:tc>
      </w:tr>
    </w:tbl>
    <w:p w14:paraId="165D1673">
      <w:pPr>
        <w:jc w:val="center"/>
        <w:rPr>
          <w:rFonts w:ascii="Times New Roman" w:hAnsi="Times New Roman" w:eastAsia="方正小标宋_GBK"/>
          <w:sz w:val="28"/>
          <w:szCs w:val="28"/>
        </w:rPr>
      </w:pPr>
    </w:p>
    <w:p w14:paraId="666B6D97">
      <w:pPr>
        <w:rPr>
          <w:rFonts w:hint="eastAsia"/>
        </w:rPr>
      </w:pPr>
    </w:p>
    <w:p w14:paraId="10AE5ADB">
      <w:pPr>
        <w:rPr>
          <w:rFonts w:hint="eastAsia"/>
        </w:rPr>
      </w:pPr>
      <w:r>
        <w:rPr>
          <w:rFonts w:hint="eastAsia"/>
        </w:rPr>
        <w:br w:type="page"/>
      </w:r>
    </w:p>
    <w:p w14:paraId="780E1B15">
      <w:pPr>
        <w:pStyle w:val="2"/>
        <w:jc w:val="center"/>
        <w:rPr>
          <w:rFonts w:hint="eastAsia" w:ascii="方正小标宋_GBK" w:eastAsia="方正小标宋_GBK"/>
          <w:b w:val="0"/>
          <w:sz w:val="30"/>
          <w:szCs w:val="30"/>
        </w:rPr>
      </w:pPr>
      <w:bookmarkStart w:id="5" w:name="_Toc24724713"/>
      <w:r>
        <w:rPr>
          <w:rFonts w:hint="eastAsia" w:ascii="方正小标宋_GBK" w:eastAsia="方正小标宋_GBK"/>
          <w:b w:val="0"/>
          <w:sz w:val="30"/>
          <w:szCs w:val="30"/>
        </w:rPr>
        <w:t>（八）</w:t>
      </w:r>
      <w:r>
        <w:rPr>
          <w:rFonts w:hint="eastAsia" w:ascii="方正小标宋_GBK" w:hAnsi="方正小标宋_GBK" w:eastAsia="方正小标宋_GBK"/>
          <w:b w:val="0"/>
          <w:bCs w:val="0"/>
          <w:sz w:val="30"/>
        </w:rPr>
        <w:t>归流河镇</w:t>
      </w:r>
      <w:r>
        <w:rPr>
          <w:rFonts w:hint="eastAsia" w:ascii="方正小标宋_GBK" w:eastAsia="方正小标宋_GBK"/>
          <w:b w:val="0"/>
          <w:sz w:val="30"/>
          <w:szCs w:val="30"/>
        </w:rPr>
        <w:t>社会保险领域基层政务公开标准目录</w:t>
      </w:r>
      <w:bookmarkEnd w:id="5"/>
    </w:p>
    <w:p w14:paraId="6CFD7B72">
      <w:pPr>
        <w:jc w:val="center"/>
        <w:rPr>
          <w:rFonts w:ascii="Times New Roman" w:hAnsi="Times New Roman" w:eastAsia="方正小标宋_GBK"/>
          <w:color w:val="FF0000"/>
          <w:sz w:val="28"/>
          <w:szCs w:val="28"/>
        </w:rPr>
      </w:pPr>
    </w:p>
    <w:tbl>
      <w:tblPr>
        <w:tblStyle w:val="10"/>
        <w:tblW w:w="14040" w:type="dxa"/>
        <w:tblInd w:w="0" w:type="dxa"/>
        <w:tblLayout w:type="fixed"/>
        <w:tblCellMar>
          <w:top w:w="0" w:type="dxa"/>
          <w:left w:w="0" w:type="dxa"/>
          <w:bottom w:w="0" w:type="dxa"/>
          <w:right w:w="0" w:type="dxa"/>
        </w:tblCellMar>
      </w:tblPr>
      <w:tblGrid>
        <w:gridCol w:w="1080"/>
        <w:gridCol w:w="1080"/>
        <w:gridCol w:w="1080"/>
        <w:gridCol w:w="1080"/>
        <w:gridCol w:w="1080"/>
        <w:gridCol w:w="1080"/>
        <w:gridCol w:w="1080"/>
        <w:gridCol w:w="1080"/>
        <w:gridCol w:w="1080"/>
        <w:gridCol w:w="1080"/>
        <w:gridCol w:w="1080"/>
        <w:gridCol w:w="1080"/>
        <w:gridCol w:w="1080"/>
      </w:tblGrid>
      <w:tr w14:paraId="2658E770">
        <w:tblPrEx>
          <w:tblCellMar>
            <w:top w:w="0" w:type="dxa"/>
            <w:left w:w="0" w:type="dxa"/>
            <w:bottom w:w="0" w:type="dxa"/>
            <w:right w:w="0" w:type="dxa"/>
          </w:tblCellMar>
        </w:tblPrEx>
        <w:trPr>
          <w:trHeight w:val="31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5596253">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序号</w:t>
            </w:r>
          </w:p>
        </w:tc>
        <w:tc>
          <w:tcPr>
            <w:tcW w:w="216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9E63ADA">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公开事项</w:t>
            </w:r>
          </w:p>
        </w:tc>
        <w:tc>
          <w:tcPr>
            <w:tcW w:w="10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188086D">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公开内容（要素）</w:t>
            </w:r>
          </w:p>
        </w:tc>
        <w:tc>
          <w:tcPr>
            <w:tcW w:w="10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A30F01C">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公开依据</w:t>
            </w:r>
          </w:p>
        </w:tc>
        <w:tc>
          <w:tcPr>
            <w:tcW w:w="10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C83BBCC">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公开时限</w:t>
            </w:r>
          </w:p>
        </w:tc>
        <w:tc>
          <w:tcPr>
            <w:tcW w:w="10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5AAC4F5">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公开主体</w:t>
            </w:r>
          </w:p>
        </w:tc>
        <w:tc>
          <w:tcPr>
            <w:tcW w:w="1080" w:type="dxa"/>
            <w:vMerge w:val="restar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4501180">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公开渠道和载体</w:t>
            </w:r>
          </w:p>
        </w:tc>
        <w:tc>
          <w:tcPr>
            <w:tcW w:w="2160" w:type="dxa"/>
            <w:gridSpan w:val="2"/>
            <w:tcBorders>
              <w:top w:val="single" w:color="000000" w:sz="8" w:space="0"/>
              <w:left w:val="nil"/>
              <w:bottom w:val="nil"/>
              <w:right w:val="single" w:color="000000" w:sz="8" w:space="0"/>
            </w:tcBorders>
            <w:shd w:val="clear" w:color="auto" w:fill="auto"/>
            <w:tcMar>
              <w:top w:w="15" w:type="dxa"/>
              <w:left w:w="15" w:type="dxa"/>
              <w:right w:w="15" w:type="dxa"/>
            </w:tcMar>
            <w:vAlign w:val="center"/>
          </w:tcPr>
          <w:p w14:paraId="6A77674F">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公开对象</w:t>
            </w:r>
          </w:p>
        </w:tc>
        <w:tc>
          <w:tcPr>
            <w:tcW w:w="2160"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4271836">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公开方式</w:t>
            </w: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CCB8E27">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公开层级</w:t>
            </w:r>
          </w:p>
        </w:tc>
      </w:tr>
      <w:tr w14:paraId="3E9543F9">
        <w:tblPrEx>
          <w:tblCellMar>
            <w:top w:w="0" w:type="dxa"/>
            <w:left w:w="0" w:type="dxa"/>
            <w:bottom w:w="0" w:type="dxa"/>
            <w:right w:w="0" w:type="dxa"/>
          </w:tblCellMar>
        </w:tblPrEx>
        <w:trPr>
          <w:trHeight w:val="54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87D57FE">
            <w:pPr>
              <w:jc w:val="center"/>
              <w:rPr>
                <w:rFonts w:ascii="黑体" w:hAnsi="宋体" w:eastAsia="黑体" w:cs="黑体"/>
                <w:color w:val="000000"/>
                <w:sz w:val="22"/>
              </w:rPr>
            </w:pPr>
          </w:p>
        </w:tc>
        <w:tc>
          <w:tcPr>
            <w:tcW w:w="1080" w:type="dxa"/>
            <w:tcBorders>
              <w:top w:val="nil"/>
              <w:left w:val="nil"/>
              <w:bottom w:val="nil"/>
              <w:right w:val="single" w:color="000000" w:sz="8" w:space="0"/>
            </w:tcBorders>
            <w:shd w:val="clear" w:color="auto" w:fill="auto"/>
            <w:tcMar>
              <w:top w:w="15" w:type="dxa"/>
              <w:left w:w="15" w:type="dxa"/>
              <w:right w:w="15" w:type="dxa"/>
            </w:tcMar>
            <w:vAlign w:val="center"/>
          </w:tcPr>
          <w:p w14:paraId="72229B8D">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一级事项</w:t>
            </w:r>
          </w:p>
        </w:tc>
        <w:tc>
          <w:tcPr>
            <w:tcW w:w="1080" w:type="dxa"/>
            <w:tcBorders>
              <w:top w:val="nil"/>
              <w:left w:val="nil"/>
              <w:bottom w:val="nil"/>
              <w:right w:val="single" w:color="000000" w:sz="8" w:space="0"/>
            </w:tcBorders>
            <w:shd w:val="clear" w:color="auto" w:fill="auto"/>
            <w:tcMar>
              <w:top w:w="15" w:type="dxa"/>
              <w:left w:w="15" w:type="dxa"/>
              <w:right w:w="15" w:type="dxa"/>
            </w:tcMar>
            <w:vAlign w:val="center"/>
          </w:tcPr>
          <w:p w14:paraId="49FFFCC3">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二级事项</w:t>
            </w: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F892C23">
            <w:pPr>
              <w:jc w:val="center"/>
              <w:rPr>
                <w:rFonts w:ascii="黑体" w:hAnsi="宋体" w:eastAsia="黑体" w:cs="黑体"/>
                <w:color w:val="000000"/>
                <w:sz w:val="22"/>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38200E1">
            <w:pPr>
              <w:jc w:val="center"/>
              <w:rPr>
                <w:rFonts w:ascii="黑体" w:hAnsi="宋体" w:eastAsia="黑体" w:cs="黑体"/>
                <w:color w:val="000000"/>
                <w:sz w:val="22"/>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527B42D">
            <w:pPr>
              <w:jc w:val="center"/>
              <w:rPr>
                <w:rFonts w:ascii="黑体" w:hAnsi="宋体" w:eastAsia="黑体" w:cs="黑体"/>
                <w:color w:val="000000"/>
                <w:sz w:val="22"/>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361FB545">
            <w:pPr>
              <w:jc w:val="center"/>
              <w:rPr>
                <w:rFonts w:ascii="黑体" w:hAnsi="宋体" w:eastAsia="黑体" w:cs="黑体"/>
                <w:color w:val="000000"/>
                <w:sz w:val="22"/>
              </w:rPr>
            </w:pPr>
          </w:p>
        </w:tc>
        <w:tc>
          <w:tcPr>
            <w:tcW w:w="1080" w:type="dxa"/>
            <w:vMerge w:val="continue"/>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D913423">
            <w:pPr>
              <w:jc w:val="center"/>
              <w:rPr>
                <w:rFonts w:ascii="黑体" w:hAnsi="宋体" w:eastAsia="黑体" w:cs="黑体"/>
                <w:color w:val="000000"/>
                <w:sz w:val="22"/>
              </w:rPr>
            </w:pPr>
          </w:p>
        </w:tc>
        <w:tc>
          <w:tcPr>
            <w:tcW w:w="1080" w:type="dxa"/>
            <w:tcBorders>
              <w:top w:val="nil"/>
              <w:left w:val="nil"/>
              <w:bottom w:val="nil"/>
              <w:right w:val="single" w:color="000000" w:sz="8" w:space="0"/>
            </w:tcBorders>
            <w:shd w:val="clear" w:color="auto" w:fill="auto"/>
            <w:tcMar>
              <w:top w:w="15" w:type="dxa"/>
              <w:left w:w="15" w:type="dxa"/>
              <w:right w:w="15" w:type="dxa"/>
            </w:tcMar>
            <w:vAlign w:val="center"/>
          </w:tcPr>
          <w:p w14:paraId="6A874947">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全社会</w:t>
            </w:r>
          </w:p>
        </w:tc>
        <w:tc>
          <w:tcPr>
            <w:tcW w:w="1080" w:type="dxa"/>
            <w:tcBorders>
              <w:top w:val="nil"/>
              <w:left w:val="nil"/>
              <w:bottom w:val="nil"/>
              <w:right w:val="single" w:color="000000" w:sz="8" w:space="0"/>
            </w:tcBorders>
            <w:shd w:val="clear" w:color="auto" w:fill="auto"/>
            <w:tcMar>
              <w:top w:w="15" w:type="dxa"/>
              <w:left w:w="15" w:type="dxa"/>
              <w:right w:w="15" w:type="dxa"/>
            </w:tcMar>
            <w:vAlign w:val="center"/>
          </w:tcPr>
          <w:p w14:paraId="7937FF85">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特定群众</w:t>
            </w:r>
          </w:p>
        </w:tc>
        <w:tc>
          <w:tcPr>
            <w:tcW w:w="108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14:paraId="3C67D87F">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主动</w:t>
            </w:r>
          </w:p>
        </w:tc>
        <w:tc>
          <w:tcPr>
            <w:tcW w:w="108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14:paraId="2DF0A240">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依申请公开</w:t>
            </w:r>
          </w:p>
        </w:tc>
        <w:tc>
          <w:tcPr>
            <w:tcW w:w="1080" w:type="dxa"/>
            <w:tcBorders>
              <w:top w:val="single" w:color="000000" w:sz="8" w:space="0"/>
              <w:left w:val="nil"/>
              <w:bottom w:val="nil"/>
              <w:right w:val="single" w:color="000000" w:sz="8" w:space="0"/>
            </w:tcBorders>
            <w:shd w:val="clear" w:color="auto" w:fill="auto"/>
            <w:tcMar>
              <w:top w:w="15" w:type="dxa"/>
              <w:left w:w="15" w:type="dxa"/>
              <w:right w:w="15" w:type="dxa"/>
            </w:tcMar>
            <w:vAlign w:val="center"/>
          </w:tcPr>
          <w:p w14:paraId="6E5B4C9D">
            <w:pPr>
              <w:widowControl/>
              <w:jc w:val="center"/>
              <w:textAlignment w:val="center"/>
              <w:rPr>
                <w:rFonts w:ascii="黑体" w:hAnsi="宋体" w:eastAsia="黑体" w:cs="黑体"/>
                <w:color w:val="000000"/>
                <w:sz w:val="22"/>
              </w:rPr>
            </w:pPr>
            <w:r>
              <w:rPr>
                <w:rFonts w:hint="eastAsia" w:ascii="黑体" w:hAnsi="宋体" w:eastAsia="黑体" w:cs="黑体"/>
                <w:color w:val="000000"/>
                <w:kern w:val="0"/>
                <w:sz w:val="22"/>
                <w:lang w:bidi="ar"/>
              </w:rPr>
              <w:t>乡、村级</w:t>
            </w:r>
          </w:p>
        </w:tc>
      </w:tr>
      <w:tr w14:paraId="5810E07B">
        <w:tblPrEx>
          <w:tblCellMar>
            <w:top w:w="0" w:type="dxa"/>
            <w:left w:w="0" w:type="dxa"/>
            <w:bottom w:w="0" w:type="dxa"/>
            <w:right w:w="0" w:type="dxa"/>
          </w:tblCellMar>
        </w:tblPrEx>
        <w:trPr>
          <w:trHeight w:val="23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1FC46">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4932B">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社会保险登记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845D5">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城乡居民养老保险参保登记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2F8C5">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事项名称、办理材料、办理方式、办事时间、办理机构及地点、咨询查询途径、监督投诉渠道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A7729">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eastAsia="zh-CN" w:bidi="ar"/>
              </w:rPr>
              <w:t>《中华人民共和国政府信息公开条例</w:t>
            </w: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eastAsia="zh-CN" w:bidi="ar"/>
              </w:rPr>
              <w:t>《中华人民共和国社会保险法》</w:t>
            </w:r>
            <w:r>
              <w:rPr>
                <w:rFonts w:ascii="仿宋_GB2312" w:hAnsi="宋体" w:eastAsia="仿宋_GB2312" w:cs="仿宋_GB2312"/>
                <w:color w:val="000000"/>
                <w:kern w:val="0"/>
                <w:sz w:val="18"/>
                <w:szCs w:val="18"/>
                <w:lang w:bidi="ar"/>
              </w:rPr>
              <w:t>、《社会保险费征缴暂行条例》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17BB6">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7369C">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val="en-US" w:eastAsia="zh-CN" w:bidi="ar"/>
              </w:rPr>
              <w:t>乡镇人民政府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27987">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1D0652FF">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98C20">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89742">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DD807">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2B92E">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9970E">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67E652E9">
        <w:tblPrEx>
          <w:tblCellMar>
            <w:top w:w="0" w:type="dxa"/>
            <w:left w:w="0" w:type="dxa"/>
            <w:bottom w:w="0" w:type="dxa"/>
            <w:right w:w="0" w:type="dxa"/>
          </w:tblCellMar>
        </w:tblPrEx>
        <w:trPr>
          <w:trHeight w:val="20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03137">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043F6">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社会保险参保信息维护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30743">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个人基本信息变更</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80AC2">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事项名称、办理材料、办理方式、办事时间、办理机构及地点、咨询查询途径、监督投诉渠道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8041D">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eastAsia="zh-CN" w:bidi="ar"/>
              </w:rPr>
              <w:t>《中华人民共和国政府信息公开条例</w:t>
            </w: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eastAsia="zh-CN" w:bidi="ar"/>
              </w:rPr>
              <w:t>《中华人民共和国社会保险法》</w:t>
            </w:r>
            <w:r>
              <w:rPr>
                <w:rFonts w:ascii="仿宋_GB2312" w:hAnsi="宋体" w:eastAsia="仿宋_GB2312" w:cs="仿宋_GB2312"/>
                <w:color w:val="000000"/>
                <w:kern w:val="0"/>
                <w:sz w:val="18"/>
                <w:szCs w:val="18"/>
                <w:lang w:bidi="ar"/>
              </w:rPr>
              <w:t>、《社会保险费征缴暂行条例》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F85F0">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78EDA">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val="en-US" w:eastAsia="zh-CN" w:bidi="ar"/>
              </w:rPr>
              <w:t>乡镇人民政府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408DB">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24E31F8D">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5993D">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B40DB">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9C68E">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E4EE3">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10FC9">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5129257F">
        <w:tblPrEx>
          <w:tblCellMar>
            <w:top w:w="0" w:type="dxa"/>
            <w:left w:w="0" w:type="dxa"/>
            <w:bottom w:w="0" w:type="dxa"/>
            <w:right w:w="0" w:type="dxa"/>
          </w:tblCellMar>
        </w:tblPrEx>
        <w:trPr>
          <w:trHeight w:val="109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66BAC">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149A9">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社会保险参保信息维护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996F0">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养老保险待遇发放账户维护申请</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DF9">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事项名称、办理材料、办理方式、办事时间、办理机构及地点、咨询查询途径、监督投诉渠道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0153F">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eastAsia="zh-CN" w:bidi="ar"/>
              </w:rPr>
              <w:t>《中华人民共和国政府信息公开条例</w:t>
            </w: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eastAsia="zh-CN" w:bidi="ar"/>
              </w:rPr>
              <w:t>《中华人民共和国社会保险法》</w:t>
            </w:r>
            <w:r>
              <w:rPr>
                <w:rFonts w:ascii="仿宋_GB2312" w:hAnsi="宋体" w:eastAsia="仿宋_GB2312" w:cs="仿宋_GB2312"/>
                <w:color w:val="000000"/>
                <w:kern w:val="0"/>
                <w:sz w:val="18"/>
                <w:szCs w:val="18"/>
                <w:lang w:bidi="ar"/>
              </w:rPr>
              <w:t>、《社会保险费征缴暂行条例》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CC562">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A4AB0">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val="en-US" w:eastAsia="zh-CN" w:bidi="ar"/>
              </w:rPr>
              <w:t>乡镇人民政府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2DDEF">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158B6488">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98AB8">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8BBEF">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9ACB1">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2ABBB">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45CF8">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7496A3F2">
        <w:tblPrEx>
          <w:tblCellMar>
            <w:top w:w="0" w:type="dxa"/>
            <w:left w:w="0" w:type="dxa"/>
            <w:bottom w:w="0" w:type="dxa"/>
            <w:right w:w="0" w:type="dxa"/>
          </w:tblCellMar>
        </w:tblPrEx>
        <w:trPr>
          <w:trHeight w:val="6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773F9">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F26F9">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养老保险服务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37A35">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城乡居民养老保险待遇申领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ACF81">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事项名称、办理材料、办理方式、办事时间、办理机构及地点、咨询查询途径、监督投诉渠道</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A1733">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eastAsia="zh-CN" w:bidi="ar"/>
              </w:rPr>
              <w:t>《中华人民共和国政府信息公开条例</w:t>
            </w: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eastAsia="zh-CN" w:bidi="ar"/>
              </w:rPr>
              <w:t>《中华人民共和国社会保险法》</w:t>
            </w:r>
            <w:r>
              <w:rPr>
                <w:rFonts w:ascii="仿宋_GB2312" w:hAnsi="宋体" w:eastAsia="仿宋_GB2312" w:cs="仿宋_GB2312"/>
                <w:color w:val="000000"/>
                <w:kern w:val="0"/>
                <w:sz w:val="18"/>
                <w:szCs w:val="18"/>
                <w:lang w:bidi="ar"/>
              </w:rPr>
              <w:t>、《社会保险费征缴暂行条例》</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F539A">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公开事项信息形成或变更之日起20个工作日内公开</w:t>
            </w:r>
          </w:p>
        </w:tc>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587603F">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val="en-US" w:eastAsia="zh-CN" w:bidi="ar"/>
              </w:rPr>
              <w:t>乡镇人民政府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78CE2">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4CC3D628">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4F01A">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93DF">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15DF4">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8C0FE">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DB44B">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09E66492">
        <w:tblPrEx>
          <w:tblCellMar>
            <w:top w:w="0" w:type="dxa"/>
            <w:left w:w="0" w:type="dxa"/>
            <w:bottom w:w="0" w:type="dxa"/>
            <w:right w:w="0" w:type="dxa"/>
          </w:tblCellMar>
        </w:tblPrEx>
        <w:trPr>
          <w:trHeight w:val="6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AB1D5">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8081A">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9D559">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个人账户一次性待遇申领</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16049">
            <w:pPr>
              <w:jc w:val="left"/>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A3E72">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D2459">
            <w:pPr>
              <w:rPr>
                <w:rFonts w:ascii="仿宋_GB2312" w:hAnsi="宋体" w:eastAsia="仿宋_GB2312" w:cs="仿宋_GB2312"/>
                <w:color w:val="000000"/>
                <w:sz w:val="18"/>
                <w:szCs w:val="18"/>
              </w:rPr>
            </w:pP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4E110E8">
            <w:pPr>
              <w:widowControl/>
              <w:jc w:val="center"/>
              <w:textAlignment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80639">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7014BAD0">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1B2FB">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9DBF7">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96B16">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47936">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13218">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2BBE14B7">
        <w:tblPrEx>
          <w:tblCellMar>
            <w:top w:w="0" w:type="dxa"/>
            <w:left w:w="0" w:type="dxa"/>
            <w:bottom w:w="0" w:type="dxa"/>
            <w:right w:w="0" w:type="dxa"/>
          </w:tblCellMar>
        </w:tblPrEx>
        <w:trPr>
          <w:trHeight w:val="6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2512B">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F6955">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21C7C">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丧葬补助金、抚恤金申领</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E82CE">
            <w:pPr>
              <w:jc w:val="left"/>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6F95A">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96886">
            <w:pPr>
              <w:rPr>
                <w:rFonts w:ascii="仿宋_GB2312" w:hAnsi="宋体" w:eastAsia="仿宋_GB2312" w:cs="仿宋_GB2312"/>
                <w:color w:val="000000"/>
                <w:sz w:val="18"/>
                <w:szCs w:val="18"/>
              </w:rPr>
            </w:pPr>
          </w:p>
        </w:tc>
        <w:tc>
          <w:tcPr>
            <w:tcW w:w="10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A70B4">
            <w:pPr>
              <w:widowControl/>
              <w:jc w:val="center"/>
              <w:textAlignment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CDA09">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1EDF8944">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4F6C6">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49502">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429F4">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D9CDF">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B5266">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6989523C">
        <w:tblPrEx>
          <w:tblCellMar>
            <w:top w:w="0" w:type="dxa"/>
            <w:left w:w="0" w:type="dxa"/>
            <w:bottom w:w="0" w:type="dxa"/>
            <w:right w:w="0" w:type="dxa"/>
          </w:tblCellMar>
        </w:tblPrEx>
        <w:trPr>
          <w:trHeight w:val="24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E5A2D">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CA364">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9BD4E">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多重养老保险关系个人账户退费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41181">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事项名称、办理材料、办理方式、办事时间、办理机构及地点、咨询查询途径、监督投诉渠道</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5F540">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eastAsia="zh-CN" w:bidi="ar"/>
              </w:rPr>
              <w:t>《中华人民共和国政府信息公开条例</w:t>
            </w: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eastAsia="zh-CN" w:bidi="ar"/>
              </w:rPr>
              <w:t>《中华人民共和国社会保险法》</w:t>
            </w:r>
            <w:r>
              <w:rPr>
                <w:rFonts w:ascii="仿宋_GB2312" w:hAnsi="宋体" w:eastAsia="仿宋_GB2312" w:cs="仿宋_GB2312"/>
                <w:color w:val="000000"/>
                <w:kern w:val="0"/>
                <w:sz w:val="18"/>
                <w:szCs w:val="18"/>
                <w:lang w:bidi="ar"/>
              </w:rPr>
              <w:t>、《人力资源和社会保障部＜关于贯彻落实国务院办公厅转发城镇企业职工基本养老保险关系转移接续暂行办法的通知》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14827">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公开事项信息形成或变更之日起20个工作日内公开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47E42">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val="en-US" w:eastAsia="zh-CN" w:bidi="ar"/>
              </w:rPr>
              <w:t>乡镇人民政府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7334B">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08A380F9">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D97C3">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DFFFC">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D50BF">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4B692">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13814">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0D0CD449">
        <w:tblPrEx>
          <w:tblCellMar>
            <w:top w:w="0" w:type="dxa"/>
            <w:left w:w="0" w:type="dxa"/>
            <w:bottom w:w="0" w:type="dxa"/>
            <w:right w:w="0" w:type="dxa"/>
          </w:tblCellMar>
        </w:tblPrEx>
        <w:trPr>
          <w:trHeight w:val="11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39487">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80B42">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社会保障卡服务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D0DCC">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社会保障卡申领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28613">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事项名称、办理材料、办理方式、办事时间、办理机构及地点、咨询查询途径、监督投诉渠道</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C6BAE">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eastAsia="zh-CN" w:bidi="ar"/>
              </w:rPr>
              <w:t>《中华人民共和国政府信息公开条例</w:t>
            </w: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eastAsia="zh-CN" w:bidi="ar"/>
              </w:rPr>
              <w:t>《中华人民共和国社会保险法》</w:t>
            </w:r>
            <w:r>
              <w:rPr>
                <w:rFonts w:ascii="仿宋_GB2312" w:hAnsi="宋体" w:eastAsia="仿宋_GB2312" w:cs="仿宋_GB2312"/>
                <w:color w:val="000000"/>
                <w:kern w:val="0"/>
                <w:sz w:val="18"/>
                <w:szCs w:val="18"/>
                <w:lang w:bidi="ar"/>
              </w:rPr>
              <w:t>、《人力资源和社会保障部关于印发“中华人民共和国社会保障卡”管理办法的通知》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6D45F">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公开事项信息形成或变更之日起20个工作日内公开</w:t>
            </w:r>
          </w:p>
        </w:tc>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1B06B93">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val="en-US" w:eastAsia="zh-CN" w:bidi="ar"/>
              </w:rPr>
              <w:t>乡镇人民政府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D8214">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3970EF84">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4CD93">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36D0">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10C15">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44387">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FB468">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12892C89">
        <w:tblPrEx>
          <w:tblCellMar>
            <w:top w:w="0" w:type="dxa"/>
            <w:left w:w="0" w:type="dxa"/>
            <w:bottom w:w="0" w:type="dxa"/>
            <w:right w:w="0" w:type="dxa"/>
          </w:tblCellMar>
        </w:tblPrEx>
        <w:trPr>
          <w:trHeight w:val="1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9570C">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C2EB4">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7BC98">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社会保障卡应用状态查询</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D95CF">
            <w:pPr>
              <w:jc w:val="left"/>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E4B83">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557F9">
            <w:pPr>
              <w:rPr>
                <w:rFonts w:ascii="仿宋_GB2312" w:hAnsi="宋体" w:eastAsia="仿宋_GB2312" w:cs="仿宋_GB2312"/>
                <w:color w:val="000000"/>
                <w:sz w:val="18"/>
                <w:szCs w:val="18"/>
              </w:rPr>
            </w:pPr>
          </w:p>
        </w:tc>
        <w:tc>
          <w:tcPr>
            <w:tcW w:w="10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9A100">
            <w:pPr>
              <w:widowControl/>
              <w:jc w:val="center"/>
              <w:textAlignment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385A0">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7B5B7690">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133B2">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E0D6">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2563">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2C652">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4BDB0">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18F8ECD4">
        <w:tblPrEx>
          <w:tblCellMar>
            <w:top w:w="0" w:type="dxa"/>
            <w:left w:w="0" w:type="dxa"/>
            <w:bottom w:w="0" w:type="dxa"/>
            <w:right w:w="0" w:type="dxa"/>
          </w:tblCellMar>
        </w:tblPrEx>
        <w:trPr>
          <w:trHeight w:val="9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8F1A8">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53730">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社会保障卡服务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17960">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社会保障卡信息变更（非关键信息）</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4884A">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事项名称、办理材料、办理方式、办事时间、办理机构及地点、咨询查询途径、监督投诉渠道</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B6153">
            <w:pPr>
              <w:widowControl/>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eastAsia="zh-CN" w:bidi="ar"/>
              </w:rPr>
              <w:t>《中华人民共和国政府信息公开条例</w:t>
            </w: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eastAsia="zh-CN" w:bidi="ar"/>
              </w:rPr>
              <w:t>《中华人民共和国社会保险法》</w:t>
            </w:r>
            <w:r>
              <w:rPr>
                <w:rFonts w:ascii="仿宋_GB2312" w:hAnsi="宋体" w:eastAsia="仿宋_GB2312" w:cs="仿宋_GB2312"/>
                <w:color w:val="000000"/>
                <w:kern w:val="0"/>
                <w:sz w:val="18"/>
                <w:szCs w:val="18"/>
                <w:lang w:bidi="ar"/>
              </w:rPr>
              <w:t>、《人力资源和社会保障部关于印发“中华人民共和国社会保障卡”管理办法的通知》</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C0394">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公开事项信息形成或变更之日起20个工作日内公开</w:t>
            </w:r>
          </w:p>
        </w:tc>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EC37184">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val="en-US" w:eastAsia="zh-CN" w:bidi="ar"/>
              </w:rPr>
              <w:t>乡镇人民政府</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D9839">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2A5DB190">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2CBDA">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A8C1D">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2B5E0">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01D41">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442F2">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5B1C764F">
        <w:tblPrEx>
          <w:tblCellMar>
            <w:top w:w="0" w:type="dxa"/>
            <w:left w:w="0" w:type="dxa"/>
            <w:bottom w:w="0" w:type="dxa"/>
            <w:right w:w="0" w:type="dxa"/>
          </w:tblCellMar>
        </w:tblPrEx>
        <w:trPr>
          <w:trHeight w:val="4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3956F">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EC8F6">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F5021">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社会保障卡挂失</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7C1D7">
            <w:pPr>
              <w:jc w:val="left"/>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07B5D">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26F38">
            <w:pPr>
              <w:rPr>
                <w:rFonts w:ascii="仿宋_GB2312" w:hAnsi="宋体" w:eastAsia="仿宋_GB2312" w:cs="仿宋_GB2312"/>
                <w:color w:val="000000"/>
                <w:sz w:val="18"/>
                <w:szCs w:val="18"/>
              </w:rPr>
            </w:pPr>
          </w:p>
        </w:tc>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1CD5340">
            <w:pPr>
              <w:widowControl/>
              <w:jc w:val="center"/>
              <w:textAlignment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04B43">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3AF0AA74">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B2B1D">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8B400">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6D040">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0746F">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F148B">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r w14:paraId="4C7C47B1">
        <w:tblPrEx>
          <w:tblCellMar>
            <w:top w:w="0" w:type="dxa"/>
            <w:left w:w="0" w:type="dxa"/>
            <w:bottom w:w="0" w:type="dxa"/>
            <w:right w:w="0" w:type="dxa"/>
          </w:tblCellMar>
        </w:tblPrEx>
        <w:trPr>
          <w:trHeight w:val="1400" w:hRule="atLeast"/>
        </w:trPr>
        <w:tc>
          <w:tcPr>
            <w:tcW w:w="108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4088B91E">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EC90B">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7D5DACF9">
            <w:pPr>
              <w:widowControl/>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社会保障卡补换、换领、换发</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A04E2">
            <w:pPr>
              <w:jc w:val="left"/>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019DF">
            <w:pPr>
              <w:rPr>
                <w:rFonts w:ascii="仿宋_GB2312" w:hAnsi="宋体" w:eastAsia="仿宋_GB2312" w:cs="仿宋_GB2312"/>
                <w:color w:val="000000"/>
                <w:sz w:val="18"/>
                <w:szCs w:val="18"/>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3B64F">
            <w:pPr>
              <w:rPr>
                <w:rFonts w:ascii="仿宋_GB2312" w:hAnsi="宋体" w:eastAsia="仿宋_GB2312" w:cs="仿宋_GB2312"/>
                <w:color w:val="000000"/>
                <w:sz w:val="18"/>
                <w:szCs w:val="18"/>
              </w:rPr>
            </w:pPr>
          </w:p>
        </w:tc>
        <w:tc>
          <w:tcPr>
            <w:tcW w:w="10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36B7D">
            <w:pP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0CE6E8FD">
            <w:pPr>
              <w:widowControl/>
              <w:textAlignment w:val="center"/>
              <w:rPr>
                <w:rFonts w:ascii="仿宋_GB2312" w:hAnsi="宋体" w:eastAsia="仿宋_GB2312" w:cs="仿宋_GB2312"/>
                <w:color w:val="000000"/>
                <w:kern w:val="0"/>
                <w:sz w:val="18"/>
                <w:szCs w:val="18"/>
                <w:lang w:bidi="ar"/>
              </w:rPr>
            </w:pPr>
            <w:r>
              <w:rPr>
                <w:rFonts w:ascii="仿宋_GB2312" w:hAnsi="宋体" w:eastAsia="仿宋_GB2312" w:cs="仿宋_GB2312"/>
                <w:color w:val="000000"/>
                <w:kern w:val="0"/>
                <w:sz w:val="18"/>
                <w:szCs w:val="18"/>
                <w:lang w:bidi="ar"/>
              </w:rPr>
              <w:t>■政府网站</w:t>
            </w:r>
          </w:p>
          <w:p w14:paraId="29D432F2">
            <w:pPr>
              <w:widowControl/>
              <w:jc w:val="left"/>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r>
              <w:rPr>
                <w:rFonts w:hint="eastAsia" w:ascii="仿宋_GB2312" w:hAnsi="宋体" w:eastAsia="仿宋_GB2312" w:cs="仿宋_GB2312"/>
                <w:color w:val="000000"/>
                <w:kern w:val="0"/>
                <w:sz w:val="18"/>
                <w:szCs w:val="18"/>
                <w:lang w:val="en-US" w:eastAsia="zh-CN" w:bidi="ar"/>
              </w:rPr>
              <w:t>党群服务中心</w:t>
            </w:r>
            <w:r>
              <w:rPr>
                <w:rFonts w:ascii="仿宋_GB2312" w:hAnsi="宋体" w:eastAsia="仿宋_GB2312" w:cs="仿宋_GB2312"/>
                <w:color w:val="000000"/>
                <w:kern w:val="0"/>
                <w:sz w:val="18"/>
                <w:szCs w:val="18"/>
                <w:lang w:bidi="ar"/>
              </w:rPr>
              <w:t xml:space="preserve">      </w:t>
            </w:r>
          </w:p>
        </w:tc>
        <w:tc>
          <w:tcPr>
            <w:tcW w:w="108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79F1BD74">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37023E30">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203822FE">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c>
          <w:tcPr>
            <w:tcW w:w="108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6C551BE8">
            <w:pPr>
              <w:jc w:val="center"/>
              <w:rPr>
                <w:rFonts w:ascii="仿宋_GB2312" w:hAnsi="宋体" w:eastAsia="仿宋_GB2312" w:cs="仿宋_GB2312"/>
                <w:color w:val="000000"/>
                <w:sz w:val="18"/>
                <w:szCs w:val="18"/>
              </w:rPr>
            </w:pPr>
          </w:p>
        </w:tc>
        <w:tc>
          <w:tcPr>
            <w:tcW w:w="108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14:paraId="2725C6EA">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lang w:bidi="ar"/>
              </w:rPr>
              <w:t>√</w:t>
            </w:r>
          </w:p>
        </w:tc>
      </w:tr>
    </w:tbl>
    <w:p w14:paraId="72CBF552">
      <w:pPr>
        <w:rPr>
          <w:rFonts w:hint="eastAsia"/>
        </w:rPr>
      </w:pPr>
    </w:p>
    <w:p w14:paraId="4D91351A">
      <w:pPr>
        <w:rPr>
          <w:rFonts w:hint="eastAsia"/>
        </w:rPr>
      </w:pPr>
      <w:r>
        <w:rPr>
          <w:rFonts w:hint="eastAsia"/>
        </w:rPr>
        <w:br w:type="page"/>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9"/>
        <w:gridCol w:w="1009"/>
        <w:gridCol w:w="1009"/>
        <w:gridCol w:w="1009"/>
        <w:gridCol w:w="1009"/>
        <w:gridCol w:w="1009"/>
        <w:gridCol w:w="1009"/>
        <w:gridCol w:w="1009"/>
        <w:gridCol w:w="1009"/>
        <w:gridCol w:w="1009"/>
        <w:gridCol w:w="1009"/>
        <w:gridCol w:w="1009"/>
        <w:gridCol w:w="1010"/>
        <w:gridCol w:w="1056"/>
      </w:tblGrid>
      <w:tr w14:paraId="4153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5000" w:type="pct"/>
            <w:gridSpan w:val="14"/>
            <w:tcBorders>
              <w:top w:val="nil"/>
              <w:left w:val="nil"/>
              <w:bottom w:val="nil"/>
              <w:right w:val="nil"/>
            </w:tcBorders>
            <w:shd w:val="clear" w:color="auto" w:fill="auto"/>
            <w:noWrap/>
            <w:vAlign w:val="center"/>
          </w:tcPr>
          <w:p w14:paraId="5CAC6922">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自然资源领域基层公开标准目录</w:t>
            </w:r>
          </w:p>
        </w:tc>
      </w:tr>
      <w:tr w14:paraId="4ED02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70E77">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CAD5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土空间规划 编制</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51E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详细规划 （城镇开发边界</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内）</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809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批前公示:规划草案 （涉密信息、法律法规规定不予公开的除外）</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345C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《中华人民共和国土地管理法》《中华人民共和国城乡规划法》《中华人民共和国政府信息公开条例</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E8E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批前公示时 间不得少于</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30日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111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科右前旗自然资源局</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7737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■政府网站□政府公报 口两微一端■发布会/听证会 口广播电视口纸质载体 口公开查阅点□政府服务中心 口便民服务站□入户/现场 口社区/企事业单位/村公示栏 口精准推送■其他 </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950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14:paraId="615541A9">
            <w:pPr>
              <w:jc w:val="center"/>
              <w:rPr>
                <w:rFonts w:hint="eastAsia" w:ascii="仿宋_GB2312" w:hAnsi="宋体" w:eastAsia="仿宋_GB2312" w:cs="仿宋_GB2312"/>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DA22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14:paraId="210A484C">
            <w:pPr>
              <w:jc w:val="center"/>
              <w:rPr>
                <w:rFonts w:hint="eastAsia" w:ascii="仿宋_GB2312" w:hAnsi="宋体" w:eastAsia="仿宋_GB2312" w:cs="仿宋_GB2312"/>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C1CF">
            <w:pPr>
              <w:jc w:val="center"/>
              <w:rPr>
                <w:rFonts w:hint="eastAsia" w:ascii="仿宋_GB2312" w:hAnsi="宋体" w:eastAsia="仿宋_GB2312" w:cs="仿宋_GB2312"/>
                <w:i w:val="0"/>
                <w:iCs w:val="0"/>
                <w:color w:val="000000"/>
                <w:sz w:val="18"/>
                <w:szCs w:val="18"/>
                <w:u w:val="none"/>
              </w:rPr>
            </w:pP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3C14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r>
      <w:tr w14:paraId="2560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C4FC4">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D59B8">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ECA5F">
            <w:pPr>
              <w:jc w:val="center"/>
              <w:rPr>
                <w:rFonts w:hint="eastAsia" w:ascii="仿宋_GB2312" w:hAnsi="宋体" w:eastAsia="仿宋_GB2312" w:cs="仿宋_GB2312"/>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928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批后公布：规划批准文件、规划文本及图件（涉密信息、法律法规规定不予公开的除外）</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8ABAF">
            <w:pPr>
              <w:jc w:val="center"/>
              <w:rPr>
                <w:rFonts w:hint="eastAsia" w:ascii="仿宋_GB2312" w:hAnsi="宋体" w:eastAsia="仿宋_GB2312" w:cs="仿宋_GB2312"/>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390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收到政府信 息公开申请 起20个工 作日内</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9BB8">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1F158">
            <w:pPr>
              <w:jc w:val="center"/>
              <w:rPr>
                <w:rFonts w:hint="eastAsia" w:ascii="仿宋_GB2312" w:hAnsi="宋体" w:eastAsia="仿宋_GB2312" w:cs="仿宋_GB2312"/>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130A2">
            <w:pPr>
              <w:jc w:val="center"/>
              <w:rPr>
                <w:rFonts w:hint="eastAsia" w:ascii="仿宋_GB2312" w:hAnsi="宋体" w:eastAsia="仿宋_GB2312" w:cs="仿宋_GB2312"/>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536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8255">
            <w:pPr>
              <w:jc w:val="center"/>
              <w:rPr>
                <w:rFonts w:hint="eastAsia" w:ascii="仿宋_GB2312" w:hAnsi="宋体" w:eastAsia="仿宋_GB2312" w:cs="仿宋_GB2312"/>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BBC8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6524">
            <w:pPr>
              <w:jc w:val="center"/>
              <w:rPr>
                <w:rFonts w:hint="eastAsia" w:ascii="仿宋_GB2312" w:hAnsi="宋体" w:eastAsia="仿宋_GB2312" w:cs="仿宋_GB2312"/>
                <w:i w:val="0"/>
                <w:iCs w:val="0"/>
                <w:color w:val="000000"/>
                <w:sz w:val="18"/>
                <w:szCs w:val="18"/>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CA6C7">
            <w:pPr>
              <w:jc w:val="center"/>
              <w:rPr>
                <w:rFonts w:hint="eastAsia" w:ascii="仿宋_GB2312" w:hAnsi="宋体" w:eastAsia="仿宋_GB2312" w:cs="仿宋_GB2312"/>
                <w:i w:val="0"/>
                <w:iCs w:val="0"/>
                <w:color w:val="000000"/>
                <w:sz w:val="18"/>
                <w:szCs w:val="18"/>
                <w:u w:val="none"/>
              </w:rPr>
            </w:pPr>
          </w:p>
        </w:tc>
      </w:tr>
      <w:tr w14:paraId="2DBB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A3FF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35D3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国土空间规划编制</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0D50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乡（镇）国土空间总体规划</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A3A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批前公示:规划草案 （涉密信息、法律法规规定不予公开的除外）</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80BB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《中华人民共和国土地管理法》《中华人民共和国城乡规划法》《中华人民共和国政府信息公开条例</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647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Style w:val="25"/>
                <w:rFonts w:hAnsi="宋体"/>
                <w:lang w:val="en-US" w:eastAsia="zh-CN" w:bidi="ar"/>
              </w:rPr>
              <w:t>批前公示</w:t>
            </w:r>
            <w:r>
              <w:rPr>
                <w:rStyle w:val="26"/>
                <w:lang w:val="en-US" w:eastAsia="zh-CN" w:bidi="ar"/>
              </w:rPr>
              <w:t>时</w:t>
            </w:r>
            <w:r>
              <w:rPr>
                <w:rStyle w:val="25"/>
                <w:rFonts w:hAnsi="宋体"/>
                <w:lang w:val="en-US" w:eastAsia="zh-CN" w:bidi="ar"/>
              </w:rPr>
              <w:t xml:space="preserve"> </w:t>
            </w:r>
            <w:r>
              <w:rPr>
                <w:rStyle w:val="26"/>
                <w:lang w:val="en-US" w:eastAsia="zh-CN" w:bidi="ar"/>
              </w:rPr>
              <w:t>间</w:t>
            </w:r>
            <w:r>
              <w:rPr>
                <w:rStyle w:val="25"/>
                <w:rFonts w:hAnsi="宋体"/>
                <w:lang w:val="en-US" w:eastAsia="zh-CN" w:bidi="ar"/>
              </w:rPr>
              <w:t>不得少于30日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6DD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科右前旗自然资源局</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719FF">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■政府网站□政府公报 口两微一端■发布会/听证会 口广播电视■纸质载体 ■公开査阅点■政府服务中心 口便民服务站□入户/现场 □社区/企事业单位/村公示栏 口精准推送□其他 </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A64E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118B3C8">
            <w:pPr>
              <w:jc w:val="center"/>
              <w:rPr>
                <w:rFonts w:hint="eastAsia" w:ascii="仿宋_GB2312" w:hAnsi="宋体" w:eastAsia="仿宋_GB2312" w:cs="仿宋_GB2312"/>
                <w:i w:val="0"/>
                <w:iCs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0938E">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C66B4A5">
            <w:pPr>
              <w:jc w:val="center"/>
              <w:rPr>
                <w:rFonts w:hint="eastAsia" w:ascii="仿宋_GB2312" w:hAnsi="宋体" w:eastAsia="仿宋_GB2312" w:cs="仿宋_GB2312"/>
                <w:i w:val="0"/>
                <w:iCs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088A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8AFB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r>
      <w:tr w14:paraId="2B97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44CF2">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A00C1">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DB3B4">
            <w:pPr>
              <w:jc w:val="center"/>
              <w:rPr>
                <w:rFonts w:hint="eastAsia" w:ascii="仿宋_GB2312" w:hAnsi="宋体" w:eastAsia="仿宋_GB2312" w:cs="仿宋_GB2312"/>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CAFF">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批后公布:规划批准文件、规划文本及图件（涉密信息、法律法规规定不予公开的除外）</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936C1">
            <w:pPr>
              <w:jc w:val="center"/>
              <w:rPr>
                <w:rFonts w:hint="eastAsia" w:ascii="仿宋_GB2312" w:hAnsi="宋体" w:eastAsia="仿宋_GB2312" w:cs="仿宋_GB2312"/>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8485">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批后公布应 在规划批准 后20个工 作日内向社 会公布</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E43C">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3E7CB">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C470A">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69544E">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BB2EC">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024BDB">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32419">
            <w:pPr>
              <w:jc w:val="center"/>
              <w:rPr>
                <w:rFonts w:hint="eastAsia" w:ascii="仿宋_GB2312" w:hAnsi="宋体" w:eastAsia="仿宋_GB2312" w:cs="仿宋_GB2312"/>
                <w:i w:val="0"/>
                <w:iCs w:val="0"/>
                <w:color w:val="000000"/>
                <w:sz w:val="18"/>
                <w:szCs w:val="18"/>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37A24">
            <w:pPr>
              <w:jc w:val="center"/>
              <w:rPr>
                <w:rFonts w:hint="eastAsia" w:ascii="仿宋_GB2312" w:hAnsi="宋体" w:eastAsia="仿宋_GB2312" w:cs="仿宋_GB2312"/>
                <w:i w:val="0"/>
                <w:iCs w:val="0"/>
                <w:color w:val="000000"/>
                <w:sz w:val="18"/>
                <w:szCs w:val="18"/>
                <w:u w:val="none"/>
              </w:rPr>
            </w:pPr>
          </w:p>
        </w:tc>
      </w:tr>
      <w:tr w14:paraId="47AE4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AE63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E7F0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国土空间规划编制</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B50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村庄规划</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662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批前公示:规划草案 （涉密信息、法律法规规定不予公开的 除外）</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C5CC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《中华人民共和国土地管理法》《中华人民共和国城乡规划法》《政府信 息公开条例》</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1AB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批前公示时 间不得少于 30日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03C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科右前旗自然资源局</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9C1A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xml:space="preserve">□政府网站□政府公报口两微一端■发布会/听证会口广播电视口纸质载体 口公开查阅点□政府服务中心 口便民服务站□入户/现场 ■社区/企事业单位/村公示栏 口精准推送□其他 </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5911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14:paraId="41373AF5">
            <w:pPr>
              <w:rPr>
                <w:rFonts w:hint="eastAsia" w:ascii="仿宋_GB2312" w:hAnsi="宋体" w:eastAsia="仿宋_GB2312" w:cs="仿宋_GB2312"/>
                <w:i w:val="0"/>
                <w:iCs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21A7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14:paraId="50129046">
            <w:pPr>
              <w:rPr>
                <w:rFonts w:hint="eastAsia" w:ascii="仿宋_GB2312" w:hAnsi="宋体" w:eastAsia="仿宋_GB2312" w:cs="仿宋_GB2312"/>
                <w:i w:val="0"/>
                <w:iCs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113D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5E87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r>
      <w:tr w14:paraId="7BD10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00"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E2F36">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22AF2">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3A20F">
            <w:pPr>
              <w:jc w:val="center"/>
              <w:rPr>
                <w:rFonts w:hint="eastAsia" w:ascii="仿宋_GB2312" w:hAnsi="宋体" w:eastAsia="仿宋_GB2312" w:cs="仿宋_GB2312"/>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A42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批后公布:规划批准 文件、规划文本及图件（涉密信息、法律法规规定不予公开的除外）</w:t>
            </w: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62DB8">
            <w:pPr>
              <w:jc w:val="center"/>
              <w:rPr>
                <w:rFonts w:hint="eastAsia" w:ascii="仿宋_GB2312" w:hAnsi="宋体" w:eastAsia="仿宋_GB2312" w:cs="仿宋_GB2312"/>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3B2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批后公布应 在规划批准 后20个工 作日内向社 会公布</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D975">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2C27">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BB721">
            <w:pPr>
              <w:jc w:val="center"/>
              <w:rPr>
                <w:rFonts w:hint="eastAsia" w:ascii="仿宋_GB2312" w:hAnsi="宋体" w:eastAsia="仿宋_GB2312" w:cs="仿宋_GB2312"/>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14:paraId="4CACEA35">
            <w:pP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DACEF">
            <w:pPr>
              <w:jc w:val="center"/>
              <w:rPr>
                <w:rFonts w:hint="eastAsia" w:ascii="仿宋_GB2312" w:hAnsi="宋体" w:eastAsia="仿宋_GB2312" w:cs="仿宋_GB2312"/>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14:paraId="36691F34">
            <w:pP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F85D4">
            <w:pPr>
              <w:jc w:val="center"/>
              <w:rPr>
                <w:rFonts w:hint="eastAsia" w:ascii="仿宋_GB2312" w:hAnsi="宋体" w:eastAsia="仿宋_GB2312" w:cs="仿宋_GB2312"/>
                <w:i w:val="0"/>
                <w:iCs w:val="0"/>
                <w:color w:val="000000"/>
                <w:sz w:val="18"/>
                <w:szCs w:val="18"/>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93A7D">
            <w:pPr>
              <w:jc w:val="center"/>
              <w:rPr>
                <w:rFonts w:hint="eastAsia" w:ascii="仿宋_GB2312" w:hAnsi="宋体" w:eastAsia="仿宋_GB2312" w:cs="仿宋_GB2312"/>
                <w:i w:val="0"/>
                <w:iCs w:val="0"/>
                <w:color w:val="000000"/>
                <w:sz w:val="18"/>
                <w:szCs w:val="18"/>
                <w:u w:val="none"/>
              </w:rPr>
            </w:pPr>
          </w:p>
        </w:tc>
      </w:tr>
      <w:tr w14:paraId="2FBF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BA041">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CC4A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农村集体土地征收</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58A6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征地法定公告</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DDFE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Style w:val="25"/>
                <w:rFonts w:hAnsi="宋体"/>
                <w:lang w:val="en-US" w:eastAsia="zh-CN" w:bidi="ar"/>
              </w:rPr>
              <w:t>1.征收土地预公告，公布征收范围、征收 目的、开展土地现状 调</w:t>
            </w:r>
            <w:r>
              <w:rPr>
                <w:rStyle w:val="26"/>
                <w:lang w:val="en-US" w:eastAsia="zh-CN" w:bidi="ar"/>
              </w:rPr>
              <w:t>査</w:t>
            </w:r>
            <w:r>
              <w:rPr>
                <w:rStyle w:val="25"/>
                <w:rFonts w:hAnsi="宋体"/>
                <w:lang w:val="en-US" w:eastAsia="zh-CN" w:bidi="ar"/>
              </w:rPr>
              <w:t>的安排以及不 得抢栽抢建的有关 要求等;2.征地补偿 安置公告，公布《征 地补偿安置方案》全文，包括征收范围、土地现状、征收目 的、补偿方式和标 准、安置对象、安 置方式、社会保障等内容，以及办理 补偿登记的方式 和期限、异议反馈渠道等；3.征收土地公告，公布征地批 准机关、批准文号、批准时间、批准用 途，征收范围、组织 实施征收具体工作安排以及救济途径 等。</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A11B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《中华人民共和国土地管理法》《土地管理法实施条例》</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14:paraId="4C3CA9C0">
            <w:pPr>
              <w:keepNext w:val="0"/>
              <w:keepLines w:val="0"/>
              <w:widowControl/>
              <w:suppressLineNumbers w:val="0"/>
              <w:jc w:val="both"/>
              <w:textAlignment w:val="top"/>
              <w:rPr>
                <w:rFonts w:hint="eastAsia" w:ascii="仿宋_GB2312" w:hAnsi="宋体" w:eastAsia="仿宋_GB2312" w:cs="仿宋_GB2312"/>
                <w:i w:val="0"/>
                <w:iCs w:val="0"/>
                <w:color w:val="000000"/>
                <w:sz w:val="18"/>
                <w:szCs w:val="18"/>
                <w:u w:val="none"/>
              </w:rPr>
            </w:pPr>
            <w:r>
              <w:rPr>
                <w:rStyle w:val="25"/>
                <w:rFonts w:hAnsi="宋体"/>
                <w:lang w:val="en-US" w:eastAsia="zh-CN" w:bidi="ar"/>
              </w:rPr>
              <w:t>征收土地</w:t>
            </w:r>
            <w:r>
              <w:rPr>
                <w:rStyle w:val="26"/>
                <w:lang w:val="en-US" w:eastAsia="zh-CN" w:bidi="ar"/>
              </w:rPr>
              <w:t>预</w:t>
            </w:r>
            <w:r>
              <w:rPr>
                <w:rStyle w:val="25"/>
                <w:rFonts w:hAnsi="宋体"/>
                <w:lang w:val="en-US" w:eastAsia="zh-CN" w:bidi="ar"/>
              </w:rPr>
              <w:t xml:space="preserve"> 公告、征地 </w:t>
            </w:r>
            <w:r>
              <w:rPr>
                <w:rStyle w:val="26"/>
                <w:lang w:val="en-US" w:eastAsia="zh-CN" w:bidi="ar"/>
              </w:rPr>
              <w:t>补偿</w:t>
            </w:r>
            <w:r>
              <w:rPr>
                <w:rStyle w:val="25"/>
                <w:rFonts w:hAnsi="宋体"/>
                <w:lang w:val="en-US" w:eastAsia="zh-CN" w:bidi="ar"/>
              </w:rPr>
              <w:t>安置公 告自形成之 日起，在</w:t>
            </w:r>
            <w:r>
              <w:rPr>
                <w:rStyle w:val="26"/>
                <w:lang w:val="en-US" w:eastAsia="zh-CN" w:bidi="ar"/>
              </w:rPr>
              <w:t>乡（镇）和村、</w:t>
            </w:r>
            <w:r>
              <w:rPr>
                <w:rStyle w:val="25"/>
                <w:rFonts w:hAnsi="宋体"/>
                <w:lang w:val="en-US" w:eastAsia="zh-CN" w:bidi="ar"/>
              </w:rPr>
              <w:t xml:space="preserve"> </w:t>
            </w:r>
            <w:r>
              <w:rPr>
                <w:rStyle w:val="26"/>
                <w:lang w:val="en-US" w:eastAsia="zh-CN" w:bidi="ar"/>
              </w:rPr>
              <w:t>村民小组公</w:t>
            </w:r>
            <w:r>
              <w:rPr>
                <w:rStyle w:val="25"/>
                <w:rFonts w:hAnsi="宋体"/>
                <w:lang w:val="en-US" w:eastAsia="zh-CN" w:bidi="ar"/>
              </w:rPr>
              <w:t xml:space="preserve"> </w:t>
            </w:r>
            <w:r>
              <w:rPr>
                <w:rStyle w:val="26"/>
                <w:lang w:val="en-US" w:eastAsia="zh-CN" w:bidi="ar"/>
              </w:rPr>
              <w:t>示栏公开；</w:t>
            </w:r>
            <w:r>
              <w:rPr>
                <w:rStyle w:val="25"/>
                <w:rFonts w:hAnsi="宋体"/>
                <w:lang w:val="en-US" w:eastAsia="zh-CN" w:bidi="ar"/>
              </w:rPr>
              <w:t xml:space="preserve"> </w:t>
            </w:r>
            <w:r>
              <w:rPr>
                <w:rStyle w:val="26"/>
                <w:lang w:val="en-US" w:eastAsia="zh-CN" w:bidi="ar"/>
              </w:rPr>
              <w:t>征收土地预</w:t>
            </w:r>
            <w:r>
              <w:rPr>
                <w:rStyle w:val="25"/>
                <w:rFonts w:hAnsi="宋体"/>
                <w:lang w:val="en-US" w:eastAsia="zh-CN" w:bidi="ar"/>
              </w:rPr>
              <w:t xml:space="preserve"> </w:t>
            </w:r>
            <w:r>
              <w:rPr>
                <w:rStyle w:val="26"/>
                <w:lang w:val="en-US" w:eastAsia="zh-CN" w:bidi="ar"/>
              </w:rPr>
              <w:t>公告不少于</w:t>
            </w:r>
            <w:r>
              <w:rPr>
                <w:rStyle w:val="25"/>
                <w:rFonts w:hAnsi="宋体"/>
                <w:lang w:val="en-US" w:eastAsia="zh-CN" w:bidi="ar"/>
              </w:rPr>
              <w:t xml:space="preserve"> 10</w:t>
            </w:r>
            <w:r>
              <w:rPr>
                <w:rStyle w:val="26"/>
                <w:lang w:val="en-US" w:eastAsia="zh-CN" w:bidi="ar"/>
              </w:rPr>
              <w:t>个工作</w:t>
            </w:r>
            <w:r>
              <w:rPr>
                <w:rStyle w:val="25"/>
                <w:rFonts w:hAnsi="宋体"/>
                <w:lang w:val="en-US" w:eastAsia="zh-CN" w:bidi="ar"/>
              </w:rPr>
              <w:t xml:space="preserve"> </w:t>
            </w:r>
            <w:r>
              <w:rPr>
                <w:rStyle w:val="26"/>
                <w:lang w:val="en-US" w:eastAsia="zh-CN" w:bidi="ar"/>
              </w:rPr>
              <w:t>日，征地补</w:t>
            </w:r>
            <w:r>
              <w:rPr>
                <w:rStyle w:val="25"/>
                <w:rFonts w:hAnsi="宋体"/>
                <w:lang w:val="en-US" w:eastAsia="zh-CN" w:bidi="ar"/>
              </w:rPr>
              <w:t xml:space="preserve"> </w:t>
            </w:r>
            <w:r>
              <w:rPr>
                <w:rStyle w:val="26"/>
                <w:lang w:val="en-US" w:eastAsia="zh-CN" w:bidi="ar"/>
              </w:rPr>
              <w:t>偿安置公告</w:t>
            </w:r>
            <w:r>
              <w:rPr>
                <w:rStyle w:val="25"/>
                <w:rFonts w:hAnsi="宋体"/>
                <w:lang w:val="en-US" w:eastAsia="zh-CN" w:bidi="ar"/>
              </w:rPr>
              <w:t xml:space="preserve"> </w:t>
            </w:r>
            <w:r>
              <w:rPr>
                <w:rStyle w:val="26"/>
                <w:lang w:val="en-US" w:eastAsia="zh-CN" w:bidi="ar"/>
              </w:rPr>
              <w:t>不少于</w:t>
            </w:r>
            <w:r>
              <w:rPr>
                <w:rStyle w:val="25"/>
                <w:rFonts w:hAnsi="宋体"/>
                <w:lang w:val="en-US" w:eastAsia="zh-CN" w:bidi="ar"/>
              </w:rPr>
              <w:t xml:space="preserve">30 </w:t>
            </w:r>
            <w:r>
              <w:rPr>
                <w:rStyle w:val="26"/>
                <w:lang w:val="en-US" w:eastAsia="zh-CN" w:bidi="ar"/>
              </w:rPr>
              <w:t>日；</w:t>
            </w:r>
            <w:r>
              <w:rPr>
                <w:rStyle w:val="25"/>
                <w:rFonts w:hAnsi="宋体"/>
                <w:lang w:val="en-US" w:eastAsia="zh-CN" w:bidi="ar"/>
              </w:rPr>
              <w:t xml:space="preserve"> </w:t>
            </w:r>
            <w:r>
              <w:rPr>
                <w:rStyle w:val="26"/>
                <w:lang w:val="en-US" w:eastAsia="zh-CN" w:bidi="ar"/>
              </w:rPr>
              <w:t>征收土地公</w:t>
            </w:r>
            <w:r>
              <w:rPr>
                <w:rStyle w:val="25"/>
                <w:rFonts w:hAnsi="宋体"/>
                <w:lang w:val="en-US" w:eastAsia="zh-CN" w:bidi="ar"/>
              </w:rPr>
              <w:t xml:space="preserve"> </w:t>
            </w:r>
            <w:r>
              <w:rPr>
                <w:rStyle w:val="26"/>
                <w:lang w:val="en-US" w:eastAsia="zh-CN" w:bidi="ar"/>
              </w:rPr>
              <w:t>告自收到批</w:t>
            </w:r>
            <w:r>
              <w:rPr>
                <w:rStyle w:val="25"/>
                <w:rFonts w:hAnsi="宋体"/>
                <w:lang w:val="en-US" w:eastAsia="zh-CN" w:bidi="ar"/>
              </w:rPr>
              <w:t xml:space="preserve"> </w:t>
            </w:r>
            <w:r>
              <w:rPr>
                <w:rStyle w:val="26"/>
                <w:lang w:val="en-US" w:eastAsia="zh-CN" w:bidi="ar"/>
              </w:rPr>
              <w:t>准文件之日</w:t>
            </w:r>
            <w:r>
              <w:rPr>
                <w:rStyle w:val="25"/>
                <w:rFonts w:hAnsi="宋体"/>
                <w:lang w:val="en-US" w:eastAsia="zh-CN" w:bidi="ar"/>
              </w:rPr>
              <w:t xml:space="preserve"> </w:t>
            </w:r>
            <w:r>
              <w:rPr>
                <w:rStyle w:val="26"/>
                <w:lang w:val="en-US" w:eastAsia="zh-CN" w:bidi="ar"/>
              </w:rPr>
              <w:t>起</w:t>
            </w:r>
            <w:r>
              <w:rPr>
                <w:rStyle w:val="25"/>
                <w:rFonts w:hAnsi="宋体"/>
                <w:lang w:val="en-US" w:eastAsia="zh-CN" w:bidi="ar"/>
              </w:rPr>
              <w:t>15</w:t>
            </w:r>
            <w:r>
              <w:rPr>
                <w:rStyle w:val="26"/>
                <w:lang w:val="en-US" w:eastAsia="zh-CN" w:bidi="ar"/>
              </w:rPr>
              <w:t>个工</w:t>
            </w:r>
            <w:r>
              <w:rPr>
                <w:rStyle w:val="25"/>
                <w:rFonts w:hAnsi="宋体"/>
                <w:lang w:val="en-US" w:eastAsia="zh-CN" w:bidi="ar"/>
              </w:rPr>
              <w:t xml:space="preserve"> </w:t>
            </w:r>
            <w:r>
              <w:rPr>
                <w:rStyle w:val="26"/>
                <w:lang w:val="en-US" w:eastAsia="zh-CN" w:bidi="ar"/>
              </w:rPr>
              <w:t>作日内，在</w:t>
            </w:r>
            <w:r>
              <w:rPr>
                <w:rStyle w:val="25"/>
                <w:rFonts w:hAnsi="宋体"/>
                <w:lang w:val="en-US" w:eastAsia="zh-CN" w:bidi="ar"/>
              </w:rPr>
              <w:t xml:space="preserve"> </w:t>
            </w:r>
            <w:r>
              <w:rPr>
                <w:rStyle w:val="26"/>
                <w:lang w:val="en-US" w:eastAsia="zh-CN" w:bidi="ar"/>
              </w:rPr>
              <w:t>乡（镇）和</w:t>
            </w:r>
            <w:r>
              <w:rPr>
                <w:rStyle w:val="25"/>
                <w:rFonts w:hAnsi="宋体"/>
                <w:lang w:val="en-US" w:eastAsia="zh-CN" w:bidi="ar"/>
              </w:rPr>
              <w:t xml:space="preserve"> </w:t>
            </w:r>
            <w:r>
              <w:rPr>
                <w:rStyle w:val="26"/>
                <w:lang w:val="en-US" w:eastAsia="zh-CN" w:bidi="ar"/>
              </w:rPr>
              <w:t>村、村民小</w:t>
            </w:r>
            <w:r>
              <w:rPr>
                <w:rStyle w:val="25"/>
                <w:rFonts w:hAnsi="宋体"/>
                <w:lang w:val="en-US" w:eastAsia="zh-CN" w:bidi="ar"/>
              </w:rPr>
              <w:t xml:space="preserve"> </w:t>
            </w:r>
            <w:r>
              <w:rPr>
                <w:rStyle w:val="26"/>
                <w:lang w:val="en-US" w:eastAsia="zh-CN" w:bidi="ar"/>
              </w:rPr>
              <w:t>组公示栏公</w:t>
            </w:r>
            <w:r>
              <w:rPr>
                <w:rStyle w:val="25"/>
                <w:rFonts w:hAnsi="宋体"/>
                <w:lang w:val="en-US" w:eastAsia="zh-CN" w:bidi="ar"/>
              </w:rPr>
              <w:t xml:space="preserve"> </w:t>
            </w:r>
            <w:r>
              <w:rPr>
                <w:rStyle w:val="26"/>
                <w:lang w:val="en-US" w:eastAsia="zh-CN" w:bidi="ar"/>
              </w:rPr>
              <w:t>开不少于</w:t>
            </w:r>
            <w:r>
              <w:rPr>
                <w:rStyle w:val="25"/>
                <w:rFonts w:hAnsi="宋体"/>
                <w:lang w:val="en-US" w:eastAsia="zh-CN" w:bidi="ar"/>
              </w:rPr>
              <w:t xml:space="preserve">5 </w:t>
            </w:r>
            <w:r>
              <w:rPr>
                <w:rStyle w:val="26"/>
                <w:lang w:val="en-US" w:eastAsia="zh-CN" w:bidi="ar"/>
              </w:rPr>
              <w:t>个工作日</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939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科右前旗自然资源局</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0F40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Style w:val="25"/>
                <w:rFonts w:hAnsi="宋体"/>
                <w:lang w:val="en-US" w:eastAsia="zh-CN" w:bidi="ar"/>
              </w:rPr>
              <w:t>■政府网站□政府公</w:t>
            </w:r>
            <w:r>
              <w:rPr>
                <w:rStyle w:val="26"/>
                <w:lang w:val="en-US" w:eastAsia="zh-CN" w:bidi="ar"/>
              </w:rPr>
              <w:t>报</w:t>
            </w:r>
            <w:r>
              <w:rPr>
                <w:rStyle w:val="25"/>
                <w:rFonts w:hAnsi="宋体"/>
                <w:lang w:val="en-US" w:eastAsia="zh-CN" w:bidi="ar"/>
              </w:rPr>
              <w:t xml:space="preserve"> 口</w:t>
            </w:r>
            <w:r>
              <w:rPr>
                <w:rStyle w:val="26"/>
                <w:lang w:val="en-US" w:eastAsia="zh-CN" w:bidi="ar"/>
              </w:rPr>
              <w:t>两</w:t>
            </w:r>
            <w:r>
              <w:rPr>
                <w:rStyle w:val="25"/>
                <w:rFonts w:hAnsi="宋体"/>
                <w:lang w:val="en-US" w:eastAsia="zh-CN" w:bidi="ar"/>
              </w:rPr>
              <w:t>微一端□</w:t>
            </w:r>
            <w:r>
              <w:rPr>
                <w:rStyle w:val="26"/>
                <w:lang w:val="en-US" w:eastAsia="zh-CN" w:bidi="ar"/>
              </w:rPr>
              <w:t>发</w:t>
            </w:r>
            <w:r>
              <w:rPr>
                <w:rStyle w:val="25"/>
                <w:rFonts w:hAnsi="宋体"/>
                <w:lang w:val="en-US" w:eastAsia="zh-CN" w:bidi="ar"/>
              </w:rPr>
              <w:t>布</w:t>
            </w:r>
            <w:r>
              <w:rPr>
                <w:rStyle w:val="26"/>
                <w:lang w:val="en-US" w:eastAsia="zh-CN" w:bidi="ar"/>
              </w:rPr>
              <w:t>会</w:t>
            </w:r>
            <w:r>
              <w:rPr>
                <w:rStyle w:val="25"/>
                <w:rFonts w:hAnsi="宋体"/>
                <w:lang w:val="en-US" w:eastAsia="zh-CN" w:bidi="ar"/>
              </w:rPr>
              <w:t>/听</w:t>
            </w:r>
            <w:r>
              <w:rPr>
                <w:rStyle w:val="26"/>
                <w:lang w:val="en-US" w:eastAsia="zh-CN" w:bidi="ar"/>
              </w:rPr>
              <w:t>证会</w:t>
            </w:r>
            <w:r>
              <w:rPr>
                <w:rStyle w:val="25"/>
                <w:rFonts w:hAnsi="宋体"/>
                <w:lang w:val="en-US" w:eastAsia="zh-CN" w:bidi="ar"/>
              </w:rPr>
              <w:t xml:space="preserve"> 口</w:t>
            </w:r>
            <w:r>
              <w:rPr>
                <w:rStyle w:val="26"/>
                <w:lang w:val="en-US" w:eastAsia="zh-CN" w:bidi="ar"/>
              </w:rPr>
              <w:t>广</w:t>
            </w:r>
            <w:r>
              <w:rPr>
                <w:rStyle w:val="25"/>
                <w:rFonts w:hAnsi="宋体"/>
                <w:lang w:val="en-US" w:eastAsia="zh-CN" w:bidi="ar"/>
              </w:rPr>
              <w:t>播</w:t>
            </w:r>
            <w:r>
              <w:rPr>
                <w:rStyle w:val="26"/>
                <w:lang w:val="en-US" w:eastAsia="zh-CN" w:bidi="ar"/>
              </w:rPr>
              <w:t>电视</w:t>
            </w:r>
            <w:r>
              <w:rPr>
                <w:rStyle w:val="25"/>
                <w:rFonts w:hAnsi="宋体"/>
                <w:lang w:val="en-US" w:eastAsia="zh-CN" w:bidi="ar"/>
              </w:rPr>
              <w:t>口</w:t>
            </w:r>
            <w:r>
              <w:rPr>
                <w:rStyle w:val="26"/>
                <w:lang w:val="en-US" w:eastAsia="zh-CN" w:bidi="ar"/>
              </w:rPr>
              <w:t>纸质载</w:t>
            </w:r>
            <w:r>
              <w:rPr>
                <w:rStyle w:val="25"/>
                <w:rFonts w:hAnsi="宋体"/>
                <w:lang w:val="en-US" w:eastAsia="zh-CN" w:bidi="ar"/>
              </w:rPr>
              <w:t>体 口公</w:t>
            </w:r>
            <w:r>
              <w:rPr>
                <w:rStyle w:val="26"/>
                <w:lang w:val="en-US" w:eastAsia="zh-CN" w:bidi="ar"/>
              </w:rPr>
              <w:t>开査阅点</w:t>
            </w:r>
            <w:r>
              <w:rPr>
                <w:rStyle w:val="25"/>
                <w:rFonts w:hAnsi="宋体"/>
                <w:lang w:val="en-US" w:eastAsia="zh-CN" w:bidi="ar"/>
              </w:rPr>
              <w:t>□政府服</w:t>
            </w:r>
            <w:r>
              <w:rPr>
                <w:rStyle w:val="26"/>
                <w:lang w:val="en-US" w:eastAsia="zh-CN" w:bidi="ar"/>
              </w:rPr>
              <w:t>务</w:t>
            </w:r>
            <w:r>
              <w:rPr>
                <w:rStyle w:val="25"/>
                <w:rFonts w:hAnsi="宋体"/>
                <w:lang w:val="en-US" w:eastAsia="zh-CN" w:bidi="ar"/>
              </w:rPr>
              <w:t>中心 口便民服</w:t>
            </w:r>
            <w:r>
              <w:rPr>
                <w:rStyle w:val="26"/>
                <w:lang w:val="en-US" w:eastAsia="zh-CN" w:bidi="ar"/>
              </w:rPr>
              <w:t>务</w:t>
            </w:r>
            <w:r>
              <w:rPr>
                <w:rStyle w:val="25"/>
                <w:rFonts w:hAnsi="宋体"/>
                <w:lang w:val="en-US" w:eastAsia="zh-CN" w:bidi="ar"/>
              </w:rPr>
              <w:t>站□入</w:t>
            </w:r>
            <w:r>
              <w:rPr>
                <w:rStyle w:val="26"/>
                <w:lang w:val="en-US" w:eastAsia="zh-CN" w:bidi="ar"/>
              </w:rPr>
              <w:t>户</w:t>
            </w:r>
            <w:r>
              <w:rPr>
                <w:rStyle w:val="25"/>
                <w:rFonts w:hAnsi="宋体"/>
                <w:lang w:val="en-US" w:eastAsia="zh-CN" w:bidi="ar"/>
              </w:rPr>
              <w:t>/</w:t>
            </w:r>
            <w:r>
              <w:rPr>
                <w:rStyle w:val="26"/>
                <w:lang w:val="en-US" w:eastAsia="zh-CN" w:bidi="ar"/>
              </w:rPr>
              <w:t>现场</w:t>
            </w:r>
            <w:r>
              <w:rPr>
                <w:rStyle w:val="25"/>
                <w:rFonts w:hAnsi="宋体"/>
                <w:lang w:val="en-US" w:eastAsia="zh-CN" w:bidi="ar"/>
              </w:rPr>
              <w:t xml:space="preserve"> ■社</w:t>
            </w:r>
            <w:r>
              <w:rPr>
                <w:rStyle w:val="26"/>
                <w:lang w:val="en-US" w:eastAsia="zh-CN" w:bidi="ar"/>
              </w:rPr>
              <w:t>区</w:t>
            </w:r>
            <w:r>
              <w:rPr>
                <w:rStyle w:val="25"/>
                <w:rFonts w:hAnsi="宋体"/>
                <w:lang w:val="en-US" w:eastAsia="zh-CN" w:bidi="ar"/>
              </w:rPr>
              <w:t>/企事</w:t>
            </w:r>
            <w:r>
              <w:rPr>
                <w:rStyle w:val="26"/>
                <w:lang w:val="en-US" w:eastAsia="zh-CN" w:bidi="ar"/>
              </w:rPr>
              <w:t>业单</w:t>
            </w:r>
            <w:r>
              <w:rPr>
                <w:rStyle w:val="25"/>
                <w:rFonts w:hAnsi="宋体"/>
                <w:lang w:val="en-US" w:eastAsia="zh-CN" w:bidi="ar"/>
              </w:rPr>
              <w:t>位/村公示</w:t>
            </w:r>
            <w:r>
              <w:rPr>
                <w:rStyle w:val="26"/>
                <w:lang w:val="en-US" w:eastAsia="zh-CN" w:bidi="ar"/>
              </w:rPr>
              <w:t>栏</w:t>
            </w:r>
            <w:r>
              <w:rPr>
                <w:rStyle w:val="25"/>
                <w:rFonts w:hAnsi="宋体"/>
                <w:lang w:val="en-US" w:eastAsia="zh-CN" w:bidi="ar"/>
              </w:rPr>
              <w:t xml:space="preserve"> 口精准推送■其他征地信息公开平台</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2B13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35438B">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/法律要求在特定群体公开</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F49F74B">
            <w:pPr>
              <w:jc w:val="center"/>
              <w:rPr>
                <w:rFonts w:hint="eastAsia" w:ascii="仿宋_GB2312" w:hAnsi="宋体" w:eastAsia="仿宋_GB2312" w:cs="仿宋_GB2312"/>
                <w:i w:val="0"/>
                <w:iCs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45AB326">
            <w:pPr>
              <w:jc w:val="center"/>
              <w:rPr>
                <w:rFonts w:hint="eastAsia" w:ascii="仿宋_GB2312" w:hAnsi="宋体" w:eastAsia="仿宋_GB2312" w:cs="仿宋_GB2312"/>
                <w:i w:val="0"/>
                <w:iCs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9DED5">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0CFC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r>
      <w:tr w14:paraId="7DBC0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0F7E4">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A3343">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FF0BA">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25F42">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52B27">
            <w:pPr>
              <w:jc w:val="center"/>
              <w:rPr>
                <w:rFonts w:hint="eastAsia" w:ascii="仿宋_GB2312" w:hAnsi="宋体" w:eastAsia="仿宋_GB2312" w:cs="仿宋_GB2312"/>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top"/>
          </w:tcPr>
          <w:p w14:paraId="3BF06244">
            <w:pPr>
              <w:keepNext w:val="0"/>
              <w:keepLines w:val="0"/>
              <w:widowControl/>
              <w:suppressLineNumbers w:val="0"/>
              <w:jc w:val="both"/>
              <w:textAlignment w:val="top"/>
              <w:rPr>
                <w:rFonts w:hint="eastAsia" w:ascii="仿宋_GB2312" w:hAnsi="宋体" w:eastAsia="仿宋_GB2312" w:cs="仿宋_GB2312"/>
                <w:i w:val="0"/>
                <w:iCs w:val="0"/>
                <w:color w:val="000000"/>
                <w:sz w:val="18"/>
                <w:szCs w:val="18"/>
                <w:u w:val="none"/>
              </w:rPr>
            </w:pPr>
            <w:r>
              <w:rPr>
                <w:rStyle w:val="26"/>
                <w:lang w:val="en-US" w:eastAsia="zh-CN" w:bidi="ar"/>
              </w:rPr>
              <w:t>张贴</w:t>
            </w:r>
            <w:r>
              <w:rPr>
                <w:rStyle w:val="25"/>
                <w:rFonts w:hAnsi="宋体"/>
                <w:lang w:val="en-US" w:eastAsia="zh-CN" w:bidi="ar"/>
              </w:rPr>
              <w:t>公示</w:t>
            </w:r>
            <w:r>
              <w:rPr>
                <w:rStyle w:val="26"/>
                <w:lang w:val="en-US" w:eastAsia="zh-CN" w:bidi="ar"/>
              </w:rPr>
              <w:t>结束后在政府 网站、征地 信息公开平 台公开</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1823">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1777">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C70A7">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F8772B">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17757D">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9BA4011">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B3230">
            <w:pPr>
              <w:jc w:val="center"/>
              <w:rPr>
                <w:rFonts w:hint="eastAsia" w:ascii="仿宋_GB2312" w:hAnsi="宋体" w:eastAsia="仿宋_GB2312" w:cs="仿宋_GB2312"/>
                <w:i w:val="0"/>
                <w:iCs w:val="0"/>
                <w:color w:val="000000"/>
                <w:sz w:val="18"/>
                <w:szCs w:val="18"/>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2F9CB">
            <w:pPr>
              <w:jc w:val="center"/>
              <w:rPr>
                <w:rFonts w:hint="eastAsia" w:ascii="仿宋_GB2312" w:hAnsi="宋体" w:eastAsia="仿宋_GB2312" w:cs="仿宋_GB2312"/>
                <w:i w:val="0"/>
                <w:iCs w:val="0"/>
                <w:color w:val="000000"/>
                <w:sz w:val="18"/>
                <w:szCs w:val="18"/>
                <w:u w:val="none"/>
              </w:rPr>
            </w:pPr>
          </w:p>
        </w:tc>
      </w:tr>
      <w:tr w14:paraId="7BFC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0" w:hRule="atLeast"/>
        </w:trPr>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FBA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6BEDA">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农村集体土地征收</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20A4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征地工作程序</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751910CE">
            <w:pPr>
              <w:keepNext w:val="0"/>
              <w:keepLines w:val="0"/>
              <w:widowControl/>
              <w:suppressLineNumbers w:val="0"/>
              <w:jc w:val="center"/>
              <w:textAlignment w:val="bottom"/>
              <w:rPr>
                <w:rFonts w:hint="eastAsia" w:ascii="仿宋_GB2312" w:hAnsi="宋体" w:eastAsia="仿宋_GB2312" w:cs="仿宋_GB2312"/>
                <w:i w:val="0"/>
                <w:iCs w:val="0"/>
                <w:color w:val="000000"/>
                <w:sz w:val="18"/>
                <w:szCs w:val="18"/>
                <w:u w:val="none"/>
              </w:rPr>
            </w:pPr>
            <w:r>
              <w:rPr>
                <w:rStyle w:val="25"/>
                <w:rFonts w:hAnsi="宋体"/>
                <w:lang w:val="en-US" w:eastAsia="zh-CN" w:bidi="ar"/>
              </w:rPr>
              <w:t>征地工作中涉及对农村集体经济组织的相关材料：1.土地现状调查相关材料，公布征收土地勘测 调</w:t>
            </w:r>
            <w:r>
              <w:rPr>
                <w:rStyle w:val="26"/>
                <w:lang w:val="en-US" w:eastAsia="zh-CN" w:bidi="ar"/>
              </w:rPr>
              <w:t>査</w:t>
            </w:r>
            <w:r>
              <w:rPr>
                <w:rStyle w:val="25"/>
                <w:rFonts w:hAnsi="宋体"/>
                <w:lang w:val="en-US" w:eastAsia="zh-CN" w:bidi="ar"/>
              </w:rPr>
              <w:t>表、地上附着物和青苗调查情况表等〔涉及土地勘测定界图件（涉密除外） 的，图件应按规定进 行技术处理）；2. 征地补偿安置方案听证相关材料，组织 听证的，公布《听证通知书》、听证处理 意见等;3.征地补偿 登记相关材料，涉及农民集体所有补偿 内容的登记材料，应予公开;涉及个人补 偿内容的登记材料， 经本人同意的，可以公开;4.征地补偿安 置协议，与土地所有权人签订的协议应予公开;与土地使用权人签订的协议，经本人同意的，可以公 开;5.征地补偿安置费用支付凭证，对土地所有权人的补偿费用支付凭证应予公开;对土地使用权人补偿费用支付凭证，经本人同意的，可以公开（不含农村集体经济组织内部土地补偿费用分配、 使用情况）</w:t>
            </w:r>
            <w:r>
              <w:rPr>
                <w:rStyle w:val="25"/>
                <w:rFonts w:hAnsi="宋体"/>
                <w:lang w:val="en-US" w:eastAsia="zh-CN" w:bidi="ar"/>
              </w:rPr>
              <w:br w:type="textWrapping"/>
            </w:r>
            <w:r>
              <w:rPr>
                <w:rStyle w:val="25"/>
                <w:rFonts w:hAnsi="宋体"/>
                <w:lang w:val="en-US" w:eastAsia="zh-CN" w:bidi="ar"/>
              </w:rPr>
              <w:t>[*征地社会稳定风险评估相关材料】</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5478C">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《中华人民共和国土地管理法》《土地管理法实施条例》</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4C70">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Style w:val="25"/>
                <w:rFonts w:hAnsi="宋体"/>
                <w:lang w:val="en-US" w:eastAsia="zh-CN" w:bidi="ar"/>
              </w:rPr>
              <w:t>信息形成后 5</w:t>
            </w:r>
            <w:r>
              <w:rPr>
                <w:rStyle w:val="26"/>
                <w:lang w:val="en-US" w:eastAsia="zh-CN" w:bidi="ar"/>
              </w:rPr>
              <w:t>个</w:t>
            </w:r>
            <w:r>
              <w:rPr>
                <w:rStyle w:val="25"/>
                <w:rFonts w:hAnsi="宋体"/>
                <w:lang w:val="en-US" w:eastAsia="zh-CN" w:bidi="ar"/>
              </w:rPr>
              <w:t xml:space="preserve">工作日 </w:t>
            </w:r>
            <w:r>
              <w:rPr>
                <w:rStyle w:val="26"/>
                <w:lang w:val="en-US" w:eastAsia="zh-CN" w:bidi="ar"/>
              </w:rPr>
              <w:t>内</w:t>
            </w:r>
            <w:r>
              <w:rPr>
                <w:rStyle w:val="25"/>
                <w:rFonts w:hAnsi="宋体"/>
                <w:lang w:val="en-US" w:eastAsia="zh-CN" w:bidi="ar"/>
              </w:rPr>
              <w:t>，在村、 村民小</w:t>
            </w:r>
            <w:r>
              <w:rPr>
                <w:rStyle w:val="26"/>
                <w:lang w:val="en-US" w:eastAsia="zh-CN" w:bidi="ar"/>
              </w:rPr>
              <w:t>组</w:t>
            </w:r>
            <w:r>
              <w:rPr>
                <w:rStyle w:val="25"/>
                <w:rFonts w:hAnsi="宋体"/>
                <w:lang w:val="en-US" w:eastAsia="zh-CN" w:bidi="ar"/>
              </w:rPr>
              <w:t>公 示</w:t>
            </w:r>
            <w:r>
              <w:rPr>
                <w:rStyle w:val="26"/>
                <w:lang w:val="en-US" w:eastAsia="zh-CN" w:bidi="ar"/>
              </w:rPr>
              <w:t>栏</w:t>
            </w:r>
            <w:r>
              <w:rPr>
                <w:rStyle w:val="25"/>
                <w:rFonts w:hAnsi="宋体"/>
                <w:lang w:val="en-US" w:eastAsia="zh-CN" w:bidi="ar"/>
              </w:rPr>
              <w:t>公</w:t>
            </w:r>
            <w:r>
              <w:rPr>
                <w:rStyle w:val="26"/>
                <w:lang w:val="en-US" w:eastAsia="zh-CN" w:bidi="ar"/>
              </w:rPr>
              <w:t>开</w:t>
            </w:r>
            <w:r>
              <w:rPr>
                <w:rStyle w:val="25"/>
                <w:rFonts w:hAnsi="宋体"/>
                <w:lang w:val="en-US" w:eastAsia="zh-CN" w:bidi="ar"/>
              </w:rPr>
              <w:t>不 少于5</w:t>
            </w:r>
            <w:r>
              <w:rPr>
                <w:rStyle w:val="26"/>
                <w:lang w:val="en-US" w:eastAsia="zh-CN" w:bidi="ar"/>
              </w:rPr>
              <w:t>个</w:t>
            </w:r>
            <w:r>
              <w:rPr>
                <w:rStyle w:val="25"/>
                <w:rFonts w:hAnsi="宋体"/>
                <w:lang w:val="en-US" w:eastAsia="zh-CN" w:bidi="ar"/>
              </w:rPr>
              <w:t>工 作日；征地社</w:t>
            </w:r>
            <w:r>
              <w:rPr>
                <w:rStyle w:val="26"/>
                <w:lang w:val="en-US" w:eastAsia="zh-CN" w:bidi="ar"/>
              </w:rPr>
              <w:t>会稳</w:t>
            </w:r>
            <w:r>
              <w:rPr>
                <w:rStyle w:val="25"/>
                <w:rFonts w:hAnsi="宋体"/>
                <w:lang w:val="en-US" w:eastAsia="zh-CN" w:bidi="ar"/>
              </w:rPr>
              <w:t xml:space="preserve"> 定</w:t>
            </w:r>
            <w:r>
              <w:rPr>
                <w:rStyle w:val="26"/>
                <w:lang w:val="en-US" w:eastAsia="zh-CN" w:bidi="ar"/>
              </w:rPr>
              <w:t>风险评</w:t>
            </w:r>
            <w:r>
              <w:rPr>
                <w:rStyle w:val="25"/>
                <w:rFonts w:hAnsi="宋体"/>
                <w:lang w:val="en-US" w:eastAsia="zh-CN" w:bidi="ar"/>
              </w:rPr>
              <w:t>估 相</w:t>
            </w:r>
            <w:r>
              <w:rPr>
                <w:rStyle w:val="26"/>
                <w:lang w:val="en-US" w:eastAsia="zh-CN" w:bidi="ar"/>
              </w:rPr>
              <w:t>关</w:t>
            </w:r>
            <w:r>
              <w:rPr>
                <w:rStyle w:val="25"/>
                <w:rFonts w:hAnsi="宋体"/>
                <w:lang w:val="en-US" w:eastAsia="zh-CN" w:bidi="ar"/>
              </w:rPr>
              <w:t>材料在 收到批准 后，依申</w:t>
            </w:r>
            <w:r>
              <w:rPr>
                <w:rStyle w:val="26"/>
                <w:lang w:val="en-US" w:eastAsia="zh-CN" w:bidi="ar"/>
              </w:rPr>
              <w:t>请</w:t>
            </w:r>
            <w:r>
              <w:rPr>
                <w:rStyle w:val="25"/>
                <w:rFonts w:hAnsi="宋体"/>
                <w:lang w:val="en-US" w:eastAsia="zh-CN" w:bidi="ar"/>
              </w:rPr>
              <w:t xml:space="preserve"> 公</w:t>
            </w:r>
            <w:r>
              <w:rPr>
                <w:rStyle w:val="26"/>
                <w:lang w:val="en-US" w:eastAsia="zh-CN" w:bidi="ar"/>
              </w:rPr>
              <w:t>开</w:t>
            </w:r>
            <w:r>
              <w:rPr>
                <w:rStyle w:val="25"/>
                <w:rFonts w:hAnsi="宋体"/>
                <w:lang w:val="en-US" w:eastAsia="zh-CN" w:bidi="ar"/>
              </w:rPr>
              <w:t>；听</w:t>
            </w:r>
            <w:r>
              <w:rPr>
                <w:rStyle w:val="26"/>
                <w:lang w:val="en-US" w:eastAsia="zh-CN" w:bidi="ar"/>
              </w:rPr>
              <w:t>证</w:t>
            </w:r>
            <w:r>
              <w:rPr>
                <w:rStyle w:val="25"/>
                <w:rFonts w:hAnsi="宋体"/>
                <w:lang w:val="en-US" w:eastAsia="zh-CN" w:bidi="ar"/>
              </w:rPr>
              <w:t xml:space="preserve"> 相</w:t>
            </w:r>
            <w:r>
              <w:rPr>
                <w:rStyle w:val="26"/>
                <w:lang w:val="en-US" w:eastAsia="zh-CN" w:bidi="ar"/>
              </w:rPr>
              <w:t>关</w:t>
            </w:r>
            <w:r>
              <w:rPr>
                <w:rStyle w:val="25"/>
                <w:rFonts w:hAnsi="宋体"/>
                <w:lang w:val="en-US" w:eastAsia="zh-CN" w:bidi="ar"/>
              </w:rPr>
              <w:t>材料</w:t>
            </w:r>
            <w:r>
              <w:rPr>
                <w:rStyle w:val="26"/>
                <w:lang w:val="en-US" w:eastAsia="zh-CN" w:bidi="ar"/>
              </w:rPr>
              <w:t>时</w:t>
            </w:r>
            <w:r>
              <w:rPr>
                <w:rStyle w:val="25"/>
                <w:rFonts w:hAnsi="宋体"/>
                <w:lang w:val="en-US" w:eastAsia="zh-CN" w:bidi="ar"/>
              </w:rPr>
              <w:t xml:space="preserve"> 限要求</w:t>
            </w:r>
            <w:r>
              <w:rPr>
                <w:rStyle w:val="26"/>
                <w:lang w:val="en-US" w:eastAsia="zh-CN" w:bidi="ar"/>
              </w:rPr>
              <w:t>还应</w:t>
            </w:r>
            <w:r>
              <w:rPr>
                <w:rStyle w:val="25"/>
                <w:rFonts w:hAnsi="宋体"/>
                <w:lang w:val="en-US" w:eastAsia="zh-CN" w:bidi="ar"/>
              </w:rPr>
              <w:t xml:space="preserve"> 符合听</w:t>
            </w:r>
            <w:r>
              <w:rPr>
                <w:rStyle w:val="26"/>
                <w:lang w:val="en-US" w:eastAsia="zh-CN" w:bidi="ar"/>
              </w:rPr>
              <w:t>证</w:t>
            </w:r>
            <w:r>
              <w:rPr>
                <w:rStyle w:val="25"/>
                <w:rFonts w:hAnsi="宋体"/>
                <w:lang w:val="en-US" w:eastAsia="zh-CN" w:bidi="ar"/>
              </w:rPr>
              <w:t xml:space="preserve">相 </w:t>
            </w:r>
            <w:r>
              <w:rPr>
                <w:rStyle w:val="26"/>
                <w:lang w:val="en-US" w:eastAsia="zh-CN" w:bidi="ar"/>
              </w:rPr>
              <w:t>关规</w:t>
            </w:r>
            <w:r>
              <w:rPr>
                <w:rStyle w:val="25"/>
                <w:rFonts w:hAnsi="宋体"/>
                <w:lang w:val="en-US" w:eastAsia="zh-CN" w:bidi="ar"/>
              </w:rPr>
              <w:t>定</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A683">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科右前旗自然资源局</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B9E4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Style w:val="25"/>
                <w:rFonts w:hAnsi="宋体"/>
                <w:lang w:val="en-US" w:eastAsia="zh-CN" w:bidi="ar"/>
              </w:rPr>
              <w:t>■政府网站□政府公</w:t>
            </w:r>
            <w:r>
              <w:rPr>
                <w:rStyle w:val="26"/>
                <w:lang w:val="en-US" w:eastAsia="zh-CN" w:bidi="ar"/>
              </w:rPr>
              <w:t>报</w:t>
            </w:r>
            <w:r>
              <w:rPr>
                <w:rStyle w:val="25"/>
                <w:rFonts w:hAnsi="宋体"/>
                <w:lang w:val="en-US" w:eastAsia="zh-CN" w:bidi="ar"/>
              </w:rPr>
              <w:t xml:space="preserve"> 口</w:t>
            </w:r>
            <w:r>
              <w:rPr>
                <w:rStyle w:val="26"/>
                <w:lang w:val="en-US" w:eastAsia="zh-CN" w:bidi="ar"/>
              </w:rPr>
              <w:t>两</w:t>
            </w:r>
            <w:r>
              <w:rPr>
                <w:rStyle w:val="25"/>
                <w:rFonts w:hAnsi="宋体"/>
                <w:lang w:val="en-US" w:eastAsia="zh-CN" w:bidi="ar"/>
              </w:rPr>
              <w:t>微一端□</w:t>
            </w:r>
            <w:r>
              <w:rPr>
                <w:rStyle w:val="26"/>
                <w:lang w:val="en-US" w:eastAsia="zh-CN" w:bidi="ar"/>
              </w:rPr>
              <w:t>发</w:t>
            </w:r>
            <w:r>
              <w:rPr>
                <w:rStyle w:val="25"/>
                <w:rFonts w:hAnsi="宋体"/>
                <w:lang w:val="en-US" w:eastAsia="zh-CN" w:bidi="ar"/>
              </w:rPr>
              <w:t>布</w:t>
            </w:r>
            <w:r>
              <w:rPr>
                <w:rStyle w:val="26"/>
                <w:lang w:val="en-US" w:eastAsia="zh-CN" w:bidi="ar"/>
              </w:rPr>
              <w:t>会</w:t>
            </w:r>
            <w:r>
              <w:rPr>
                <w:rStyle w:val="25"/>
                <w:rFonts w:hAnsi="宋体"/>
                <w:lang w:val="en-US" w:eastAsia="zh-CN" w:bidi="ar"/>
              </w:rPr>
              <w:t>/听</w:t>
            </w:r>
            <w:r>
              <w:rPr>
                <w:rStyle w:val="26"/>
                <w:lang w:val="en-US" w:eastAsia="zh-CN" w:bidi="ar"/>
              </w:rPr>
              <w:t>证会</w:t>
            </w:r>
            <w:r>
              <w:rPr>
                <w:rStyle w:val="25"/>
                <w:rFonts w:hAnsi="宋体"/>
                <w:lang w:val="en-US" w:eastAsia="zh-CN" w:bidi="ar"/>
              </w:rPr>
              <w:t xml:space="preserve"> 口</w:t>
            </w:r>
            <w:r>
              <w:rPr>
                <w:rStyle w:val="26"/>
                <w:lang w:val="en-US" w:eastAsia="zh-CN" w:bidi="ar"/>
              </w:rPr>
              <w:t>广</w:t>
            </w:r>
            <w:r>
              <w:rPr>
                <w:rStyle w:val="25"/>
                <w:rFonts w:hAnsi="宋体"/>
                <w:lang w:val="en-US" w:eastAsia="zh-CN" w:bidi="ar"/>
              </w:rPr>
              <w:t>播</w:t>
            </w:r>
            <w:r>
              <w:rPr>
                <w:rStyle w:val="26"/>
                <w:lang w:val="en-US" w:eastAsia="zh-CN" w:bidi="ar"/>
              </w:rPr>
              <w:t>电视</w:t>
            </w:r>
            <w:r>
              <w:rPr>
                <w:rStyle w:val="25"/>
                <w:rFonts w:hAnsi="宋体"/>
                <w:lang w:val="en-US" w:eastAsia="zh-CN" w:bidi="ar"/>
              </w:rPr>
              <w:t>口</w:t>
            </w:r>
            <w:r>
              <w:rPr>
                <w:rStyle w:val="26"/>
                <w:lang w:val="en-US" w:eastAsia="zh-CN" w:bidi="ar"/>
              </w:rPr>
              <w:t>纸质载</w:t>
            </w:r>
            <w:r>
              <w:rPr>
                <w:rStyle w:val="25"/>
                <w:rFonts w:hAnsi="宋体"/>
                <w:lang w:val="en-US" w:eastAsia="zh-CN" w:bidi="ar"/>
              </w:rPr>
              <w:t>体□公</w:t>
            </w:r>
            <w:r>
              <w:rPr>
                <w:rStyle w:val="26"/>
                <w:lang w:val="en-US" w:eastAsia="zh-CN" w:bidi="ar"/>
              </w:rPr>
              <w:t>开査阅点</w:t>
            </w:r>
            <w:r>
              <w:rPr>
                <w:rStyle w:val="25"/>
                <w:rFonts w:hAnsi="宋体"/>
                <w:lang w:val="en-US" w:eastAsia="zh-CN" w:bidi="ar"/>
              </w:rPr>
              <w:t>□政府服</w:t>
            </w:r>
            <w:r>
              <w:rPr>
                <w:rStyle w:val="26"/>
                <w:lang w:val="en-US" w:eastAsia="zh-CN" w:bidi="ar"/>
              </w:rPr>
              <w:t>务</w:t>
            </w:r>
            <w:r>
              <w:rPr>
                <w:rStyle w:val="25"/>
                <w:rFonts w:hAnsi="宋体"/>
                <w:lang w:val="en-US" w:eastAsia="zh-CN" w:bidi="ar"/>
              </w:rPr>
              <w:t>中心 口便民服</w:t>
            </w:r>
            <w:r>
              <w:rPr>
                <w:rStyle w:val="26"/>
                <w:lang w:val="en-US" w:eastAsia="zh-CN" w:bidi="ar"/>
              </w:rPr>
              <w:t>务</w:t>
            </w:r>
            <w:r>
              <w:rPr>
                <w:rStyle w:val="25"/>
                <w:rFonts w:hAnsi="宋体"/>
                <w:lang w:val="en-US" w:eastAsia="zh-CN" w:bidi="ar"/>
              </w:rPr>
              <w:t>站□入</w:t>
            </w:r>
            <w:r>
              <w:rPr>
                <w:rStyle w:val="26"/>
                <w:lang w:val="en-US" w:eastAsia="zh-CN" w:bidi="ar"/>
              </w:rPr>
              <w:t>户</w:t>
            </w:r>
            <w:r>
              <w:rPr>
                <w:rStyle w:val="25"/>
                <w:rFonts w:hAnsi="宋体"/>
                <w:lang w:val="en-US" w:eastAsia="zh-CN" w:bidi="ar"/>
              </w:rPr>
              <w:t>/</w:t>
            </w:r>
            <w:r>
              <w:rPr>
                <w:rStyle w:val="26"/>
                <w:lang w:val="en-US" w:eastAsia="zh-CN" w:bidi="ar"/>
              </w:rPr>
              <w:t>现场</w:t>
            </w:r>
            <w:r>
              <w:rPr>
                <w:rStyle w:val="25"/>
                <w:rFonts w:hAnsi="宋体"/>
                <w:lang w:val="en-US" w:eastAsia="zh-CN" w:bidi="ar"/>
              </w:rPr>
              <w:t xml:space="preserve"> ■社</w:t>
            </w:r>
            <w:r>
              <w:rPr>
                <w:rStyle w:val="26"/>
                <w:lang w:val="en-US" w:eastAsia="zh-CN" w:bidi="ar"/>
              </w:rPr>
              <w:t>区</w:t>
            </w:r>
            <w:r>
              <w:rPr>
                <w:rStyle w:val="25"/>
                <w:rFonts w:hAnsi="宋体"/>
                <w:lang w:val="en-US" w:eastAsia="zh-CN" w:bidi="ar"/>
              </w:rPr>
              <w:t>/企事</w:t>
            </w:r>
            <w:r>
              <w:rPr>
                <w:rStyle w:val="26"/>
                <w:lang w:val="en-US" w:eastAsia="zh-CN" w:bidi="ar"/>
              </w:rPr>
              <w:t>业单</w:t>
            </w:r>
            <w:r>
              <w:rPr>
                <w:rStyle w:val="25"/>
                <w:rFonts w:hAnsi="宋体"/>
                <w:lang w:val="en-US" w:eastAsia="zh-CN" w:bidi="ar"/>
              </w:rPr>
              <w:t>位/村公示</w:t>
            </w:r>
            <w:r>
              <w:rPr>
                <w:rStyle w:val="26"/>
                <w:lang w:val="en-US" w:eastAsia="zh-CN" w:bidi="ar"/>
              </w:rPr>
              <w:t>栏</w:t>
            </w:r>
            <w:r>
              <w:rPr>
                <w:rStyle w:val="25"/>
                <w:rFonts w:hAnsi="宋体"/>
                <w:lang w:val="en-US" w:eastAsia="zh-CN" w:bidi="ar"/>
              </w:rPr>
              <w:t xml:space="preserve"> 口精准推送■其他征地信息公开平台</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DC386">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B7F10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√法律要求在特定群体公开</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FD2B01E">
            <w:pPr>
              <w:jc w:val="center"/>
              <w:rPr>
                <w:rFonts w:hint="eastAsia" w:ascii="仿宋_GB2312" w:hAnsi="宋体" w:eastAsia="仿宋_GB2312" w:cs="仿宋_GB2312"/>
                <w:i w:val="0"/>
                <w:iCs w:val="0"/>
                <w:color w:val="000000"/>
                <w:sz w:val="18"/>
                <w:szCs w:val="18"/>
                <w:u w:val="none"/>
              </w:rPr>
            </w:pP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FCB51D">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√具体见时限要求栏</w:t>
            </w:r>
          </w:p>
        </w:tc>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93A79">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1C247">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r>
      <w:tr w14:paraId="1C9E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58C0F">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CE56B">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43FC2">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A8E08CD">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B3DAC">
            <w:pPr>
              <w:jc w:val="center"/>
              <w:rPr>
                <w:rFonts w:hint="eastAsia" w:ascii="仿宋_GB2312" w:hAnsi="宋体" w:eastAsia="仿宋_GB2312" w:cs="仿宋_GB2312"/>
                <w:i w:val="0"/>
                <w:iCs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FF48">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自收到批准 文件之日起 15个工作日 内，上述信 息在政府网 站、征地信 息公开平台 公开</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9998">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13D23">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B6536">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871DCF">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7507A2">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8BD3B5">
            <w:pPr>
              <w:jc w:val="center"/>
              <w:rPr>
                <w:rFonts w:hint="eastAsia" w:ascii="仿宋_GB2312" w:hAnsi="宋体" w:eastAsia="仿宋_GB2312" w:cs="仿宋_GB2312"/>
                <w:i w:val="0"/>
                <w:iCs w:val="0"/>
                <w:color w:val="000000"/>
                <w:sz w:val="18"/>
                <w:szCs w:val="18"/>
                <w:u w:val="none"/>
              </w:rPr>
            </w:pPr>
          </w:p>
        </w:tc>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FFCF5">
            <w:pPr>
              <w:jc w:val="center"/>
              <w:rPr>
                <w:rFonts w:hint="eastAsia" w:ascii="仿宋_GB2312" w:hAnsi="宋体" w:eastAsia="仿宋_GB2312" w:cs="仿宋_GB2312"/>
                <w:i w:val="0"/>
                <w:iCs w:val="0"/>
                <w:color w:val="000000"/>
                <w:sz w:val="18"/>
                <w:szCs w:val="18"/>
                <w:u w:val="none"/>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1EE07">
            <w:pPr>
              <w:jc w:val="center"/>
              <w:rPr>
                <w:rFonts w:hint="eastAsia" w:ascii="仿宋_GB2312" w:hAnsi="宋体" w:eastAsia="仿宋_GB2312" w:cs="仿宋_GB2312"/>
                <w:i w:val="0"/>
                <w:iCs w:val="0"/>
                <w:color w:val="000000"/>
                <w:sz w:val="18"/>
                <w:szCs w:val="18"/>
                <w:u w:val="none"/>
              </w:rPr>
            </w:pPr>
          </w:p>
        </w:tc>
      </w:tr>
    </w:tbl>
    <w:p w14:paraId="50C6F762"/>
    <w:p w14:paraId="497CF33A">
      <w:pPr>
        <w:rPr>
          <w:rFonts w:hint="eastAsia"/>
        </w:rPr>
      </w:pPr>
      <w:r>
        <w:rPr>
          <w:rFonts w:hint="eastAsia"/>
        </w:rPr>
        <w:br w:type="page"/>
      </w:r>
    </w:p>
    <w:p w14:paraId="4A4CFABC">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（十）归流河镇农村危房改造领域基层政务公开标准目录</w:t>
      </w:r>
    </w:p>
    <w:tbl>
      <w:tblPr>
        <w:tblStyle w:val="10"/>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496B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3784F66C">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shd w:val="clear" w:color="auto" w:fill="auto"/>
            <w:vAlign w:val="center"/>
          </w:tcPr>
          <w:p w14:paraId="1E03CC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shd w:val="clear" w:color="auto" w:fill="auto"/>
            <w:vAlign w:val="center"/>
          </w:tcPr>
          <w:p w14:paraId="4C66C0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shd w:val="clear" w:color="auto" w:fill="auto"/>
            <w:vAlign w:val="center"/>
          </w:tcPr>
          <w:p w14:paraId="7AC552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shd w:val="clear" w:color="auto" w:fill="auto"/>
            <w:vAlign w:val="center"/>
          </w:tcPr>
          <w:p w14:paraId="566D27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shd w:val="clear" w:color="auto" w:fill="auto"/>
            <w:vAlign w:val="center"/>
          </w:tcPr>
          <w:p w14:paraId="4DA820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shd w:val="clear" w:color="auto" w:fill="auto"/>
            <w:vAlign w:val="center"/>
          </w:tcPr>
          <w:p w14:paraId="209B913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14:paraId="76615B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2703B1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4B528F3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04A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306F7B9">
            <w:pPr>
              <w:widowControl/>
              <w:jc w:val="left"/>
              <w:rPr>
                <w:rFonts w:ascii="Times New Roman" w:hAnsi="Times New Roman"/>
                <w:color w:val="000000"/>
                <w:kern w:val="0"/>
                <w:sz w:val="22"/>
              </w:rPr>
            </w:pPr>
          </w:p>
        </w:tc>
        <w:tc>
          <w:tcPr>
            <w:tcW w:w="900" w:type="dxa"/>
            <w:shd w:val="clear" w:color="auto" w:fill="auto"/>
            <w:vAlign w:val="center"/>
          </w:tcPr>
          <w:p w14:paraId="5587C6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shd w:val="clear" w:color="auto" w:fill="auto"/>
            <w:vAlign w:val="center"/>
          </w:tcPr>
          <w:p w14:paraId="49891D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30D0AED6">
            <w:pPr>
              <w:widowControl/>
              <w:jc w:val="left"/>
              <w:rPr>
                <w:rFonts w:ascii="黑体" w:hAnsi="宋体" w:eastAsia="黑体" w:cs="宋体"/>
                <w:color w:val="000000"/>
                <w:kern w:val="0"/>
                <w:sz w:val="22"/>
              </w:rPr>
            </w:pPr>
          </w:p>
        </w:tc>
        <w:tc>
          <w:tcPr>
            <w:tcW w:w="1800" w:type="dxa"/>
            <w:vMerge w:val="continue"/>
            <w:vAlign w:val="center"/>
          </w:tcPr>
          <w:p w14:paraId="448223C2">
            <w:pPr>
              <w:widowControl/>
              <w:jc w:val="left"/>
              <w:rPr>
                <w:rFonts w:ascii="黑体" w:hAnsi="宋体" w:eastAsia="黑体" w:cs="宋体"/>
                <w:color w:val="000000"/>
                <w:kern w:val="0"/>
                <w:sz w:val="22"/>
              </w:rPr>
            </w:pPr>
          </w:p>
        </w:tc>
        <w:tc>
          <w:tcPr>
            <w:tcW w:w="1402" w:type="dxa"/>
            <w:vMerge w:val="continue"/>
            <w:vAlign w:val="center"/>
          </w:tcPr>
          <w:p w14:paraId="3E215214">
            <w:pPr>
              <w:widowControl/>
              <w:jc w:val="left"/>
              <w:rPr>
                <w:rFonts w:ascii="黑体" w:hAnsi="宋体" w:eastAsia="黑体" w:cs="宋体"/>
                <w:color w:val="000000"/>
                <w:kern w:val="0"/>
                <w:sz w:val="22"/>
              </w:rPr>
            </w:pPr>
          </w:p>
        </w:tc>
        <w:tc>
          <w:tcPr>
            <w:tcW w:w="1440" w:type="dxa"/>
            <w:vMerge w:val="continue"/>
            <w:vAlign w:val="center"/>
          </w:tcPr>
          <w:p w14:paraId="5C16BC6B">
            <w:pPr>
              <w:widowControl/>
              <w:jc w:val="left"/>
              <w:rPr>
                <w:rFonts w:ascii="黑体" w:hAnsi="宋体" w:eastAsia="黑体" w:cs="宋体"/>
                <w:color w:val="000000"/>
                <w:kern w:val="0"/>
                <w:sz w:val="22"/>
              </w:rPr>
            </w:pPr>
          </w:p>
        </w:tc>
        <w:tc>
          <w:tcPr>
            <w:tcW w:w="2018" w:type="dxa"/>
            <w:vMerge w:val="continue"/>
            <w:vAlign w:val="center"/>
          </w:tcPr>
          <w:p w14:paraId="71E1AED0">
            <w:pPr>
              <w:widowControl/>
              <w:jc w:val="left"/>
              <w:rPr>
                <w:rFonts w:ascii="黑体" w:hAnsi="宋体" w:eastAsia="黑体" w:cs="宋体"/>
                <w:kern w:val="0"/>
                <w:sz w:val="22"/>
              </w:rPr>
            </w:pPr>
          </w:p>
        </w:tc>
        <w:tc>
          <w:tcPr>
            <w:tcW w:w="720" w:type="dxa"/>
            <w:shd w:val="clear" w:color="auto" w:fill="auto"/>
            <w:vAlign w:val="center"/>
          </w:tcPr>
          <w:p w14:paraId="710337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0F6564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58A0F4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7EDF20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2FBDC9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1C1868C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407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CB09EA0">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shd w:val="clear" w:color="auto" w:fill="auto"/>
            <w:vAlign w:val="center"/>
          </w:tcPr>
          <w:p w14:paraId="52029FD2">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shd w:val="clear" w:color="auto" w:fill="auto"/>
            <w:vAlign w:val="center"/>
          </w:tcPr>
          <w:p w14:paraId="4C2D819F">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3B3C6269">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7FBB4384">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4A3395BE">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6A69C088">
            <w:pPr>
              <w:widowControl/>
              <w:rPr>
                <w:rFonts w:ascii="黑体" w:hAnsi="宋体" w:eastAsia="黑体" w:cs="宋体"/>
                <w:color w:val="000000"/>
                <w:kern w:val="0"/>
                <w:sz w:val="22"/>
              </w:rPr>
            </w:pPr>
            <w:r>
              <w:rPr>
                <w:rFonts w:hint="eastAsia" w:ascii="仿宋_GB2312" w:hAnsi="宋体" w:eastAsia="仿宋_GB2312"/>
                <w:color w:val="000000"/>
                <w:sz w:val="18"/>
                <w:szCs w:val="18"/>
              </w:rPr>
              <w:t>住房和城乡建设等相关职能部门</w:t>
            </w:r>
          </w:p>
        </w:tc>
        <w:tc>
          <w:tcPr>
            <w:tcW w:w="2018" w:type="dxa"/>
            <w:vAlign w:val="center"/>
          </w:tcPr>
          <w:p w14:paraId="5C17B437">
            <w:pPr>
              <w:widowControl/>
              <w:rPr>
                <w:rFonts w:ascii="黑体" w:hAnsi="宋体" w:eastAsia="黑体" w:cs="宋体"/>
                <w:kern w:val="0"/>
                <w:sz w:val="22"/>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shd w:val="clear" w:color="auto" w:fill="auto"/>
            <w:vAlign w:val="center"/>
          </w:tcPr>
          <w:p w14:paraId="1A42CE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5E8F9950">
            <w:pPr>
              <w:jc w:val="center"/>
              <w:rPr>
                <w:rFonts w:ascii="仿宋_GB2312" w:hAnsi="宋体" w:eastAsia="仿宋_GB2312"/>
                <w:color w:val="000000"/>
                <w:sz w:val="18"/>
                <w:szCs w:val="18"/>
              </w:rPr>
            </w:pPr>
          </w:p>
        </w:tc>
        <w:tc>
          <w:tcPr>
            <w:tcW w:w="551" w:type="dxa"/>
            <w:shd w:val="clear" w:color="auto" w:fill="auto"/>
            <w:vAlign w:val="center"/>
          </w:tcPr>
          <w:p w14:paraId="0D2F38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5C9923F">
            <w:pPr>
              <w:jc w:val="center"/>
              <w:rPr>
                <w:rFonts w:ascii="仿宋_GB2312" w:hAnsi="宋体" w:eastAsia="仿宋_GB2312"/>
                <w:color w:val="000000"/>
                <w:sz w:val="18"/>
                <w:szCs w:val="18"/>
              </w:rPr>
            </w:pPr>
          </w:p>
        </w:tc>
        <w:tc>
          <w:tcPr>
            <w:tcW w:w="720" w:type="dxa"/>
            <w:shd w:val="clear" w:color="auto" w:fill="auto"/>
            <w:vAlign w:val="center"/>
          </w:tcPr>
          <w:p w14:paraId="77F51222">
            <w:pPr>
              <w:jc w:val="center"/>
              <w:rPr>
                <w:rFonts w:ascii="仿宋_GB2312" w:hAnsi="宋体" w:eastAsia="仿宋_GB2312"/>
                <w:color w:val="000000"/>
                <w:sz w:val="18"/>
                <w:szCs w:val="18"/>
              </w:rPr>
            </w:pPr>
          </w:p>
        </w:tc>
        <w:tc>
          <w:tcPr>
            <w:tcW w:w="720" w:type="dxa"/>
            <w:shd w:val="clear" w:color="auto" w:fill="auto"/>
            <w:vAlign w:val="center"/>
          </w:tcPr>
          <w:p w14:paraId="12F0AD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DD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14:paraId="6303FE7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shd w:val="clear" w:color="auto" w:fill="auto"/>
            <w:vAlign w:val="center"/>
          </w:tcPr>
          <w:p w14:paraId="62B46619">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shd w:val="clear" w:color="auto" w:fill="auto"/>
            <w:vAlign w:val="center"/>
          </w:tcPr>
          <w:p w14:paraId="3DC7FF65">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129E31DB">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14:paraId="2F3F955D">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Merge w:val="restart"/>
            <w:vAlign w:val="center"/>
          </w:tcPr>
          <w:p w14:paraId="6F8B51C4">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46C9F703">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Merge w:val="restart"/>
            <w:vAlign w:val="center"/>
          </w:tcPr>
          <w:p w14:paraId="70B19E2B">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vMerge w:val="restart"/>
            <w:shd w:val="clear" w:color="auto" w:fill="auto"/>
            <w:vAlign w:val="center"/>
          </w:tcPr>
          <w:p w14:paraId="5E7000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14:paraId="0AF13C40">
            <w:pPr>
              <w:jc w:val="center"/>
              <w:rPr>
                <w:rFonts w:ascii="仿宋_GB2312" w:hAnsi="宋体" w:eastAsia="仿宋_GB2312"/>
                <w:color w:val="000000"/>
                <w:sz w:val="18"/>
                <w:szCs w:val="18"/>
              </w:rPr>
            </w:pPr>
          </w:p>
        </w:tc>
        <w:tc>
          <w:tcPr>
            <w:tcW w:w="551" w:type="dxa"/>
            <w:vMerge w:val="restart"/>
            <w:shd w:val="clear" w:color="auto" w:fill="auto"/>
            <w:vAlign w:val="center"/>
          </w:tcPr>
          <w:p w14:paraId="543D21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14:paraId="29C5A879">
            <w:pPr>
              <w:jc w:val="center"/>
              <w:rPr>
                <w:rFonts w:ascii="仿宋_GB2312" w:hAnsi="宋体" w:eastAsia="仿宋_GB2312"/>
                <w:color w:val="000000"/>
                <w:sz w:val="18"/>
                <w:szCs w:val="18"/>
              </w:rPr>
            </w:pPr>
          </w:p>
        </w:tc>
        <w:tc>
          <w:tcPr>
            <w:tcW w:w="720" w:type="dxa"/>
            <w:vMerge w:val="restart"/>
            <w:shd w:val="clear" w:color="auto" w:fill="auto"/>
            <w:vAlign w:val="center"/>
          </w:tcPr>
          <w:p w14:paraId="210F31FD">
            <w:pPr>
              <w:jc w:val="center"/>
              <w:rPr>
                <w:rFonts w:ascii="仿宋_GB2312" w:hAnsi="宋体" w:eastAsia="仿宋_GB2312"/>
                <w:color w:val="000000"/>
                <w:sz w:val="18"/>
                <w:szCs w:val="18"/>
              </w:rPr>
            </w:pPr>
          </w:p>
        </w:tc>
        <w:tc>
          <w:tcPr>
            <w:tcW w:w="720" w:type="dxa"/>
            <w:vMerge w:val="restart"/>
            <w:shd w:val="clear" w:color="auto" w:fill="auto"/>
            <w:vAlign w:val="center"/>
          </w:tcPr>
          <w:p w14:paraId="50890C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E7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E76994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shd w:val="clear" w:color="auto" w:fill="auto"/>
            <w:vAlign w:val="center"/>
          </w:tcPr>
          <w:p w14:paraId="6DDBC324">
            <w:pPr>
              <w:jc w:val="center"/>
              <w:rPr>
                <w:rFonts w:ascii="仿宋_GB2312" w:hAnsi="宋体" w:eastAsia="仿宋_GB2312"/>
                <w:color w:val="000000"/>
                <w:sz w:val="18"/>
                <w:szCs w:val="18"/>
              </w:rPr>
            </w:pPr>
          </w:p>
        </w:tc>
        <w:tc>
          <w:tcPr>
            <w:tcW w:w="1260" w:type="dxa"/>
            <w:shd w:val="clear" w:color="auto" w:fill="auto"/>
            <w:vAlign w:val="center"/>
          </w:tcPr>
          <w:p w14:paraId="43F75FAD">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1E0B2203">
            <w:pPr>
              <w:widowControl/>
              <w:rPr>
                <w:rFonts w:ascii="仿宋_GB2312" w:hAnsi="宋体" w:eastAsia="仿宋_GB2312"/>
                <w:color w:val="000000"/>
                <w:sz w:val="18"/>
                <w:szCs w:val="18"/>
              </w:rPr>
            </w:pPr>
          </w:p>
        </w:tc>
        <w:tc>
          <w:tcPr>
            <w:tcW w:w="1800" w:type="dxa"/>
            <w:vMerge w:val="continue"/>
            <w:vAlign w:val="center"/>
          </w:tcPr>
          <w:p w14:paraId="4E4726F9">
            <w:pPr>
              <w:widowControl/>
              <w:rPr>
                <w:rFonts w:ascii="仿宋_GB2312" w:hAnsi="宋体" w:eastAsia="仿宋_GB2312"/>
                <w:color w:val="000000"/>
                <w:sz w:val="18"/>
                <w:szCs w:val="18"/>
              </w:rPr>
            </w:pPr>
          </w:p>
        </w:tc>
        <w:tc>
          <w:tcPr>
            <w:tcW w:w="1402" w:type="dxa"/>
            <w:vMerge w:val="continue"/>
            <w:vAlign w:val="center"/>
          </w:tcPr>
          <w:p w14:paraId="1C146531">
            <w:pPr>
              <w:widowControl/>
              <w:rPr>
                <w:rFonts w:ascii="仿宋_GB2312" w:hAnsi="宋体" w:eastAsia="仿宋_GB2312"/>
                <w:color w:val="000000"/>
                <w:sz w:val="18"/>
                <w:szCs w:val="18"/>
              </w:rPr>
            </w:pPr>
          </w:p>
        </w:tc>
        <w:tc>
          <w:tcPr>
            <w:tcW w:w="1440" w:type="dxa"/>
            <w:vMerge w:val="continue"/>
            <w:vAlign w:val="center"/>
          </w:tcPr>
          <w:p w14:paraId="7239780C">
            <w:pPr>
              <w:widowControl/>
              <w:rPr>
                <w:rFonts w:ascii="仿宋_GB2312" w:hAnsi="宋体" w:eastAsia="仿宋_GB2312"/>
                <w:color w:val="000000"/>
                <w:sz w:val="18"/>
                <w:szCs w:val="18"/>
              </w:rPr>
            </w:pPr>
          </w:p>
        </w:tc>
        <w:tc>
          <w:tcPr>
            <w:tcW w:w="2018" w:type="dxa"/>
            <w:vMerge w:val="continue"/>
            <w:vAlign w:val="center"/>
          </w:tcPr>
          <w:p w14:paraId="063CFCEE">
            <w:pPr>
              <w:widowControl/>
              <w:rPr>
                <w:rFonts w:ascii="仿宋_GB2312" w:hAnsi="宋体" w:eastAsia="仿宋_GB2312"/>
                <w:color w:val="000000"/>
                <w:sz w:val="18"/>
                <w:szCs w:val="18"/>
              </w:rPr>
            </w:pPr>
          </w:p>
        </w:tc>
        <w:tc>
          <w:tcPr>
            <w:tcW w:w="720" w:type="dxa"/>
            <w:vMerge w:val="continue"/>
            <w:shd w:val="clear" w:color="auto" w:fill="auto"/>
            <w:vAlign w:val="center"/>
          </w:tcPr>
          <w:p w14:paraId="29E8A200">
            <w:pPr>
              <w:jc w:val="center"/>
              <w:rPr>
                <w:rFonts w:ascii="仿宋_GB2312" w:hAnsi="宋体" w:eastAsia="仿宋_GB2312"/>
                <w:color w:val="000000"/>
                <w:sz w:val="18"/>
                <w:szCs w:val="18"/>
              </w:rPr>
            </w:pPr>
          </w:p>
        </w:tc>
        <w:tc>
          <w:tcPr>
            <w:tcW w:w="709" w:type="dxa"/>
            <w:vMerge w:val="continue"/>
            <w:shd w:val="clear" w:color="auto" w:fill="auto"/>
            <w:vAlign w:val="center"/>
          </w:tcPr>
          <w:p w14:paraId="7C6E67FA">
            <w:pPr>
              <w:jc w:val="center"/>
              <w:rPr>
                <w:rFonts w:ascii="仿宋_GB2312" w:hAnsi="宋体" w:eastAsia="仿宋_GB2312"/>
                <w:color w:val="000000"/>
                <w:sz w:val="18"/>
                <w:szCs w:val="18"/>
              </w:rPr>
            </w:pPr>
          </w:p>
        </w:tc>
        <w:tc>
          <w:tcPr>
            <w:tcW w:w="551" w:type="dxa"/>
            <w:vMerge w:val="continue"/>
            <w:shd w:val="clear" w:color="auto" w:fill="auto"/>
            <w:vAlign w:val="center"/>
          </w:tcPr>
          <w:p w14:paraId="6A53691C">
            <w:pPr>
              <w:jc w:val="center"/>
              <w:rPr>
                <w:rFonts w:ascii="仿宋_GB2312" w:hAnsi="宋体" w:eastAsia="仿宋_GB2312"/>
                <w:color w:val="000000"/>
                <w:sz w:val="18"/>
                <w:szCs w:val="18"/>
              </w:rPr>
            </w:pPr>
          </w:p>
        </w:tc>
        <w:tc>
          <w:tcPr>
            <w:tcW w:w="720" w:type="dxa"/>
            <w:vMerge w:val="continue"/>
            <w:shd w:val="clear" w:color="auto" w:fill="auto"/>
            <w:vAlign w:val="center"/>
          </w:tcPr>
          <w:p w14:paraId="32CC6FF8">
            <w:pPr>
              <w:jc w:val="center"/>
              <w:rPr>
                <w:rFonts w:ascii="仿宋_GB2312" w:hAnsi="宋体" w:eastAsia="仿宋_GB2312"/>
                <w:color w:val="000000"/>
                <w:sz w:val="18"/>
                <w:szCs w:val="18"/>
              </w:rPr>
            </w:pPr>
          </w:p>
        </w:tc>
        <w:tc>
          <w:tcPr>
            <w:tcW w:w="720" w:type="dxa"/>
            <w:vMerge w:val="continue"/>
            <w:shd w:val="clear" w:color="auto" w:fill="auto"/>
            <w:vAlign w:val="center"/>
          </w:tcPr>
          <w:p w14:paraId="2D071E78">
            <w:pPr>
              <w:jc w:val="center"/>
              <w:rPr>
                <w:rFonts w:ascii="仿宋_GB2312" w:hAnsi="宋体" w:eastAsia="仿宋_GB2312"/>
                <w:color w:val="000000"/>
                <w:sz w:val="18"/>
                <w:szCs w:val="18"/>
              </w:rPr>
            </w:pPr>
          </w:p>
        </w:tc>
        <w:tc>
          <w:tcPr>
            <w:tcW w:w="720" w:type="dxa"/>
            <w:vMerge w:val="continue"/>
            <w:shd w:val="clear" w:color="auto" w:fill="auto"/>
            <w:vAlign w:val="center"/>
          </w:tcPr>
          <w:p w14:paraId="05AF8261">
            <w:pPr>
              <w:jc w:val="center"/>
              <w:rPr>
                <w:rFonts w:ascii="仿宋_GB2312" w:hAnsi="宋体" w:eastAsia="仿宋_GB2312"/>
                <w:color w:val="000000"/>
                <w:sz w:val="18"/>
                <w:szCs w:val="18"/>
              </w:rPr>
            </w:pPr>
          </w:p>
        </w:tc>
      </w:tr>
      <w:tr w14:paraId="4DDA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9AEBD0">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Merge w:val="restart"/>
            <w:shd w:val="clear" w:color="auto" w:fill="auto"/>
            <w:vAlign w:val="center"/>
          </w:tcPr>
          <w:p w14:paraId="74666556">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shd w:val="clear" w:color="auto" w:fill="auto"/>
            <w:vAlign w:val="center"/>
          </w:tcPr>
          <w:p w14:paraId="1BFE3C60">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14:paraId="028F45DA">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800" w:type="dxa"/>
            <w:vMerge w:val="restart"/>
            <w:vAlign w:val="center"/>
          </w:tcPr>
          <w:p w14:paraId="2D32333D">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7B851F40">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14:paraId="0DDEBCAF">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Align w:val="center"/>
          </w:tcPr>
          <w:p w14:paraId="03CCE11A">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14:paraId="6B2E65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14E24515">
            <w:pPr>
              <w:jc w:val="center"/>
              <w:rPr>
                <w:rFonts w:ascii="仿宋_GB2312" w:hAnsi="宋体" w:eastAsia="仿宋_GB2312"/>
                <w:color w:val="000000"/>
                <w:sz w:val="18"/>
                <w:szCs w:val="18"/>
              </w:rPr>
            </w:pPr>
          </w:p>
        </w:tc>
        <w:tc>
          <w:tcPr>
            <w:tcW w:w="551" w:type="dxa"/>
            <w:shd w:val="clear" w:color="auto" w:fill="auto"/>
            <w:vAlign w:val="center"/>
          </w:tcPr>
          <w:p w14:paraId="124EE6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0BB98F3">
            <w:pPr>
              <w:jc w:val="center"/>
              <w:rPr>
                <w:rFonts w:ascii="仿宋_GB2312" w:hAnsi="宋体" w:eastAsia="仿宋_GB2312"/>
                <w:color w:val="000000"/>
                <w:sz w:val="18"/>
                <w:szCs w:val="18"/>
              </w:rPr>
            </w:pPr>
          </w:p>
        </w:tc>
        <w:tc>
          <w:tcPr>
            <w:tcW w:w="720" w:type="dxa"/>
            <w:shd w:val="clear" w:color="auto" w:fill="auto"/>
            <w:vAlign w:val="center"/>
          </w:tcPr>
          <w:p w14:paraId="4D74328D">
            <w:pPr>
              <w:jc w:val="center"/>
              <w:rPr>
                <w:rFonts w:ascii="仿宋_GB2312" w:hAnsi="宋体" w:eastAsia="仿宋_GB2312"/>
                <w:color w:val="000000"/>
                <w:sz w:val="18"/>
                <w:szCs w:val="18"/>
              </w:rPr>
            </w:pPr>
          </w:p>
          <w:p w14:paraId="774E1E4A">
            <w:pPr>
              <w:jc w:val="center"/>
              <w:rPr>
                <w:rFonts w:ascii="仿宋_GB2312" w:hAnsi="宋体" w:eastAsia="仿宋_GB2312"/>
                <w:color w:val="000000"/>
                <w:sz w:val="18"/>
                <w:szCs w:val="18"/>
              </w:rPr>
            </w:pPr>
          </w:p>
        </w:tc>
        <w:tc>
          <w:tcPr>
            <w:tcW w:w="720" w:type="dxa"/>
            <w:shd w:val="clear" w:color="auto" w:fill="auto"/>
            <w:vAlign w:val="center"/>
          </w:tcPr>
          <w:p w14:paraId="199CA2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A2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0B1A2D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continue"/>
            <w:shd w:val="clear" w:color="auto" w:fill="auto"/>
            <w:vAlign w:val="center"/>
          </w:tcPr>
          <w:p w14:paraId="71B5D4C2">
            <w:pPr>
              <w:jc w:val="center"/>
              <w:rPr>
                <w:rFonts w:ascii="仿宋_GB2312" w:hAnsi="宋体" w:eastAsia="仿宋_GB2312"/>
                <w:color w:val="000000"/>
                <w:sz w:val="18"/>
                <w:szCs w:val="18"/>
              </w:rPr>
            </w:pPr>
          </w:p>
        </w:tc>
        <w:tc>
          <w:tcPr>
            <w:tcW w:w="1260" w:type="dxa"/>
            <w:shd w:val="clear" w:color="auto" w:fill="auto"/>
            <w:vAlign w:val="center"/>
          </w:tcPr>
          <w:p w14:paraId="04368D26">
            <w:pPr>
              <w:jc w:val="center"/>
              <w:rPr>
                <w:rFonts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14:paraId="22580204">
            <w:pPr>
              <w:rPr>
                <w:rFonts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800" w:type="dxa"/>
            <w:vMerge w:val="continue"/>
            <w:vAlign w:val="center"/>
          </w:tcPr>
          <w:p w14:paraId="2DEBBE5F">
            <w:pPr>
              <w:widowControl/>
              <w:rPr>
                <w:rFonts w:ascii="仿宋_GB2312" w:hAnsi="宋体" w:eastAsia="仿宋_GB2312"/>
                <w:color w:val="000000"/>
                <w:sz w:val="18"/>
                <w:szCs w:val="18"/>
              </w:rPr>
            </w:pPr>
          </w:p>
        </w:tc>
        <w:tc>
          <w:tcPr>
            <w:tcW w:w="1402" w:type="dxa"/>
            <w:vAlign w:val="center"/>
          </w:tcPr>
          <w:p w14:paraId="3A1DD9EA">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6F21058">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56A4783E">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14:paraId="294226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402DAF36">
            <w:pPr>
              <w:jc w:val="center"/>
              <w:rPr>
                <w:rFonts w:ascii="仿宋_GB2312" w:hAnsi="宋体" w:eastAsia="仿宋_GB2312"/>
                <w:color w:val="000000"/>
                <w:sz w:val="18"/>
                <w:szCs w:val="18"/>
              </w:rPr>
            </w:pPr>
          </w:p>
        </w:tc>
        <w:tc>
          <w:tcPr>
            <w:tcW w:w="551" w:type="dxa"/>
            <w:shd w:val="clear" w:color="auto" w:fill="auto"/>
            <w:vAlign w:val="center"/>
          </w:tcPr>
          <w:p w14:paraId="5F5954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A097639">
            <w:pPr>
              <w:jc w:val="center"/>
              <w:rPr>
                <w:rFonts w:ascii="仿宋_GB2312" w:hAnsi="宋体" w:eastAsia="仿宋_GB2312"/>
                <w:color w:val="000000"/>
                <w:sz w:val="18"/>
                <w:szCs w:val="18"/>
              </w:rPr>
            </w:pPr>
          </w:p>
        </w:tc>
        <w:tc>
          <w:tcPr>
            <w:tcW w:w="720" w:type="dxa"/>
            <w:shd w:val="clear" w:color="auto" w:fill="auto"/>
            <w:vAlign w:val="center"/>
          </w:tcPr>
          <w:p w14:paraId="24F96763">
            <w:pPr>
              <w:jc w:val="center"/>
              <w:rPr>
                <w:rFonts w:ascii="仿宋_GB2312" w:hAnsi="宋体" w:eastAsia="仿宋_GB2312"/>
                <w:color w:val="000000"/>
                <w:sz w:val="18"/>
                <w:szCs w:val="18"/>
              </w:rPr>
            </w:pPr>
          </w:p>
        </w:tc>
        <w:tc>
          <w:tcPr>
            <w:tcW w:w="720" w:type="dxa"/>
            <w:shd w:val="clear" w:color="auto" w:fill="auto"/>
            <w:vAlign w:val="center"/>
          </w:tcPr>
          <w:p w14:paraId="508343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AC9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D9F8677">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restart"/>
            <w:shd w:val="clear" w:color="auto" w:fill="auto"/>
            <w:vAlign w:val="center"/>
          </w:tcPr>
          <w:p w14:paraId="79C39543">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shd w:val="clear" w:color="auto" w:fill="auto"/>
            <w:vAlign w:val="center"/>
          </w:tcPr>
          <w:p w14:paraId="76737832">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73666B4B">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49E1508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《中华人民共和国预算法》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749E309E">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22A1E79">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667DAF09">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14:paraId="18129A3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6E9CA42D">
            <w:pPr>
              <w:jc w:val="center"/>
              <w:rPr>
                <w:rFonts w:ascii="仿宋_GB2312" w:hAnsi="宋体" w:eastAsia="仿宋_GB2312"/>
                <w:color w:val="000000"/>
                <w:sz w:val="18"/>
                <w:szCs w:val="18"/>
              </w:rPr>
            </w:pPr>
          </w:p>
        </w:tc>
        <w:tc>
          <w:tcPr>
            <w:tcW w:w="551" w:type="dxa"/>
            <w:shd w:val="clear" w:color="auto" w:fill="auto"/>
            <w:vAlign w:val="center"/>
          </w:tcPr>
          <w:p w14:paraId="24FBA9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492B2F47">
            <w:pPr>
              <w:jc w:val="center"/>
              <w:rPr>
                <w:rFonts w:ascii="仿宋_GB2312" w:hAnsi="宋体" w:eastAsia="仿宋_GB2312"/>
                <w:color w:val="000000"/>
                <w:sz w:val="18"/>
                <w:szCs w:val="18"/>
              </w:rPr>
            </w:pPr>
          </w:p>
        </w:tc>
        <w:tc>
          <w:tcPr>
            <w:tcW w:w="720" w:type="dxa"/>
            <w:shd w:val="clear" w:color="auto" w:fill="auto"/>
            <w:vAlign w:val="center"/>
          </w:tcPr>
          <w:p w14:paraId="7329B80C">
            <w:pPr>
              <w:jc w:val="center"/>
              <w:rPr>
                <w:rFonts w:ascii="仿宋_GB2312" w:hAnsi="宋体" w:eastAsia="仿宋_GB2312"/>
                <w:color w:val="000000"/>
                <w:sz w:val="18"/>
                <w:szCs w:val="18"/>
              </w:rPr>
            </w:pPr>
          </w:p>
        </w:tc>
        <w:tc>
          <w:tcPr>
            <w:tcW w:w="720" w:type="dxa"/>
            <w:shd w:val="clear" w:color="auto" w:fill="auto"/>
            <w:vAlign w:val="center"/>
          </w:tcPr>
          <w:p w14:paraId="5F523B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D7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EDE62D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Merge w:val="continue"/>
            <w:shd w:val="clear" w:color="auto" w:fill="auto"/>
            <w:vAlign w:val="center"/>
          </w:tcPr>
          <w:p w14:paraId="0FBE9D8E">
            <w:pPr>
              <w:jc w:val="center"/>
              <w:rPr>
                <w:rFonts w:ascii="仿宋_GB2312" w:hAnsi="宋体" w:eastAsia="仿宋_GB2312"/>
                <w:color w:val="000000"/>
                <w:sz w:val="18"/>
                <w:szCs w:val="18"/>
              </w:rPr>
            </w:pPr>
          </w:p>
        </w:tc>
        <w:tc>
          <w:tcPr>
            <w:tcW w:w="1260" w:type="dxa"/>
            <w:shd w:val="clear" w:color="auto" w:fill="auto"/>
            <w:vAlign w:val="center"/>
          </w:tcPr>
          <w:p w14:paraId="77502F2A">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17A5A4DD">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37F8D6D1">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0B7F613B">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AC57459">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住房和城乡建设等相关职能部门</w:t>
            </w:r>
          </w:p>
        </w:tc>
        <w:tc>
          <w:tcPr>
            <w:tcW w:w="2018" w:type="dxa"/>
            <w:vAlign w:val="center"/>
          </w:tcPr>
          <w:p w14:paraId="6C191527">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14:paraId="7001D2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4B5ECCAB">
            <w:pPr>
              <w:jc w:val="center"/>
              <w:rPr>
                <w:rFonts w:ascii="仿宋_GB2312" w:hAnsi="宋体" w:eastAsia="仿宋_GB2312"/>
                <w:color w:val="000000"/>
                <w:sz w:val="18"/>
                <w:szCs w:val="18"/>
              </w:rPr>
            </w:pPr>
          </w:p>
        </w:tc>
        <w:tc>
          <w:tcPr>
            <w:tcW w:w="551" w:type="dxa"/>
            <w:shd w:val="clear" w:color="auto" w:fill="auto"/>
            <w:vAlign w:val="center"/>
          </w:tcPr>
          <w:p w14:paraId="3CF143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5AC1FD6">
            <w:pPr>
              <w:jc w:val="center"/>
              <w:rPr>
                <w:rFonts w:ascii="仿宋_GB2312" w:hAnsi="宋体" w:eastAsia="仿宋_GB2312"/>
                <w:color w:val="000000"/>
                <w:sz w:val="18"/>
                <w:szCs w:val="18"/>
              </w:rPr>
            </w:pPr>
          </w:p>
        </w:tc>
        <w:tc>
          <w:tcPr>
            <w:tcW w:w="720" w:type="dxa"/>
            <w:shd w:val="clear" w:color="auto" w:fill="auto"/>
            <w:vAlign w:val="center"/>
          </w:tcPr>
          <w:p w14:paraId="107E53F8">
            <w:pPr>
              <w:jc w:val="center"/>
              <w:rPr>
                <w:rFonts w:ascii="仿宋_GB2312" w:hAnsi="宋体" w:eastAsia="仿宋_GB2312"/>
                <w:color w:val="000000"/>
                <w:sz w:val="18"/>
                <w:szCs w:val="18"/>
              </w:rPr>
            </w:pPr>
          </w:p>
        </w:tc>
        <w:tc>
          <w:tcPr>
            <w:tcW w:w="720" w:type="dxa"/>
            <w:shd w:val="clear" w:color="auto" w:fill="auto"/>
            <w:vAlign w:val="center"/>
          </w:tcPr>
          <w:p w14:paraId="5141F3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CC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4EFD18A">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Merge w:val="restart"/>
            <w:shd w:val="clear" w:color="auto" w:fill="auto"/>
            <w:vAlign w:val="center"/>
          </w:tcPr>
          <w:p w14:paraId="11C04B49">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shd w:val="clear" w:color="auto" w:fill="auto"/>
            <w:vAlign w:val="center"/>
          </w:tcPr>
          <w:p w14:paraId="50B5E149">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14:paraId="2BA59902">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00" w:type="dxa"/>
            <w:vAlign w:val="center"/>
          </w:tcPr>
          <w:p w14:paraId="74EC0F57">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7B24294">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FBD4197">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住房和城乡建设部门、财政等部门</w:t>
            </w:r>
          </w:p>
        </w:tc>
        <w:tc>
          <w:tcPr>
            <w:tcW w:w="2018" w:type="dxa"/>
            <w:vAlign w:val="center"/>
          </w:tcPr>
          <w:p w14:paraId="57420DF4">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14:paraId="3DA248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4D014ABF">
            <w:pPr>
              <w:jc w:val="center"/>
              <w:rPr>
                <w:rFonts w:ascii="仿宋_GB2312" w:hAnsi="宋体" w:eastAsia="仿宋_GB2312"/>
                <w:color w:val="000000"/>
                <w:sz w:val="18"/>
                <w:szCs w:val="18"/>
              </w:rPr>
            </w:pPr>
          </w:p>
        </w:tc>
        <w:tc>
          <w:tcPr>
            <w:tcW w:w="551" w:type="dxa"/>
            <w:shd w:val="clear" w:color="auto" w:fill="auto"/>
            <w:vAlign w:val="center"/>
          </w:tcPr>
          <w:p w14:paraId="399032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D87FB48">
            <w:pPr>
              <w:jc w:val="center"/>
              <w:rPr>
                <w:rFonts w:ascii="仿宋_GB2312" w:hAnsi="宋体" w:eastAsia="仿宋_GB2312"/>
                <w:color w:val="000000"/>
                <w:sz w:val="18"/>
                <w:szCs w:val="18"/>
              </w:rPr>
            </w:pPr>
          </w:p>
        </w:tc>
        <w:tc>
          <w:tcPr>
            <w:tcW w:w="720" w:type="dxa"/>
            <w:shd w:val="clear" w:color="auto" w:fill="auto"/>
            <w:vAlign w:val="center"/>
          </w:tcPr>
          <w:p w14:paraId="2A6D2F98">
            <w:pPr>
              <w:jc w:val="center"/>
              <w:rPr>
                <w:rFonts w:ascii="仿宋_GB2312" w:hAnsi="宋体" w:eastAsia="仿宋_GB2312"/>
                <w:color w:val="000000"/>
                <w:sz w:val="18"/>
                <w:szCs w:val="18"/>
              </w:rPr>
            </w:pPr>
          </w:p>
        </w:tc>
        <w:tc>
          <w:tcPr>
            <w:tcW w:w="720" w:type="dxa"/>
            <w:shd w:val="clear" w:color="auto" w:fill="auto"/>
            <w:vAlign w:val="center"/>
          </w:tcPr>
          <w:p w14:paraId="6DFF04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BF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C2B82A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Merge w:val="continue"/>
            <w:shd w:val="clear" w:color="auto" w:fill="auto"/>
            <w:vAlign w:val="center"/>
          </w:tcPr>
          <w:p w14:paraId="0CFBF286">
            <w:pPr>
              <w:jc w:val="center"/>
              <w:rPr>
                <w:rFonts w:ascii="仿宋_GB2312" w:hAnsi="宋体" w:eastAsia="仿宋_GB2312"/>
                <w:color w:val="000000"/>
                <w:sz w:val="18"/>
                <w:szCs w:val="18"/>
              </w:rPr>
            </w:pPr>
          </w:p>
        </w:tc>
        <w:tc>
          <w:tcPr>
            <w:tcW w:w="1260" w:type="dxa"/>
            <w:shd w:val="clear" w:color="auto" w:fill="auto"/>
            <w:vAlign w:val="center"/>
          </w:tcPr>
          <w:p w14:paraId="3845E613">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14:paraId="0F17E295">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800" w:type="dxa"/>
            <w:vAlign w:val="center"/>
          </w:tcPr>
          <w:p w14:paraId="5A26C1D7">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447EA5E5">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3ED544F">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0A0FB621">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14:paraId="37BA4D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6256A87C">
            <w:pPr>
              <w:jc w:val="center"/>
              <w:rPr>
                <w:rFonts w:ascii="仿宋_GB2312" w:hAnsi="宋体" w:eastAsia="仿宋_GB2312"/>
                <w:color w:val="000000"/>
                <w:sz w:val="18"/>
                <w:szCs w:val="18"/>
              </w:rPr>
            </w:pPr>
          </w:p>
        </w:tc>
        <w:tc>
          <w:tcPr>
            <w:tcW w:w="551" w:type="dxa"/>
            <w:shd w:val="clear" w:color="auto" w:fill="auto"/>
            <w:vAlign w:val="center"/>
          </w:tcPr>
          <w:p w14:paraId="107B94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9CD0005">
            <w:pPr>
              <w:jc w:val="center"/>
              <w:rPr>
                <w:rFonts w:ascii="仿宋_GB2312" w:hAnsi="宋体" w:eastAsia="仿宋_GB2312"/>
                <w:color w:val="000000"/>
                <w:sz w:val="18"/>
                <w:szCs w:val="18"/>
              </w:rPr>
            </w:pPr>
          </w:p>
        </w:tc>
        <w:tc>
          <w:tcPr>
            <w:tcW w:w="720" w:type="dxa"/>
            <w:shd w:val="clear" w:color="auto" w:fill="auto"/>
            <w:vAlign w:val="center"/>
          </w:tcPr>
          <w:p w14:paraId="765A6AF5">
            <w:pPr>
              <w:jc w:val="center"/>
              <w:rPr>
                <w:rFonts w:ascii="仿宋_GB2312" w:hAnsi="宋体" w:eastAsia="仿宋_GB2312"/>
                <w:color w:val="000000"/>
                <w:sz w:val="18"/>
                <w:szCs w:val="18"/>
              </w:rPr>
            </w:pPr>
          </w:p>
        </w:tc>
        <w:tc>
          <w:tcPr>
            <w:tcW w:w="720" w:type="dxa"/>
            <w:shd w:val="clear" w:color="auto" w:fill="auto"/>
            <w:vAlign w:val="center"/>
          </w:tcPr>
          <w:p w14:paraId="1709FCE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E2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46F828B">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Merge w:val="restart"/>
            <w:shd w:val="clear" w:color="auto" w:fill="auto"/>
            <w:vAlign w:val="center"/>
          </w:tcPr>
          <w:p w14:paraId="0328F175">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shd w:val="clear" w:color="auto" w:fill="auto"/>
            <w:vAlign w:val="center"/>
          </w:tcPr>
          <w:p w14:paraId="621F4623">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14:paraId="1522789B">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800" w:type="dxa"/>
            <w:vAlign w:val="center"/>
          </w:tcPr>
          <w:p w14:paraId="4B9EC84C">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16953BA">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404B3286">
            <w:pPr>
              <w:rPr>
                <w:rFonts w:ascii="仿宋_GB2312" w:hAnsi="宋体" w:eastAsia="仿宋_GB2312"/>
                <w:color w:val="000000"/>
                <w:sz w:val="18"/>
                <w:szCs w:val="18"/>
              </w:rPr>
            </w:pPr>
            <w:r>
              <w:rPr>
                <w:rFonts w:hint="eastAsia" w:ascii="仿宋_GB2312" w:hAnsi="宋体" w:eastAsia="仿宋_GB2312"/>
                <w:color w:val="000000"/>
                <w:sz w:val="18"/>
                <w:szCs w:val="18"/>
              </w:rPr>
              <w:t>县级住房和城乡建设部门</w:t>
            </w:r>
          </w:p>
        </w:tc>
        <w:tc>
          <w:tcPr>
            <w:tcW w:w="2018" w:type="dxa"/>
            <w:vAlign w:val="center"/>
          </w:tcPr>
          <w:p w14:paraId="3444F229">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政府门户网站、公示栏等平台和办事大厅、便民服务窗口等场所</w:t>
            </w:r>
          </w:p>
        </w:tc>
        <w:tc>
          <w:tcPr>
            <w:tcW w:w="720" w:type="dxa"/>
            <w:shd w:val="clear" w:color="auto" w:fill="auto"/>
            <w:vAlign w:val="center"/>
          </w:tcPr>
          <w:p w14:paraId="294D8C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00F3F9FD">
            <w:pPr>
              <w:jc w:val="center"/>
              <w:rPr>
                <w:rFonts w:ascii="仿宋_GB2312" w:hAnsi="宋体" w:eastAsia="仿宋_GB2312"/>
                <w:color w:val="000000"/>
                <w:sz w:val="18"/>
                <w:szCs w:val="18"/>
              </w:rPr>
            </w:pPr>
          </w:p>
        </w:tc>
        <w:tc>
          <w:tcPr>
            <w:tcW w:w="551" w:type="dxa"/>
            <w:shd w:val="clear" w:color="auto" w:fill="auto"/>
            <w:vAlign w:val="center"/>
          </w:tcPr>
          <w:p w14:paraId="4DA8D5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2644B117">
            <w:pPr>
              <w:jc w:val="center"/>
              <w:rPr>
                <w:rFonts w:ascii="仿宋_GB2312" w:hAnsi="宋体" w:eastAsia="仿宋_GB2312"/>
                <w:color w:val="000000"/>
                <w:sz w:val="18"/>
                <w:szCs w:val="18"/>
              </w:rPr>
            </w:pPr>
          </w:p>
        </w:tc>
        <w:tc>
          <w:tcPr>
            <w:tcW w:w="720" w:type="dxa"/>
            <w:shd w:val="clear" w:color="auto" w:fill="auto"/>
            <w:vAlign w:val="center"/>
          </w:tcPr>
          <w:p w14:paraId="7F928E1C">
            <w:pPr>
              <w:jc w:val="center"/>
              <w:rPr>
                <w:rFonts w:ascii="仿宋_GB2312" w:hAnsi="宋体" w:eastAsia="仿宋_GB2312"/>
                <w:color w:val="000000"/>
                <w:sz w:val="18"/>
                <w:szCs w:val="18"/>
              </w:rPr>
            </w:pPr>
          </w:p>
        </w:tc>
        <w:tc>
          <w:tcPr>
            <w:tcW w:w="720" w:type="dxa"/>
            <w:shd w:val="clear" w:color="auto" w:fill="auto"/>
            <w:vAlign w:val="center"/>
          </w:tcPr>
          <w:p w14:paraId="2BB7E6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AC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10A864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Merge w:val="continue"/>
            <w:shd w:val="clear" w:color="auto" w:fill="auto"/>
            <w:vAlign w:val="center"/>
          </w:tcPr>
          <w:p w14:paraId="70B8BC4F">
            <w:pPr>
              <w:jc w:val="center"/>
              <w:rPr>
                <w:rFonts w:ascii="仿宋_GB2312" w:hAnsi="宋体" w:eastAsia="仿宋_GB2312"/>
                <w:color w:val="000000"/>
                <w:sz w:val="18"/>
                <w:szCs w:val="18"/>
              </w:rPr>
            </w:pPr>
          </w:p>
        </w:tc>
        <w:tc>
          <w:tcPr>
            <w:tcW w:w="1260" w:type="dxa"/>
            <w:shd w:val="clear" w:color="auto" w:fill="auto"/>
            <w:vAlign w:val="center"/>
          </w:tcPr>
          <w:p w14:paraId="02187FF6">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14:paraId="3729F83E">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vAlign w:val="center"/>
          </w:tcPr>
          <w:p w14:paraId="69F43A58">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8CAA0B4">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4BBF156">
            <w:pPr>
              <w:rPr>
                <w:rFonts w:ascii="仿宋_GB2312" w:hAnsi="宋体" w:eastAsia="仿宋_GB2312"/>
                <w:color w:val="000000"/>
                <w:sz w:val="18"/>
                <w:szCs w:val="18"/>
              </w:rPr>
            </w:pPr>
            <w:r>
              <w:rPr>
                <w:rFonts w:hint="eastAsia" w:ascii="仿宋_GB2312" w:hAnsi="宋体" w:eastAsia="仿宋_GB2312"/>
                <w:color w:val="000000"/>
                <w:sz w:val="18"/>
                <w:szCs w:val="18"/>
              </w:rPr>
              <w:t>乡镇人民政府、村委会</w:t>
            </w:r>
          </w:p>
        </w:tc>
        <w:tc>
          <w:tcPr>
            <w:tcW w:w="2018" w:type="dxa"/>
            <w:vAlign w:val="center"/>
          </w:tcPr>
          <w:p w14:paraId="7C75A9B0">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14:paraId="0036F6E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0E276B76">
            <w:pPr>
              <w:jc w:val="center"/>
              <w:rPr>
                <w:rFonts w:ascii="仿宋_GB2312" w:hAnsi="宋体" w:eastAsia="仿宋_GB2312"/>
                <w:color w:val="000000"/>
                <w:sz w:val="18"/>
                <w:szCs w:val="18"/>
              </w:rPr>
            </w:pPr>
          </w:p>
        </w:tc>
        <w:tc>
          <w:tcPr>
            <w:tcW w:w="551" w:type="dxa"/>
            <w:shd w:val="clear" w:color="auto" w:fill="auto"/>
            <w:vAlign w:val="center"/>
          </w:tcPr>
          <w:p w14:paraId="4DBFBA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36C0A551">
            <w:pPr>
              <w:jc w:val="center"/>
              <w:rPr>
                <w:rFonts w:ascii="仿宋_GB2312" w:hAnsi="宋体" w:eastAsia="仿宋_GB2312"/>
                <w:color w:val="000000"/>
                <w:sz w:val="18"/>
                <w:szCs w:val="18"/>
              </w:rPr>
            </w:pPr>
          </w:p>
        </w:tc>
        <w:tc>
          <w:tcPr>
            <w:tcW w:w="720" w:type="dxa"/>
            <w:shd w:val="clear" w:color="auto" w:fill="auto"/>
            <w:vAlign w:val="center"/>
          </w:tcPr>
          <w:p w14:paraId="34D27B8B">
            <w:pPr>
              <w:jc w:val="center"/>
              <w:rPr>
                <w:rFonts w:ascii="仿宋_GB2312" w:hAnsi="宋体" w:eastAsia="仿宋_GB2312"/>
                <w:color w:val="000000"/>
                <w:sz w:val="18"/>
                <w:szCs w:val="18"/>
              </w:rPr>
            </w:pPr>
          </w:p>
        </w:tc>
        <w:tc>
          <w:tcPr>
            <w:tcW w:w="720" w:type="dxa"/>
            <w:shd w:val="clear" w:color="auto" w:fill="auto"/>
            <w:vAlign w:val="center"/>
          </w:tcPr>
          <w:p w14:paraId="3D7CC2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C47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EE4BA7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shd w:val="clear" w:color="auto" w:fill="auto"/>
            <w:vAlign w:val="center"/>
          </w:tcPr>
          <w:p w14:paraId="03DF862F">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shd w:val="clear" w:color="auto" w:fill="auto"/>
            <w:vAlign w:val="center"/>
          </w:tcPr>
          <w:p w14:paraId="580DD2B9">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480C7D83">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Align w:val="center"/>
          </w:tcPr>
          <w:p w14:paraId="109799DA">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27F8F7C9">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9E4BF38">
            <w:pPr>
              <w:rPr>
                <w:rFonts w:ascii="仿宋_GB2312" w:hAnsi="宋体" w:eastAsia="仿宋_GB2312"/>
                <w:color w:val="000000"/>
                <w:sz w:val="18"/>
                <w:szCs w:val="18"/>
              </w:rPr>
            </w:pPr>
            <w:r>
              <w:rPr>
                <w:rFonts w:hint="eastAsia" w:ascii="仿宋_GB2312" w:hAnsi="宋体" w:eastAsia="仿宋_GB2312"/>
                <w:color w:val="000000"/>
                <w:sz w:val="18"/>
                <w:szCs w:val="18"/>
              </w:rPr>
              <w:t>住房和城乡建设部门</w:t>
            </w:r>
          </w:p>
        </w:tc>
        <w:tc>
          <w:tcPr>
            <w:tcW w:w="2018" w:type="dxa"/>
            <w:vAlign w:val="center"/>
          </w:tcPr>
          <w:p w14:paraId="660A9DE7">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14:paraId="6EC70E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3B1B15F1">
            <w:pPr>
              <w:jc w:val="center"/>
              <w:rPr>
                <w:rFonts w:ascii="仿宋_GB2312" w:hAnsi="宋体" w:eastAsia="仿宋_GB2312"/>
                <w:color w:val="000000"/>
                <w:sz w:val="18"/>
                <w:szCs w:val="18"/>
              </w:rPr>
            </w:pPr>
          </w:p>
        </w:tc>
        <w:tc>
          <w:tcPr>
            <w:tcW w:w="551" w:type="dxa"/>
            <w:shd w:val="clear" w:color="auto" w:fill="auto"/>
            <w:vAlign w:val="center"/>
          </w:tcPr>
          <w:p w14:paraId="794BE7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7FDFD9CF">
            <w:pPr>
              <w:jc w:val="center"/>
              <w:rPr>
                <w:rFonts w:ascii="仿宋_GB2312" w:hAnsi="宋体" w:eastAsia="仿宋_GB2312"/>
                <w:color w:val="000000"/>
                <w:sz w:val="18"/>
                <w:szCs w:val="18"/>
              </w:rPr>
            </w:pPr>
          </w:p>
        </w:tc>
        <w:tc>
          <w:tcPr>
            <w:tcW w:w="720" w:type="dxa"/>
            <w:shd w:val="clear" w:color="auto" w:fill="auto"/>
            <w:vAlign w:val="center"/>
          </w:tcPr>
          <w:p w14:paraId="45BB71E3">
            <w:pPr>
              <w:jc w:val="center"/>
              <w:rPr>
                <w:rFonts w:ascii="仿宋_GB2312" w:hAnsi="宋体" w:eastAsia="仿宋_GB2312"/>
                <w:color w:val="000000"/>
                <w:sz w:val="18"/>
                <w:szCs w:val="18"/>
              </w:rPr>
            </w:pPr>
          </w:p>
        </w:tc>
        <w:tc>
          <w:tcPr>
            <w:tcW w:w="720" w:type="dxa"/>
            <w:shd w:val="clear" w:color="auto" w:fill="auto"/>
            <w:vAlign w:val="center"/>
          </w:tcPr>
          <w:p w14:paraId="54F885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79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9E11FF">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restart"/>
            <w:shd w:val="clear" w:color="auto" w:fill="auto"/>
            <w:vAlign w:val="center"/>
          </w:tcPr>
          <w:p w14:paraId="6D62AAFA">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shd w:val="clear" w:color="auto" w:fill="auto"/>
            <w:vAlign w:val="center"/>
          </w:tcPr>
          <w:p w14:paraId="61256B00">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132F5F63">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567C50A6">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25D25591">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405FE679">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13410ABC">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4652C82C">
            <w:pPr>
              <w:rPr>
                <w:rFonts w:ascii="仿宋_GB2312" w:hAnsi="宋体" w:eastAsia="仿宋_GB2312"/>
                <w:color w:val="000000"/>
                <w:sz w:val="18"/>
                <w:szCs w:val="18"/>
              </w:rPr>
            </w:pPr>
            <w:r>
              <w:rPr>
                <w:rFonts w:hint="eastAsia" w:ascii="仿宋_GB2312" w:hAnsi="宋体" w:eastAsia="仿宋_GB2312"/>
                <w:color w:val="000000"/>
                <w:sz w:val="18"/>
                <w:szCs w:val="18"/>
              </w:rPr>
              <w:t>省、市、县级住房和城乡建设等相关职能部门</w:t>
            </w:r>
          </w:p>
        </w:tc>
        <w:tc>
          <w:tcPr>
            <w:tcW w:w="2018" w:type="dxa"/>
            <w:vAlign w:val="center"/>
          </w:tcPr>
          <w:p w14:paraId="276F30E1">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政府门户网站、政务新媒体、广播、电视、报纸、公示栏等平台和办事大厅、便民服务窗口等场所</w:t>
            </w:r>
          </w:p>
        </w:tc>
        <w:tc>
          <w:tcPr>
            <w:tcW w:w="720" w:type="dxa"/>
            <w:shd w:val="clear" w:color="auto" w:fill="auto"/>
            <w:vAlign w:val="center"/>
          </w:tcPr>
          <w:p w14:paraId="40AF0F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7C98F55F">
            <w:pPr>
              <w:jc w:val="center"/>
              <w:rPr>
                <w:rFonts w:ascii="仿宋_GB2312" w:hAnsi="宋体" w:eastAsia="仿宋_GB2312"/>
                <w:color w:val="000000"/>
                <w:sz w:val="18"/>
                <w:szCs w:val="18"/>
              </w:rPr>
            </w:pPr>
          </w:p>
        </w:tc>
        <w:tc>
          <w:tcPr>
            <w:tcW w:w="551" w:type="dxa"/>
            <w:shd w:val="clear" w:color="auto" w:fill="auto"/>
            <w:vAlign w:val="center"/>
          </w:tcPr>
          <w:p w14:paraId="1755E1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0A7E240C">
            <w:pPr>
              <w:jc w:val="center"/>
              <w:rPr>
                <w:rFonts w:ascii="仿宋_GB2312" w:hAnsi="宋体" w:eastAsia="仿宋_GB2312"/>
                <w:color w:val="000000"/>
                <w:sz w:val="18"/>
                <w:szCs w:val="18"/>
              </w:rPr>
            </w:pPr>
          </w:p>
        </w:tc>
        <w:tc>
          <w:tcPr>
            <w:tcW w:w="720" w:type="dxa"/>
            <w:shd w:val="clear" w:color="auto" w:fill="auto"/>
            <w:vAlign w:val="center"/>
          </w:tcPr>
          <w:p w14:paraId="402CF31C">
            <w:pPr>
              <w:jc w:val="center"/>
              <w:rPr>
                <w:rFonts w:ascii="仿宋_GB2312" w:hAnsi="宋体" w:eastAsia="仿宋_GB2312"/>
                <w:color w:val="000000"/>
                <w:sz w:val="18"/>
                <w:szCs w:val="18"/>
              </w:rPr>
            </w:pPr>
          </w:p>
        </w:tc>
        <w:tc>
          <w:tcPr>
            <w:tcW w:w="720" w:type="dxa"/>
            <w:shd w:val="clear" w:color="auto" w:fill="auto"/>
            <w:vAlign w:val="center"/>
          </w:tcPr>
          <w:p w14:paraId="662586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2A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E65EB7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14</w:t>
            </w:r>
          </w:p>
        </w:tc>
        <w:tc>
          <w:tcPr>
            <w:tcW w:w="900" w:type="dxa"/>
            <w:vMerge w:val="continue"/>
            <w:shd w:val="clear" w:color="auto" w:fill="auto"/>
            <w:vAlign w:val="center"/>
          </w:tcPr>
          <w:p w14:paraId="3EC4DF29">
            <w:pPr>
              <w:jc w:val="center"/>
              <w:rPr>
                <w:rFonts w:ascii="仿宋_GB2312" w:hAnsi="宋体" w:eastAsia="仿宋_GB2312"/>
                <w:color w:val="000000"/>
                <w:sz w:val="18"/>
                <w:szCs w:val="18"/>
              </w:rPr>
            </w:pPr>
          </w:p>
        </w:tc>
        <w:tc>
          <w:tcPr>
            <w:tcW w:w="1260" w:type="dxa"/>
            <w:shd w:val="clear" w:color="auto" w:fill="auto"/>
            <w:vAlign w:val="center"/>
          </w:tcPr>
          <w:p w14:paraId="2950C040">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5E0078F8">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329E83F7">
            <w:pPr>
              <w:rPr>
                <w:rFonts w:ascii="仿宋_GB2312" w:hAnsi="宋体" w:eastAsia="仿宋_GB2312"/>
                <w:color w:val="000000"/>
                <w:sz w:val="18"/>
                <w:szCs w:val="18"/>
              </w:rPr>
            </w:pPr>
          </w:p>
        </w:tc>
        <w:tc>
          <w:tcPr>
            <w:tcW w:w="1402" w:type="dxa"/>
            <w:vAlign w:val="center"/>
          </w:tcPr>
          <w:p w14:paraId="17093A80">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0B285408">
            <w:pPr>
              <w:rPr>
                <w:rFonts w:ascii="仿宋_GB2312" w:hAnsi="宋体" w:eastAsia="仿宋_GB2312"/>
                <w:color w:val="000000"/>
                <w:sz w:val="18"/>
                <w:szCs w:val="18"/>
              </w:rPr>
            </w:pPr>
            <w:r>
              <w:rPr>
                <w:rFonts w:hint="eastAsia" w:ascii="仿宋_GB2312" w:hAnsi="宋体" w:eastAsia="仿宋_GB2312"/>
                <w:color w:val="000000"/>
                <w:sz w:val="18"/>
                <w:szCs w:val="18"/>
              </w:rPr>
              <w:t>辖区政府、县级住房和城乡建设等相关职能部门</w:t>
            </w:r>
          </w:p>
        </w:tc>
        <w:tc>
          <w:tcPr>
            <w:tcW w:w="2018" w:type="dxa"/>
            <w:vAlign w:val="center"/>
          </w:tcPr>
          <w:p w14:paraId="31035F15">
            <w:pPr>
              <w:rPr>
                <w:rFonts w:ascii="仿宋_GB2312" w:hAnsi="宋体" w:eastAsia="仿宋_GB2312"/>
                <w:color w:val="000000"/>
                <w:sz w:val="18"/>
                <w:szCs w:val="18"/>
              </w:rPr>
            </w:pPr>
            <w:r>
              <w:rPr>
                <w:rFonts w:hint="eastAsia" w:ascii="仿宋_GB2312" w:hAnsi="宋体" w:eastAsia="仿宋_GB2312"/>
                <w:color w:val="000000"/>
                <w:sz w:val="18"/>
                <w:szCs w:val="18"/>
              </w:rPr>
              <w:t>办事大厅、公示栏、便民服务窗口等场所</w:t>
            </w:r>
          </w:p>
        </w:tc>
        <w:tc>
          <w:tcPr>
            <w:tcW w:w="720" w:type="dxa"/>
            <w:shd w:val="clear" w:color="auto" w:fill="auto"/>
            <w:vAlign w:val="center"/>
          </w:tcPr>
          <w:p w14:paraId="70A4C3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14:paraId="58CEA291">
            <w:pPr>
              <w:jc w:val="center"/>
              <w:rPr>
                <w:rFonts w:ascii="仿宋_GB2312" w:hAnsi="宋体" w:eastAsia="仿宋_GB2312"/>
                <w:color w:val="000000"/>
                <w:sz w:val="18"/>
                <w:szCs w:val="18"/>
              </w:rPr>
            </w:pPr>
          </w:p>
        </w:tc>
        <w:tc>
          <w:tcPr>
            <w:tcW w:w="551" w:type="dxa"/>
            <w:shd w:val="clear" w:color="auto" w:fill="auto"/>
            <w:vAlign w:val="center"/>
          </w:tcPr>
          <w:p w14:paraId="7AD5AB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14:paraId="6E740C26">
            <w:pPr>
              <w:jc w:val="center"/>
              <w:rPr>
                <w:rFonts w:ascii="仿宋_GB2312" w:hAnsi="宋体" w:eastAsia="仿宋_GB2312"/>
                <w:color w:val="000000"/>
                <w:sz w:val="18"/>
                <w:szCs w:val="18"/>
              </w:rPr>
            </w:pPr>
          </w:p>
        </w:tc>
        <w:tc>
          <w:tcPr>
            <w:tcW w:w="720" w:type="dxa"/>
            <w:shd w:val="clear" w:color="auto" w:fill="auto"/>
            <w:vAlign w:val="center"/>
          </w:tcPr>
          <w:p w14:paraId="0E8CB878">
            <w:pPr>
              <w:jc w:val="center"/>
              <w:rPr>
                <w:rFonts w:ascii="仿宋_GB2312" w:hAnsi="宋体" w:eastAsia="仿宋_GB2312"/>
                <w:color w:val="000000"/>
                <w:sz w:val="18"/>
                <w:szCs w:val="18"/>
              </w:rPr>
            </w:pPr>
          </w:p>
        </w:tc>
        <w:tc>
          <w:tcPr>
            <w:tcW w:w="720" w:type="dxa"/>
            <w:shd w:val="clear" w:color="auto" w:fill="auto"/>
            <w:vAlign w:val="center"/>
          </w:tcPr>
          <w:p w14:paraId="7E9B46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5E323DA9">
      <w:pPr>
        <w:jc w:val="center"/>
        <w:rPr>
          <w:rFonts w:ascii="仿宋_GB2312" w:hAnsi="Times New Roman" w:eastAsia="仿宋_GB2312"/>
          <w:sz w:val="18"/>
          <w:szCs w:val="18"/>
        </w:rPr>
      </w:pPr>
    </w:p>
    <w:p w14:paraId="4071A2CA">
      <w:pPr>
        <w:rPr>
          <w:rFonts w:hint="eastAsia"/>
        </w:rPr>
      </w:pPr>
    </w:p>
    <w:p w14:paraId="1B15E822">
      <w:pPr>
        <w:rPr>
          <w:rFonts w:hint="eastAsia"/>
        </w:rPr>
      </w:pPr>
      <w:r>
        <w:rPr>
          <w:rFonts w:hint="eastAsia"/>
        </w:rPr>
        <w:br w:type="page"/>
      </w:r>
    </w:p>
    <w:p w14:paraId="69344562">
      <w:pPr>
        <w:pStyle w:val="2"/>
        <w:jc w:val="center"/>
        <w:rPr>
          <w:rFonts w:ascii="方正小标宋_GBK" w:hAnsi="方正小标宋_GBK" w:eastAsia="方正小标宋_GBK"/>
          <w:b w:val="0"/>
          <w:bCs w:val="0"/>
          <w:sz w:val="30"/>
        </w:rPr>
      </w:pPr>
      <w:bookmarkStart w:id="6" w:name="_Toc24724722"/>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val="en-US" w:eastAsia="zh-CN"/>
        </w:rPr>
        <w:t>一</w:t>
      </w:r>
      <w:r>
        <w:rPr>
          <w:rFonts w:hint="eastAsia" w:ascii="方正小标宋_GBK" w:hAnsi="方正小标宋_GBK" w:eastAsia="方正小标宋_GBK"/>
          <w:b w:val="0"/>
          <w:bCs w:val="0"/>
          <w:sz w:val="30"/>
        </w:rPr>
        <w:t>）归流河镇涉农补贴领域基层政务公开标准目录</w:t>
      </w:r>
      <w:bookmarkEnd w:id="6"/>
    </w:p>
    <w:tbl>
      <w:tblPr>
        <w:tblStyle w:val="10"/>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14:paraId="137083D8">
        <w:tblPrEx>
          <w:tblCellMar>
            <w:top w:w="0" w:type="dxa"/>
            <w:left w:w="108" w:type="dxa"/>
            <w:bottom w:w="0" w:type="dxa"/>
            <w:right w:w="108" w:type="dxa"/>
          </w:tblCellMar>
        </w:tblPrEx>
        <w:trPr>
          <w:cantSpli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734493">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14:paraId="059A96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4145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61B9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62EC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AED1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4393A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shd w:val="clear" w:color="auto" w:fill="auto"/>
            <w:vAlign w:val="center"/>
          </w:tcPr>
          <w:p w14:paraId="6D478F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shd w:val="clear" w:color="auto" w:fill="auto"/>
            <w:vAlign w:val="center"/>
          </w:tcPr>
          <w:p w14:paraId="080F74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5E9D5B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18E36FC">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215C88CA">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shd w:val="clear" w:color="auto" w:fill="auto"/>
            <w:vAlign w:val="center"/>
          </w:tcPr>
          <w:p w14:paraId="179D52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shd w:val="clear" w:color="auto" w:fill="auto"/>
            <w:vAlign w:val="center"/>
          </w:tcPr>
          <w:p w14:paraId="0B349D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14:paraId="3386D080">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14:paraId="0B89DB07">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912C490">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5BB64D4F">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0181719">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14:paraId="3E27595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shd w:val="clear" w:color="auto" w:fill="auto"/>
            <w:vAlign w:val="center"/>
          </w:tcPr>
          <w:p w14:paraId="55B10B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shd w:val="clear" w:color="auto" w:fill="auto"/>
            <w:vAlign w:val="center"/>
          </w:tcPr>
          <w:p w14:paraId="3FA3B9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shd w:val="clear" w:color="auto" w:fill="auto"/>
            <w:vAlign w:val="center"/>
          </w:tcPr>
          <w:p w14:paraId="37CBA36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shd w:val="clear" w:color="auto" w:fill="auto"/>
            <w:vAlign w:val="center"/>
          </w:tcPr>
          <w:p w14:paraId="3A47DC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tcBorders>
              <w:top w:val="nil"/>
              <w:left w:val="nil"/>
              <w:bottom w:val="single" w:color="auto" w:sz="4" w:space="0"/>
              <w:right w:val="single" w:color="auto" w:sz="4" w:space="0"/>
            </w:tcBorders>
            <w:shd w:val="clear" w:color="auto" w:fill="auto"/>
            <w:vAlign w:val="center"/>
          </w:tcPr>
          <w:p w14:paraId="0C6E96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14:paraId="525812B8">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457DD">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8EE34BA">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shd w:val="clear" w:color="auto" w:fill="auto"/>
            <w:vAlign w:val="center"/>
          </w:tcPr>
          <w:p w14:paraId="5AD102A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w:t>
            </w:r>
          </w:p>
        </w:tc>
        <w:tc>
          <w:tcPr>
            <w:tcW w:w="2340" w:type="dxa"/>
            <w:tcBorders>
              <w:top w:val="single" w:color="auto" w:sz="4" w:space="0"/>
              <w:left w:val="nil"/>
              <w:bottom w:val="single" w:color="auto" w:sz="4" w:space="0"/>
              <w:right w:val="single" w:color="auto" w:sz="4" w:space="0"/>
            </w:tcBorders>
            <w:shd w:val="clear" w:color="auto" w:fill="auto"/>
          </w:tcPr>
          <w:p w14:paraId="1FFBC15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58412380">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16346E6D">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1B875DDF">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14:paraId="4397A5D1">
            <w:pPr>
              <w:jc w:val="lef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《中华人民共和国农业机械化促进法》</w:t>
            </w:r>
            <w:r>
              <w:rPr>
                <w:rFonts w:hint="eastAsia" w:ascii="仿宋_GB2312" w:hAnsi="Times New Roman" w:eastAsia="仿宋_GB2312"/>
                <w:sz w:val="18"/>
                <w:szCs w:val="18"/>
              </w:rPr>
              <w:t>、《农业生产发展资金管理办法》、《2018-2020年农机购置补贴实施指导意见》</w:t>
            </w:r>
          </w:p>
        </w:tc>
        <w:tc>
          <w:tcPr>
            <w:tcW w:w="1260" w:type="dxa"/>
            <w:tcBorders>
              <w:top w:val="single" w:color="auto" w:sz="4" w:space="0"/>
              <w:left w:val="nil"/>
              <w:bottom w:val="single" w:color="auto" w:sz="4" w:space="0"/>
              <w:right w:val="single" w:color="auto" w:sz="4" w:space="0"/>
            </w:tcBorders>
            <w:shd w:val="clear" w:color="auto" w:fill="auto"/>
          </w:tcPr>
          <w:p w14:paraId="22407E2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14:paraId="1A176A3C">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14:paraId="17A8B517">
            <w:pPr>
              <w:spacing w:line="240" w:lineRule="exact"/>
              <w:rPr>
                <w:rFonts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shd w:val="clear" w:color="auto" w:fill="auto"/>
          </w:tcPr>
          <w:p w14:paraId="383E56C6">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14:paraId="6F4CF251">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6E493BFF">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14:paraId="1EBF2094">
            <w:pPr>
              <w:jc w:val="center"/>
              <w:rPr>
                <w:rFonts w:ascii="仿宋_GB2312" w:hAnsi="仿宋" w:eastAsia="仿宋_GB2312" w:cs="宋体"/>
                <w:color w:val="000000"/>
                <w:sz w:val="18"/>
                <w:szCs w:val="18"/>
              </w:rPr>
            </w:pP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224A599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36CD1005">
            <w:pPr>
              <w:jc w:val="center"/>
              <w:rPr>
                <w:rFonts w:ascii="仿宋_GB2312" w:hAnsi="仿宋" w:eastAsia="仿宋_GB2312" w:cs="宋体"/>
                <w:color w:val="000000"/>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332F769C">
            <w:pPr>
              <w:jc w:val="center"/>
              <w:rPr>
                <w:rFonts w:ascii="仿宋_GB2312" w:hAnsi="仿宋" w:eastAsia="仿宋_GB2312" w:cs="宋体"/>
                <w:color w:val="000000"/>
                <w:sz w:val="18"/>
                <w:szCs w:val="18"/>
              </w:rPr>
            </w:pP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3E9AA9F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694F964B">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04C28">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10CC720">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shd w:val="clear" w:color="auto" w:fill="auto"/>
            <w:vAlign w:val="center"/>
          </w:tcPr>
          <w:p w14:paraId="0A3AB10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shd w:val="clear" w:color="auto" w:fill="auto"/>
          </w:tcPr>
          <w:p w14:paraId="3E67F02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642DB27C">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5679874">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5336278D">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14:paraId="67F8A1B8">
            <w:pPr>
              <w:rPr>
                <w:rFonts w:ascii="仿宋_GB2312" w:hAnsi="Times New Roman" w:eastAsia="仿宋_GB2312"/>
                <w:sz w:val="18"/>
                <w:szCs w:val="18"/>
              </w:rPr>
            </w:pPr>
            <w:r>
              <w:rPr>
                <w:rFonts w:hint="eastAsia" w:ascii="仿宋_GB2312" w:hAnsi="Times New Roman" w:eastAsia="仿宋_GB2312"/>
                <w:sz w:val="18"/>
                <w:szCs w:val="18"/>
              </w:rPr>
              <w:t>《农业生产发展资金管理办法》、《财政部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shd w:val="clear" w:color="auto" w:fill="auto"/>
          </w:tcPr>
          <w:p w14:paraId="7B2D655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14:paraId="5F84AFAD">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14:paraId="40BDE776">
            <w:pPr>
              <w:spacing w:line="240" w:lineRule="exact"/>
              <w:rPr>
                <w:rFonts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shd w:val="clear" w:color="auto" w:fill="auto"/>
          </w:tcPr>
          <w:p w14:paraId="3D65AD63">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14:paraId="2096EB87">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52A71CD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14:paraId="6E289855">
            <w:pPr>
              <w:jc w:val="center"/>
              <w:rPr>
                <w:rFonts w:ascii="仿宋_GB2312" w:hAnsi="仿宋" w:eastAsia="仿宋_GB2312" w:cs="宋体"/>
                <w:color w:val="000000"/>
                <w:sz w:val="18"/>
                <w:szCs w:val="18"/>
              </w:rPr>
            </w:pP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1271A437">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78788160">
            <w:pPr>
              <w:jc w:val="center"/>
              <w:rPr>
                <w:rFonts w:ascii="仿宋_GB2312" w:hAnsi="仿宋" w:eastAsia="仿宋_GB2312" w:cs="宋体"/>
                <w:color w:val="000000"/>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4A16D97D">
            <w:pPr>
              <w:jc w:val="center"/>
              <w:rPr>
                <w:rFonts w:ascii="仿宋_GB2312" w:hAnsi="仿宋" w:eastAsia="仿宋_GB2312" w:cs="宋体"/>
                <w:color w:val="000000"/>
                <w:sz w:val="18"/>
                <w:szCs w:val="18"/>
              </w:rPr>
            </w:pP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26ABE9C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70291899">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8D7C3">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5B8C75C">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shd w:val="clear" w:color="auto" w:fill="auto"/>
            <w:vAlign w:val="center"/>
          </w:tcPr>
          <w:p w14:paraId="5CEAAF18">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shd w:val="clear" w:color="auto" w:fill="auto"/>
          </w:tcPr>
          <w:p w14:paraId="5A62505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14:paraId="052E8458">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14:paraId="0D14E247">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14:paraId="63246624">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shd w:val="clear" w:color="auto" w:fill="auto"/>
          </w:tcPr>
          <w:p w14:paraId="70E7AAC9">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shd w:val="clear" w:color="auto" w:fill="auto"/>
          </w:tcPr>
          <w:p w14:paraId="494C6708">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shd w:val="clear" w:color="auto" w:fill="auto"/>
          </w:tcPr>
          <w:p w14:paraId="3B70CCFE">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县级农业农村部门</w:t>
            </w:r>
          </w:p>
          <w:p w14:paraId="358F9D25">
            <w:pPr>
              <w:spacing w:line="240" w:lineRule="exact"/>
              <w:rPr>
                <w:rFonts w:ascii="仿宋_GB2312" w:hAnsi="Times New Roman" w:eastAsia="仿宋_GB2312"/>
                <w:sz w:val="18"/>
                <w:szCs w:val="18"/>
              </w:rPr>
            </w:pPr>
          </w:p>
        </w:tc>
        <w:tc>
          <w:tcPr>
            <w:tcW w:w="1440" w:type="dxa"/>
            <w:tcBorders>
              <w:top w:val="single" w:color="auto" w:sz="4" w:space="0"/>
              <w:left w:val="nil"/>
              <w:bottom w:val="single" w:color="auto" w:sz="4" w:space="0"/>
              <w:right w:val="single" w:color="auto" w:sz="4" w:space="0"/>
            </w:tcBorders>
            <w:shd w:val="clear" w:color="auto" w:fill="auto"/>
          </w:tcPr>
          <w:p w14:paraId="6BE11959">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■政府网站 </w:t>
            </w:r>
          </w:p>
          <w:p w14:paraId="439C9CDB">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6EE3D52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shd w:val="clear" w:color="auto" w:fill="auto"/>
            <w:noWrap/>
            <w:vAlign w:val="center"/>
          </w:tcPr>
          <w:p w14:paraId="43D2B15B">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399B571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04F7396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shd w:val="clear" w:color="auto" w:fill="auto"/>
            <w:noWrap/>
            <w:vAlign w:val="center"/>
          </w:tcPr>
          <w:p w14:paraId="3C0CF7E4">
            <w:pPr>
              <w:jc w:val="center"/>
              <w:rPr>
                <w:rFonts w:ascii="仿宋_GB2312" w:hAnsi="仿宋" w:eastAsia="仿宋_GB2312" w:cs="宋体"/>
                <w:color w:val="000000"/>
                <w:sz w:val="18"/>
                <w:szCs w:val="18"/>
              </w:rPr>
            </w:pPr>
          </w:p>
        </w:tc>
        <w:tc>
          <w:tcPr>
            <w:tcW w:w="540" w:type="dxa"/>
            <w:tcBorders>
              <w:top w:val="single" w:color="auto" w:sz="4" w:space="0"/>
              <w:left w:val="nil"/>
              <w:bottom w:val="single" w:color="auto" w:sz="4" w:space="0"/>
              <w:right w:val="single" w:color="auto" w:sz="4" w:space="0"/>
            </w:tcBorders>
            <w:shd w:val="clear" w:color="auto" w:fill="auto"/>
            <w:noWrap/>
            <w:vAlign w:val="center"/>
          </w:tcPr>
          <w:p w14:paraId="5D6E97D8">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bl>
    <w:p w14:paraId="06872223">
      <w:pPr>
        <w:rPr>
          <w:rFonts w:hint="eastAsia"/>
        </w:rPr>
      </w:pPr>
    </w:p>
    <w:p w14:paraId="5A01016B">
      <w:pPr>
        <w:rPr>
          <w:rFonts w:hint="eastAsia"/>
        </w:rPr>
      </w:pPr>
      <w:r>
        <w:rPr>
          <w:rFonts w:hint="eastAsia"/>
        </w:rPr>
        <w:br w:type="page"/>
      </w:r>
    </w:p>
    <w:p w14:paraId="5DBB0D9D">
      <w:pPr>
        <w:pStyle w:val="2"/>
        <w:jc w:val="center"/>
        <w:rPr>
          <w:rFonts w:ascii="方正小标宋_GBK" w:hAnsi="方正小标宋_GBK" w:eastAsia="方正小标宋_GBK"/>
          <w:b w:val="0"/>
          <w:bCs w:val="0"/>
          <w:sz w:val="30"/>
        </w:rPr>
      </w:pPr>
      <w:bookmarkStart w:id="7" w:name="_Toc24724723"/>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val="en-US" w:eastAsia="zh-CN"/>
        </w:rPr>
        <w:t>二</w:t>
      </w:r>
      <w:r>
        <w:rPr>
          <w:rFonts w:hint="eastAsia" w:ascii="方正小标宋_GBK" w:hAnsi="方正小标宋_GBK" w:eastAsia="方正小标宋_GBK"/>
          <w:b w:val="0"/>
          <w:bCs w:val="0"/>
          <w:sz w:val="30"/>
        </w:rPr>
        <w:t>）归流河镇公共文化服务领域基层政务公开标准目录</w:t>
      </w:r>
      <w:bookmarkEnd w:id="7"/>
    </w:p>
    <w:tbl>
      <w:tblPr>
        <w:tblStyle w:val="10"/>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1638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14:paraId="796D2EE9">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shd w:val="clear" w:color="auto" w:fill="auto"/>
            <w:vAlign w:val="center"/>
          </w:tcPr>
          <w:p w14:paraId="33DCEB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shd w:val="clear" w:color="auto" w:fill="auto"/>
            <w:vAlign w:val="center"/>
          </w:tcPr>
          <w:p w14:paraId="3468C9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14:paraId="729A92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shd w:val="clear" w:color="auto" w:fill="auto"/>
            <w:vAlign w:val="center"/>
          </w:tcPr>
          <w:p w14:paraId="1559DE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shd w:val="clear" w:color="auto" w:fill="auto"/>
            <w:vAlign w:val="center"/>
          </w:tcPr>
          <w:p w14:paraId="2E2A3EB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shd w:val="clear" w:color="auto" w:fill="auto"/>
            <w:vAlign w:val="center"/>
          </w:tcPr>
          <w:p w14:paraId="441E85D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14:paraId="7F590B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25529A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50C28B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646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4D47CDA">
            <w:pPr>
              <w:widowControl/>
              <w:jc w:val="left"/>
              <w:rPr>
                <w:rFonts w:ascii="Times New Roman" w:hAnsi="Times New Roman"/>
                <w:color w:val="000000"/>
                <w:kern w:val="0"/>
                <w:sz w:val="22"/>
              </w:rPr>
            </w:pPr>
          </w:p>
        </w:tc>
        <w:tc>
          <w:tcPr>
            <w:tcW w:w="734" w:type="dxa"/>
            <w:shd w:val="clear" w:color="auto" w:fill="auto"/>
            <w:vAlign w:val="center"/>
          </w:tcPr>
          <w:p w14:paraId="59BF1C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shd w:val="clear" w:color="auto" w:fill="auto"/>
            <w:vAlign w:val="center"/>
          </w:tcPr>
          <w:p w14:paraId="416370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531C3E1B">
            <w:pPr>
              <w:widowControl/>
              <w:jc w:val="left"/>
              <w:rPr>
                <w:rFonts w:ascii="黑体" w:hAnsi="宋体" w:eastAsia="黑体" w:cs="宋体"/>
                <w:color w:val="000000"/>
                <w:kern w:val="0"/>
                <w:sz w:val="22"/>
              </w:rPr>
            </w:pPr>
          </w:p>
        </w:tc>
        <w:tc>
          <w:tcPr>
            <w:tcW w:w="1980" w:type="dxa"/>
            <w:vMerge w:val="continue"/>
            <w:vAlign w:val="center"/>
          </w:tcPr>
          <w:p w14:paraId="29B22084">
            <w:pPr>
              <w:widowControl/>
              <w:jc w:val="left"/>
              <w:rPr>
                <w:rFonts w:ascii="黑体" w:hAnsi="宋体" w:eastAsia="黑体" w:cs="宋体"/>
                <w:color w:val="000000"/>
                <w:kern w:val="0"/>
                <w:sz w:val="22"/>
              </w:rPr>
            </w:pPr>
          </w:p>
        </w:tc>
        <w:tc>
          <w:tcPr>
            <w:tcW w:w="1814" w:type="dxa"/>
            <w:vMerge w:val="continue"/>
            <w:vAlign w:val="center"/>
          </w:tcPr>
          <w:p w14:paraId="2D32624B">
            <w:pPr>
              <w:widowControl/>
              <w:jc w:val="left"/>
              <w:rPr>
                <w:rFonts w:ascii="黑体" w:hAnsi="宋体" w:eastAsia="黑体" w:cs="宋体"/>
                <w:color w:val="000000"/>
                <w:kern w:val="0"/>
                <w:sz w:val="22"/>
              </w:rPr>
            </w:pPr>
          </w:p>
        </w:tc>
        <w:tc>
          <w:tcPr>
            <w:tcW w:w="1426" w:type="dxa"/>
            <w:vMerge w:val="continue"/>
            <w:vAlign w:val="center"/>
          </w:tcPr>
          <w:p w14:paraId="4197D628">
            <w:pPr>
              <w:widowControl/>
              <w:jc w:val="left"/>
              <w:rPr>
                <w:rFonts w:ascii="黑体" w:hAnsi="宋体" w:eastAsia="黑体" w:cs="宋体"/>
                <w:color w:val="000000"/>
                <w:kern w:val="0"/>
                <w:sz w:val="22"/>
              </w:rPr>
            </w:pPr>
          </w:p>
        </w:tc>
        <w:tc>
          <w:tcPr>
            <w:tcW w:w="1440" w:type="dxa"/>
            <w:vMerge w:val="continue"/>
            <w:vAlign w:val="center"/>
          </w:tcPr>
          <w:p w14:paraId="255D8115">
            <w:pPr>
              <w:widowControl/>
              <w:jc w:val="left"/>
              <w:rPr>
                <w:rFonts w:ascii="黑体" w:hAnsi="宋体" w:eastAsia="黑体" w:cs="宋体"/>
                <w:kern w:val="0"/>
                <w:sz w:val="22"/>
              </w:rPr>
            </w:pPr>
          </w:p>
        </w:tc>
        <w:tc>
          <w:tcPr>
            <w:tcW w:w="720" w:type="dxa"/>
            <w:shd w:val="clear" w:color="auto" w:fill="auto"/>
            <w:vAlign w:val="center"/>
          </w:tcPr>
          <w:p w14:paraId="25A52F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3029386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05E7C6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71B9A5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3DA2E0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4C06F3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686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7DEA45">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p w14:paraId="0DC83B72">
            <w:pPr>
              <w:spacing w:line="240" w:lineRule="exact"/>
              <w:rPr>
                <w:rFonts w:ascii="仿宋_GB2312" w:hAnsi="Times New Roman" w:eastAsia="仿宋_GB2312"/>
                <w:sz w:val="18"/>
                <w:szCs w:val="18"/>
              </w:rPr>
            </w:pPr>
          </w:p>
        </w:tc>
        <w:tc>
          <w:tcPr>
            <w:tcW w:w="734" w:type="dxa"/>
            <w:vMerge w:val="restart"/>
            <w:shd w:val="clear" w:color="auto" w:fill="auto"/>
            <w:vAlign w:val="center"/>
          </w:tcPr>
          <w:p w14:paraId="55494723">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14:paraId="6E64C8E3">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shd w:val="clear" w:color="auto" w:fill="auto"/>
            <w:vAlign w:val="center"/>
          </w:tcPr>
          <w:p w14:paraId="3E9DBE9E">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62DFB60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《中华人民共和国公共文化服务保障法》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、《文化部 财政部关于推进全国美术馆、公共图书馆、文化馆（站）免费开放工作的意见》、《文化部 财政部关于做好城市社区(街道)文化中心免费开放工作的通知》</w:t>
            </w:r>
          </w:p>
        </w:tc>
        <w:tc>
          <w:tcPr>
            <w:tcW w:w="1814" w:type="dxa"/>
            <w:vAlign w:val="center"/>
          </w:tcPr>
          <w:p w14:paraId="7E4793C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6ABCA7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14:paraId="64878DD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6369E4A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AAFF17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F79B82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16B4B8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19F0422F">
            <w:pPr>
              <w:spacing w:line="240" w:lineRule="exact"/>
              <w:rPr>
                <w:rFonts w:ascii="仿宋_GB2312" w:hAnsi="Times New Roman" w:eastAsia="仿宋_GB2312"/>
                <w:sz w:val="18"/>
                <w:szCs w:val="18"/>
              </w:rPr>
            </w:pPr>
          </w:p>
        </w:tc>
        <w:tc>
          <w:tcPr>
            <w:tcW w:w="720" w:type="dxa"/>
            <w:shd w:val="clear" w:color="auto" w:fill="auto"/>
            <w:vAlign w:val="center"/>
          </w:tcPr>
          <w:p w14:paraId="509FF28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FE4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ED576AD">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shd w:val="clear" w:color="auto" w:fill="auto"/>
            <w:vAlign w:val="center"/>
          </w:tcPr>
          <w:p w14:paraId="4EDC75CE">
            <w:pPr>
              <w:spacing w:line="240" w:lineRule="exact"/>
              <w:rPr>
                <w:rFonts w:ascii="仿宋_GB2312" w:hAnsi="Times New Roman" w:eastAsia="仿宋_GB2312"/>
                <w:sz w:val="18"/>
                <w:szCs w:val="18"/>
              </w:rPr>
            </w:pPr>
          </w:p>
        </w:tc>
        <w:tc>
          <w:tcPr>
            <w:tcW w:w="1620" w:type="dxa"/>
            <w:shd w:val="clear" w:color="auto" w:fill="auto"/>
            <w:vAlign w:val="center"/>
          </w:tcPr>
          <w:p w14:paraId="05EBCD15">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shd w:val="clear" w:color="auto" w:fill="auto"/>
            <w:vAlign w:val="center"/>
          </w:tcPr>
          <w:p w14:paraId="6B221772">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39DAF7D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《中华人民共和国残疾人保障法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、《中共中央办公厅 国务院办公厅印发关于加快构建现代公共文化服务体系的意见》</w:t>
            </w:r>
          </w:p>
        </w:tc>
        <w:tc>
          <w:tcPr>
            <w:tcW w:w="1814" w:type="dxa"/>
            <w:vAlign w:val="center"/>
          </w:tcPr>
          <w:p w14:paraId="42AB59C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17018A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14:paraId="02832FBF">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306A5F6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6B0A38D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51A421F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02396F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5EC264FE">
            <w:pPr>
              <w:spacing w:line="240" w:lineRule="exact"/>
              <w:rPr>
                <w:rFonts w:ascii="仿宋_GB2312" w:hAnsi="Times New Roman" w:eastAsia="仿宋_GB2312"/>
                <w:sz w:val="18"/>
                <w:szCs w:val="18"/>
              </w:rPr>
            </w:pPr>
          </w:p>
        </w:tc>
        <w:tc>
          <w:tcPr>
            <w:tcW w:w="720" w:type="dxa"/>
            <w:shd w:val="clear" w:color="auto" w:fill="auto"/>
            <w:vAlign w:val="center"/>
          </w:tcPr>
          <w:p w14:paraId="0FC9FBD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36D5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2812EE">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shd w:val="clear" w:color="auto" w:fill="auto"/>
            <w:vAlign w:val="center"/>
          </w:tcPr>
          <w:p w14:paraId="2109FAA9">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14:paraId="10858638">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shd w:val="clear" w:color="auto" w:fill="auto"/>
            <w:vAlign w:val="center"/>
          </w:tcPr>
          <w:p w14:paraId="7D8B8C52">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2D2113D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、《文化馆服务标准》</w:t>
            </w:r>
          </w:p>
        </w:tc>
        <w:tc>
          <w:tcPr>
            <w:tcW w:w="1814" w:type="dxa"/>
            <w:vAlign w:val="center"/>
          </w:tcPr>
          <w:p w14:paraId="730FBE4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167CE1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14:paraId="2DDED68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7FA9962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6F8108C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F0F808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3089E9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58B75E52">
            <w:pPr>
              <w:spacing w:line="240" w:lineRule="exact"/>
              <w:rPr>
                <w:rFonts w:ascii="仿宋_GB2312" w:hAnsi="Times New Roman" w:eastAsia="仿宋_GB2312"/>
                <w:sz w:val="18"/>
                <w:szCs w:val="18"/>
              </w:rPr>
            </w:pPr>
          </w:p>
        </w:tc>
        <w:tc>
          <w:tcPr>
            <w:tcW w:w="720" w:type="dxa"/>
            <w:shd w:val="clear" w:color="auto" w:fill="auto"/>
            <w:vAlign w:val="center"/>
          </w:tcPr>
          <w:p w14:paraId="212BC0C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4C8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54C877">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shd w:val="clear" w:color="auto" w:fill="auto"/>
            <w:vAlign w:val="center"/>
          </w:tcPr>
          <w:p w14:paraId="4C316A57">
            <w:pPr>
              <w:spacing w:line="240" w:lineRule="exact"/>
              <w:rPr>
                <w:rFonts w:ascii="仿宋_GB2312" w:hAnsi="Times New Roman" w:eastAsia="仿宋_GB2312"/>
                <w:sz w:val="18"/>
                <w:szCs w:val="18"/>
              </w:rPr>
            </w:pPr>
          </w:p>
        </w:tc>
        <w:tc>
          <w:tcPr>
            <w:tcW w:w="1620" w:type="dxa"/>
            <w:shd w:val="clear" w:color="auto" w:fill="auto"/>
            <w:vAlign w:val="center"/>
          </w:tcPr>
          <w:p w14:paraId="7E78EBCC">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shd w:val="clear" w:color="auto" w:fill="auto"/>
            <w:vAlign w:val="center"/>
          </w:tcPr>
          <w:p w14:paraId="41028B03">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3D269457">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、《文化馆服务标准》</w:t>
            </w:r>
          </w:p>
        </w:tc>
        <w:tc>
          <w:tcPr>
            <w:tcW w:w="1814" w:type="dxa"/>
            <w:vAlign w:val="center"/>
          </w:tcPr>
          <w:p w14:paraId="6EFFE065">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9784810">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14:paraId="52C2FDB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07503D7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03DC6BB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6E6775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7218D0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1F01EEDA">
            <w:pPr>
              <w:spacing w:line="240" w:lineRule="exact"/>
              <w:rPr>
                <w:rFonts w:ascii="仿宋_GB2312" w:hAnsi="Times New Roman" w:eastAsia="仿宋_GB2312"/>
                <w:sz w:val="18"/>
                <w:szCs w:val="18"/>
              </w:rPr>
            </w:pPr>
          </w:p>
        </w:tc>
        <w:tc>
          <w:tcPr>
            <w:tcW w:w="720" w:type="dxa"/>
            <w:shd w:val="clear" w:color="auto" w:fill="auto"/>
            <w:vAlign w:val="center"/>
          </w:tcPr>
          <w:p w14:paraId="3278149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F13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AFC681B">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shd w:val="clear" w:color="auto" w:fill="auto"/>
            <w:vAlign w:val="center"/>
          </w:tcPr>
          <w:p w14:paraId="64EC2684">
            <w:pPr>
              <w:spacing w:line="240" w:lineRule="exact"/>
              <w:rPr>
                <w:rFonts w:ascii="仿宋_GB2312" w:hAnsi="Times New Roman" w:eastAsia="仿宋_GB2312"/>
                <w:sz w:val="18"/>
                <w:szCs w:val="18"/>
              </w:rPr>
            </w:pPr>
          </w:p>
        </w:tc>
        <w:tc>
          <w:tcPr>
            <w:tcW w:w="1620" w:type="dxa"/>
            <w:shd w:val="clear" w:color="auto" w:fill="auto"/>
            <w:vAlign w:val="center"/>
          </w:tcPr>
          <w:p w14:paraId="0F8B6CA2">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shd w:val="clear" w:color="auto" w:fill="auto"/>
            <w:vAlign w:val="center"/>
          </w:tcPr>
          <w:p w14:paraId="0E56A03F">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4BA8F345">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、《乡镇综合文化站管理办法》</w:t>
            </w:r>
          </w:p>
        </w:tc>
        <w:tc>
          <w:tcPr>
            <w:tcW w:w="1814" w:type="dxa"/>
            <w:vAlign w:val="center"/>
          </w:tcPr>
          <w:p w14:paraId="434FAFD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87E534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14:paraId="00BD2F4E">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1C188C8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1562EDD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0F42975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7C7250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40D8C6E3">
            <w:pPr>
              <w:spacing w:line="240" w:lineRule="exact"/>
              <w:rPr>
                <w:rFonts w:ascii="仿宋_GB2312" w:hAnsi="Times New Roman" w:eastAsia="仿宋_GB2312"/>
                <w:sz w:val="18"/>
                <w:szCs w:val="18"/>
              </w:rPr>
            </w:pPr>
          </w:p>
        </w:tc>
        <w:tc>
          <w:tcPr>
            <w:tcW w:w="720" w:type="dxa"/>
            <w:shd w:val="clear" w:color="auto" w:fill="auto"/>
            <w:vAlign w:val="center"/>
          </w:tcPr>
          <w:p w14:paraId="3F2AE17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5A0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10BD1C5">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shd w:val="clear" w:color="auto" w:fill="auto"/>
            <w:vAlign w:val="center"/>
          </w:tcPr>
          <w:p w14:paraId="73990066">
            <w:pPr>
              <w:spacing w:line="240" w:lineRule="exact"/>
              <w:rPr>
                <w:rFonts w:ascii="仿宋_GB2312" w:hAnsi="Times New Roman" w:eastAsia="仿宋_GB2312"/>
                <w:sz w:val="18"/>
                <w:szCs w:val="18"/>
              </w:rPr>
            </w:pPr>
          </w:p>
        </w:tc>
        <w:tc>
          <w:tcPr>
            <w:tcW w:w="1620" w:type="dxa"/>
            <w:shd w:val="clear" w:color="auto" w:fill="auto"/>
            <w:vAlign w:val="center"/>
          </w:tcPr>
          <w:p w14:paraId="68AC921F">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shd w:val="clear" w:color="auto" w:fill="auto"/>
            <w:vAlign w:val="center"/>
          </w:tcPr>
          <w:p w14:paraId="1A5B2727">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0D979DE8">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、《乡镇综合文化站管理办法》</w:t>
            </w:r>
          </w:p>
        </w:tc>
        <w:tc>
          <w:tcPr>
            <w:tcW w:w="1814" w:type="dxa"/>
            <w:vAlign w:val="center"/>
          </w:tcPr>
          <w:p w14:paraId="3AC3718E">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300E0C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14:paraId="6559B3C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6A37C94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4332EE6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3BBF924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1E58A7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24F672FC">
            <w:pPr>
              <w:spacing w:line="240" w:lineRule="exact"/>
              <w:rPr>
                <w:rFonts w:ascii="仿宋_GB2312" w:hAnsi="Times New Roman" w:eastAsia="仿宋_GB2312"/>
                <w:sz w:val="18"/>
                <w:szCs w:val="18"/>
              </w:rPr>
            </w:pPr>
          </w:p>
        </w:tc>
        <w:tc>
          <w:tcPr>
            <w:tcW w:w="720" w:type="dxa"/>
            <w:shd w:val="clear" w:color="auto" w:fill="auto"/>
            <w:vAlign w:val="center"/>
          </w:tcPr>
          <w:p w14:paraId="1E999A8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757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876390">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shd w:val="clear" w:color="auto" w:fill="auto"/>
            <w:vAlign w:val="center"/>
          </w:tcPr>
          <w:p w14:paraId="5F3774E7">
            <w:pPr>
              <w:spacing w:line="240" w:lineRule="exact"/>
              <w:rPr>
                <w:rFonts w:ascii="仿宋_GB2312" w:hAnsi="Times New Roman" w:eastAsia="仿宋_GB2312"/>
                <w:sz w:val="18"/>
                <w:szCs w:val="18"/>
              </w:rPr>
            </w:pPr>
          </w:p>
        </w:tc>
        <w:tc>
          <w:tcPr>
            <w:tcW w:w="1620" w:type="dxa"/>
            <w:shd w:val="clear" w:color="auto" w:fill="auto"/>
            <w:vAlign w:val="center"/>
          </w:tcPr>
          <w:p w14:paraId="2DB4085D">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shd w:val="clear" w:color="auto" w:fill="auto"/>
            <w:vAlign w:val="center"/>
          </w:tcPr>
          <w:p w14:paraId="4C61A21C">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6F909DB9">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《中华人民共和国非物质文化遗产法》</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 xml:space="preserve">  </w:t>
            </w:r>
          </w:p>
        </w:tc>
        <w:tc>
          <w:tcPr>
            <w:tcW w:w="1814" w:type="dxa"/>
            <w:vAlign w:val="center"/>
          </w:tcPr>
          <w:p w14:paraId="2702D0D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D238F58">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14:paraId="3995307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720" w:type="dxa"/>
            <w:shd w:val="clear" w:color="auto" w:fill="auto"/>
            <w:vAlign w:val="center"/>
          </w:tcPr>
          <w:p w14:paraId="644D96F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335F432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1A0AC16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9C2EBF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2A1D32E2">
            <w:pPr>
              <w:spacing w:line="240" w:lineRule="exact"/>
              <w:rPr>
                <w:rFonts w:ascii="仿宋_GB2312" w:hAnsi="Times New Roman" w:eastAsia="仿宋_GB2312"/>
                <w:sz w:val="18"/>
                <w:szCs w:val="18"/>
              </w:rPr>
            </w:pPr>
          </w:p>
        </w:tc>
        <w:tc>
          <w:tcPr>
            <w:tcW w:w="720" w:type="dxa"/>
            <w:shd w:val="clear" w:color="auto" w:fill="auto"/>
            <w:vAlign w:val="center"/>
          </w:tcPr>
          <w:p w14:paraId="14521AF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75FC3B8A">
      <w:pPr>
        <w:jc w:val="left"/>
        <w:rPr>
          <w:rFonts w:ascii="Times New Roman" w:hAnsi="Times New Roman" w:eastAsia="方正小标宋_GBK"/>
          <w:sz w:val="28"/>
          <w:szCs w:val="28"/>
        </w:rPr>
      </w:pPr>
    </w:p>
    <w:p w14:paraId="23D6380B">
      <w:pPr>
        <w:rPr>
          <w:rFonts w:hint="eastAsia"/>
        </w:rPr>
      </w:pPr>
    </w:p>
    <w:p w14:paraId="6384DBA5">
      <w:pPr>
        <w:rPr>
          <w:rFonts w:hint="eastAsia"/>
        </w:rPr>
      </w:pPr>
    </w:p>
    <w:p w14:paraId="266E4136">
      <w:pPr>
        <w:pStyle w:val="28"/>
        <w:spacing w:line="254" w:lineRule="auto"/>
        <w:ind w:left="230" w:right="218"/>
        <w:jc w:val="center"/>
        <w:rPr>
          <w:rFonts w:asciiTheme="minorEastAsia" w:hAnsiTheme="minorEastAsia" w:eastAsiaTheme="minorEastAsia"/>
          <w:sz w:val="48"/>
          <w:szCs w:val="48"/>
        </w:rPr>
      </w:pPr>
      <w:r>
        <w:rPr>
          <w:rFonts w:hint="eastAsia" w:asciiTheme="minorEastAsia" w:hAnsiTheme="minorEastAsia" w:eastAsiaTheme="minorEastAsia"/>
          <w:b/>
          <w:bCs/>
          <w:sz w:val="48"/>
          <w:szCs w:val="48"/>
        </w:rPr>
        <w:t>（十</w:t>
      </w:r>
      <w:r>
        <w:rPr>
          <w:rFonts w:hint="eastAsia" w:asciiTheme="minorEastAsia" w:hAnsiTheme="minorEastAsia" w:eastAsiaTheme="minorEastAsia"/>
          <w:b/>
          <w:bCs/>
          <w:sz w:val="48"/>
          <w:szCs w:val="48"/>
          <w:lang w:val="en-US" w:eastAsia="zh-CN"/>
        </w:rPr>
        <w:t>三</w:t>
      </w:r>
      <w:r>
        <w:rPr>
          <w:rFonts w:hint="eastAsia" w:asciiTheme="minorEastAsia" w:hAnsiTheme="minorEastAsia" w:eastAsiaTheme="minorEastAsia"/>
          <w:b/>
          <w:bCs/>
          <w:sz w:val="48"/>
          <w:szCs w:val="48"/>
        </w:rPr>
        <w:t>）归流河镇卫生健康领域基层政务公开标准目录</w:t>
      </w:r>
    </w:p>
    <w:tbl>
      <w:tblPr>
        <w:tblStyle w:val="10"/>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6"/>
        <w:gridCol w:w="467"/>
        <w:gridCol w:w="1184"/>
        <w:gridCol w:w="3162"/>
        <w:gridCol w:w="3426"/>
        <w:gridCol w:w="845"/>
        <w:gridCol w:w="843"/>
        <w:gridCol w:w="1370"/>
        <w:gridCol w:w="345"/>
        <w:gridCol w:w="347"/>
        <w:gridCol w:w="345"/>
        <w:gridCol w:w="345"/>
        <w:gridCol w:w="345"/>
        <w:gridCol w:w="347"/>
      </w:tblGrid>
      <w:tr w14:paraId="7CF67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0" w:type="auto"/>
            <w:vMerge w:val="restart"/>
            <w:shd w:val="clear" w:color="auto" w:fill="D9D9D9"/>
          </w:tcPr>
          <w:p w14:paraId="45A710A7">
            <w:pPr>
              <w:pStyle w:val="28"/>
              <w:spacing w:line="254" w:lineRule="auto"/>
              <w:ind w:left="230" w:right="218"/>
              <w:rPr>
                <w:rFonts w:ascii="黑体" w:eastAsia="黑体"/>
                <w:sz w:val="24"/>
              </w:rPr>
            </w:pPr>
          </w:p>
        </w:tc>
        <w:tc>
          <w:tcPr>
            <w:tcW w:w="0" w:type="auto"/>
            <w:vMerge w:val="restart"/>
            <w:shd w:val="clear" w:color="auto" w:fill="D9D9D9"/>
          </w:tcPr>
          <w:p w14:paraId="047525AB">
            <w:pPr>
              <w:pStyle w:val="28"/>
              <w:rPr>
                <w:b/>
                <w:sz w:val="24"/>
              </w:rPr>
            </w:pPr>
          </w:p>
          <w:p w14:paraId="0E0DB26F">
            <w:pPr>
              <w:pStyle w:val="28"/>
              <w:spacing w:before="11"/>
              <w:rPr>
                <w:b/>
                <w:sz w:val="30"/>
              </w:rPr>
            </w:pPr>
          </w:p>
          <w:p w14:paraId="4E90C54C">
            <w:pPr>
              <w:pStyle w:val="28"/>
              <w:spacing w:line="254" w:lineRule="auto"/>
              <w:ind w:left="167" w:right="154"/>
              <w:jc w:val="both"/>
              <w:rPr>
                <w:rFonts w:ascii="黑体" w:eastAsia="黑体"/>
                <w:sz w:val="24"/>
              </w:rPr>
            </w:pPr>
            <w:r>
              <w:rPr>
                <w:rFonts w:hint="eastAsia" w:ascii="黑体" w:eastAsia="黑体"/>
                <w:sz w:val="24"/>
              </w:rPr>
              <w:t>一级事项</w:t>
            </w:r>
          </w:p>
        </w:tc>
        <w:tc>
          <w:tcPr>
            <w:tcW w:w="0" w:type="auto"/>
            <w:vMerge w:val="restart"/>
            <w:shd w:val="clear" w:color="auto" w:fill="D9D9D9"/>
          </w:tcPr>
          <w:p w14:paraId="4A2F79FF">
            <w:pPr>
              <w:pStyle w:val="28"/>
              <w:rPr>
                <w:b/>
                <w:sz w:val="24"/>
              </w:rPr>
            </w:pPr>
          </w:p>
          <w:p w14:paraId="3D12EEF0">
            <w:pPr>
              <w:pStyle w:val="28"/>
              <w:rPr>
                <w:b/>
                <w:sz w:val="24"/>
              </w:rPr>
            </w:pPr>
          </w:p>
          <w:p w14:paraId="70E2F6C1">
            <w:pPr>
              <w:pStyle w:val="28"/>
              <w:spacing w:before="4"/>
              <w:rPr>
                <w:b/>
                <w:sz w:val="32"/>
              </w:rPr>
            </w:pPr>
          </w:p>
          <w:p w14:paraId="6470D843">
            <w:pPr>
              <w:pStyle w:val="28"/>
              <w:spacing w:line="254" w:lineRule="auto"/>
              <w:ind w:left="604" w:right="597"/>
              <w:jc w:val="center"/>
              <w:rPr>
                <w:rFonts w:ascii="黑体" w:eastAsia="黑体"/>
                <w:sz w:val="24"/>
              </w:rPr>
            </w:pPr>
            <w:r>
              <w:rPr>
                <w:rFonts w:hint="eastAsia" w:ascii="黑体" w:eastAsia="黑体"/>
                <w:sz w:val="24"/>
              </w:rPr>
              <w:t>二级事项</w:t>
            </w:r>
          </w:p>
        </w:tc>
        <w:tc>
          <w:tcPr>
            <w:tcW w:w="0" w:type="auto"/>
            <w:vMerge w:val="restart"/>
            <w:shd w:val="clear" w:color="auto" w:fill="D9D9D9"/>
          </w:tcPr>
          <w:p w14:paraId="18E023F9">
            <w:pPr>
              <w:pStyle w:val="28"/>
              <w:rPr>
                <w:b/>
                <w:sz w:val="24"/>
              </w:rPr>
            </w:pPr>
          </w:p>
          <w:p w14:paraId="465547DC">
            <w:pPr>
              <w:pStyle w:val="28"/>
              <w:rPr>
                <w:b/>
                <w:sz w:val="24"/>
              </w:rPr>
            </w:pPr>
          </w:p>
          <w:p w14:paraId="55D31A0D">
            <w:pPr>
              <w:pStyle w:val="28"/>
              <w:spacing w:before="4"/>
              <w:rPr>
                <w:b/>
                <w:sz w:val="32"/>
              </w:rPr>
            </w:pPr>
          </w:p>
          <w:p w14:paraId="6EB92F65">
            <w:pPr>
              <w:pStyle w:val="28"/>
              <w:ind w:left="1698" w:right="1689"/>
              <w:jc w:val="center"/>
              <w:rPr>
                <w:rFonts w:ascii="黑体" w:eastAsia="黑体"/>
                <w:sz w:val="24"/>
              </w:rPr>
            </w:pPr>
            <w:r>
              <w:rPr>
                <w:rFonts w:hint="eastAsia" w:ascii="黑体" w:eastAsia="黑体"/>
                <w:sz w:val="24"/>
              </w:rPr>
              <w:t>公开内容</w:t>
            </w:r>
          </w:p>
          <w:p w14:paraId="4DA4C8C8">
            <w:pPr>
              <w:pStyle w:val="28"/>
              <w:spacing w:before="19"/>
              <w:ind w:left="1698" w:right="1689"/>
              <w:jc w:val="center"/>
              <w:rPr>
                <w:rFonts w:ascii="黑体" w:eastAsia="黑体"/>
                <w:sz w:val="24"/>
              </w:rPr>
            </w:pPr>
            <w:r>
              <w:rPr>
                <w:rFonts w:hint="eastAsia" w:ascii="黑体" w:eastAsia="黑体"/>
                <w:sz w:val="24"/>
              </w:rPr>
              <w:t>（要素）</w:t>
            </w:r>
          </w:p>
        </w:tc>
        <w:tc>
          <w:tcPr>
            <w:tcW w:w="0" w:type="auto"/>
            <w:vMerge w:val="restart"/>
            <w:shd w:val="clear" w:color="auto" w:fill="D9D9D9"/>
          </w:tcPr>
          <w:p w14:paraId="500734DF">
            <w:pPr>
              <w:pStyle w:val="28"/>
              <w:rPr>
                <w:b/>
                <w:sz w:val="24"/>
              </w:rPr>
            </w:pPr>
          </w:p>
          <w:p w14:paraId="16198DDC">
            <w:pPr>
              <w:pStyle w:val="28"/>
              <w:rPr>
                <w:b/>
                <w:sz w:val="24"/>
              </w:rPr>
            </w:pPr>
          </w:p>
          <w:p w14:paraId="3EABEF20">
            <w:pPr>
              <w:pStyle w:val="28"/>
              <w:rPr>
                <w:b/>
                <w:sz w:val="24"/>
              </w:rPr>
            </w:pPr>
          </w:p>
          <w:p w14:paraId="4E8C3025">
            <w:pPr>
              <w:pStyle w:val="28"/>
              <w:spacing w:before="1"/>
              <w:rPr>
                <w:b/>
                <w:sz w:val="21"/>
              </w:rPr>
            </w:pPr>
          </w:p>
          <w:p w14:paraId="4E7EAEF0">
            <w:pPr>
              <w:pStyle w:val="28"/>
              <w:ind w:left="1982" w:right="1969"/>
              <w:jc w:val="center"/>
              <w:rPr>
                <w:rFonts w:ascii="黑体" w:eastAsia="黑体"/>
                <w:sz w:val="24"/>
              </w:rPr>
            </w:pPr>
            <w:r>
              <w:rPr>
                <w:rFonts w:hint="eastAsia" w:ascii="黑体" w:eastAsia="黑体"/>
                <w:sz w:val="24"/>
              </w:rPr>
              <w:t>公开依据</w:t>
            </w:r>
          </w:p>
        </w:tc>
        <w:tc>
          <w:tcPr>
            <w:tcW w:w="0" w:type="auto"/>
            <w:vMerge w:val="restart"/>
            <w:shd w:val="clear" w:color="auto" w:fill="D9D9D9"/>
          </w:tcPr>
          <w:p w14:paraId="7D8CFDEE">
            <w:pPr>
              <w:pStyle w:val="28"/>
              <w:rPr>
                <w:b/>
                <w:sz w:val="24"/>
              </w:rPr>
            </w:pPr>
          </w:p>
          <w:p w14:paraId="1359BC99">
            <w:pPr>
              <w:pStyle w:val="28"/>
              <w:rPr>
                <w:b/>
                <w:sz w:val="24"/>
              </w:rPr>
            </w:pPr>
          </w:p>
          <w:p w14:paraId="5DDE4E6F">
            <w:pPr>
              <w:pStyle w:val="28"/>
              <w:spacing w:before="4"/>
              <w:rPr>
                <w:b/>
                <w:sz w:val="32"/>
              </w:rPr>
            </w:pPr>
          </w:p>
          <w:p w14:paraId="2941AF87">
            <w:pPr>
              <w:pStyle w:val="28"/>
              <w:spacing w:line="254" w:lineRule="auto"/>
              <w:ind w:left="396" w:right="388"/>
              <w:rPr>
                <w:rFonts w:ascii="黑体" w:eastAsia="黑体"/>
                <w:sz w:val="24"/>
              </w:rPr>
            </w:pPr>
            <w:r>
              <w:rPr>
                <w:rFonts w:hint="eastAsia" w:ascii="黑体" w:eastAsia="黑体"/>
                <w:sz w:val="24"/>
              </w:rPr>
              <w:t>公开时限</w:t>
            </w:r>
          </w:p>
        </w:tc>
        <w:tc>
          <w:tcPr>
            <w:tcW w:w="0" w:type="auto"/>
            <w:vMerge w:val="restart"/>
            <w:shd w:val="clear" w:color="auto" w:fill="D9D9D9"/>
          </w:tcPr>
          <w:p w14:paraId="533C13D3">
            <w:pPr>
              <w:pStyle w:val="28"/>
              <w:rPr>
                <w:b/>
                <w:sz w:val="24"/>
              </w:rPr>
            </w:pPr>
          </w:p>
          <w:p w14:paraId="5F0C13C6">
            <w:pPr>
              <w:pStyle w:val="28"/>
              <w:rPr>
                <w:b/>
                <w:sz w:val="24"/>
              </w:rPr>
            </w:pPr>
          </w:p>
          <w:p w14:paraId="7B95E613">
            <w:pPr>
              <w:pStyle w:val="28"/>
              <w:spacing w:before="4"/>
              <w:rPr>
                <w:b/>
                <w:sz w:val="32"/>
              </w:rPr>
            </w:pPr>
          </w:p>
          <w:p w14:paraId="5ECA1F78">
            <w:pPr>
              <w:pStyle w:val="28"/>
              <w:spacing w:line="254" w:lineRule="auto"/>
              <w:ind w:left="398" w:right="384"/>
              <w:rPr>
                <w:rFonts w:ascii="黑体" w:eastAsia="黑体"/>
                <w:sz w:val="24"/>
              </w:rPr>
            </w:pPr>
            <w:r>
              <w:rPr>
                <w:rFonts w:hint="eastAsia" w:ascii="黑体" w:eastAsia="黑体"/>
                <w:sz w:val="24"/>
              </w:rPr>
              <w:t>公开主体</w:t>
            </w:r>
          </w:p>
        </w:tc>
        <w:tc>
          <w:tcPr>
            <w:tcW w:w="0" w:type="auto"/>
            <w:vMerge w:val="restart"/>
            <w:shd w:val="clear" w:color="auto" w:fill="D9D9D9"/>
          </w:tcPr>
          <w:p w14:paraId="227184F4">
            <w:pPr>
              <w:pStyle w:val="28"/>
              <w:rPr>
                <w:b/>
                <w:sz w:val="24"/>
              </w:rPr>
            </w:pPr>
          </w:p>
          <w:p w14:paraId="7145818C">
            <w:pPr>
              <w:pStyle w:val="28"/>
              <w:rPr>
                <w:b/>
                <w:sz w:val="24"/>
              </w:rPr>
            </w:pPr>
          </w:p>
          <w:p w14:paraId="351A1E72">
            <w:pPr>
              <w:pStyle w:val="28"/>
              <w:rPr>
                <w:b/>
                <w:sz w:val="24"/>
              </w:rPr>
            </w:pPr>
          </w:p>
          <w:p w14:paraId="68EF1A94">
            <w:pPr>
              <w:pStyle w:val="28"/>
              <w:spacing w:before="1"/>
              <w:rPr>
                <w:b/>
                <w:sz w:val="21"/>
              </w:rPr>
            </w:pPr>
          </w:p>
          <w:p w14:paraId="78F4BB4F">
            <w:pPr>
              <w:pStyle w:val="28"/>
              <w:ind w:left="1428"/>
              <w:rPr>
                <w:rFonts w:ascii="黑体" w:eastAsia="黑体"/>
                <w:sz w:val="24"/>
              </w:rPr>
            </w:pPr>
            <w:r>
              <w:rPr>
                <w:rFonts w:hint="eastAsia" w:ascii="黑体" w:eastAsia="黑体"/>
                <w:sz w:val="24"/>
              </w:rPr>
              <w:t>公开渠道和载体</w:t>
            </w:r>
          </w:p>
        </w:tc>
        <w:tc>
          <w:tcPr>
            <w:tcW w:w="0" w:type="auto"/>
            <w:gridSpan w:val="2"/>
            <w:shd w:val="clear" w:color="auto" w:fill="D9D9D9"/>
          </w:tcPr>
          <w:p w14:paraId="181B3A79">
            <w:pPr>
              <w:pStyle w:val="28"/>
              <w:spacing w:before="206" w:line="254" w:lineRule="auto"/>
              <w:ind w:left="185" w:right="172"/>
              <w:rPr>
                <w:rFonts w:ascii="黑体" w:eastAsia="黑体"/>
                <w:sz w:val="24"/>
              </w:rPr>
            </w:pPr>
            <w:r>
              <w:rPr>
                <w:rFonts w:hint="eastAsia" w:ascii="黑体" w:eastAsia="黑体"/>
                <w:sz w:val="24"/>
              </w:rPr>
              <w:t>公开对象</w:t>
            </w:r>
          </w:p>
        </w:tc>
        <w:tc>
          <w:tcPr>
            <w:tcW w:w="0" w:type="auto"/>
            <w:gridSpan w:val="2"/>
            <w:shd w:val="clear" w:color="auto" w:fill="D9D9D9"/>
          </w:tcPr>
          <w:p w14:paraId="611D72D8">
            <w:pPr>
              <w:pStyle w:val="28"/>
              <w:spacing w:before="206" w:line="254" w:lineRule="auto"/>
              <w:ind w:left="187" w:right="168"/>
              <w:rPr>
                <w:rFonts w:ascii="黑体" w:eastAsia="黑体"/>
                <w:sz w:val="24"/>
              </w:rPr>
            </w:pPr>
            <w:r>
              <w:rPr>
                <w:rFonts w:hint="eastAsia" w:ascii="黑体" w:eastAsia="黑体"/>
                <w:sz w:val="24"/>
              </w:rPr>
              <w:t>公开方式</w:t>
            </w:r>
          </w:p>
        </w:tc>
        <w:tc>
          <w:tcPr>
            <w:tcW w:w="0" w:type="auto"/>
            <w:gridSpan w:val="2"/>
            <w:shd w:val="clear" w:color="auto" w:fill="D9D9D9"/>
          </w:tcPr>
          <w:p w14:paraId="253E0232">
            <w:pPr>
              <w:pStyle w:val="28"/>
              <w:spacing w:before="206" w:line="254" w:lineRule="auto"/>
              <w:ind w:left="189" w:right="168"/>
              <w:rPr>
                <w:rFonts w:ascii="黑体" w:eastAsia="黑体"/>
                <w:sz w:val="24"/>
              </w:rPr>
            </w:pPr>
            <w:r>
              <w:rPr>
                <w:rFonts w:hint="eastAsia" w:ascii="黑体" w:eastAsia="黑体"/>
                <w:sz w:val="24"/>
              </w:rPr>
              <w:t>公开层级</w:t>
            </w:r>
          </w:p>
        </w:tc>
      </w:tr>
      <w:tr w14:paraId="4E07A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0" w:type="auto"/>
            <w:vMerge w:val="continue"/>
            <w:tcBorders>
              <w:top w:val="nil"/>
            </w:tcBorders>
            <w:shd w:val="clear" w:color="auto" w:fill="D9D9D9"/>
          </w:tcPr>
          <w:p w14:paraId="2D920EC9">
            <w:pPr>
              <w:rPr>
                <w:sz w:val="2"/>
                <w:szCs w:val="2"/>
              </w:rPr>
            </w:pPr>
          </w:p>
        </w:tc>
        <w:tc>
          <w:tcPr>
            <w:tcW w:w="0" w:type="auto"/>
            <w:vMerge w:val="continue"/>
            <w:tcBorders>
              <w:top w:val="nil"/>
            </w:tcBorders>
            <w:shd w:val="clear" w:color="auto" w:fill="D9D9D9"/>
          </w:tcPr>
          <w:p w14:paraId="1EF87F34">
            <w:pPr>
              <w:rPr>
                <w:sz w:val="2"/>
                <w:szCs w:val="2"/>
              </w:rPr>
            </w:pPr>
          </w:p>
        </w:tc>
        <w:tc>
          <w:tcPr>
            <w:tcW w:w="0" w:type="auto"/>
            <w:vMerge w:val="continue"/>
            <w:tcBorders>
              <w:top w:val="nil"/>
            </w:tcBorders>
            <w:shd w:val="clear" w:color="auto" w:fill="D9D9D9"/>
          </w:tcPr>
          <w:p w14:paraId="42B59274">
            <w:pPr>
              <w:rPr>
                <w:sz w:val="2"/>
                <w:szCs w:val="2"/>
              </w:rPr>
            </w:pPr>
          </w:p>
        </w:tc>
        <w:tc>
          <w:tcPr>
            <w:tcW w:w="0" w:type="auto"/>
            <w:vMerge w:val="continue"/>
            <w:tcBorders>
              <w:top w:val="nil"/>
            </w:tcBorders>
            <w:shd w:val="clear" w:color="auto" w:fill="D9D9D9"/>
          </w:tcPr>
          <w:p w14:paraId="5B48CAF5">
            <w:pPr>
              <w:rPr>
                <w:sz w:val="2"/>
                <w:szCs w:val="2"/>
              </w:rPr>
            </w:pPr>
          </w:p>
        </w:tc>
        <w:tc>
          <w:tcPr>
            <w:tcW w:w="0" w:type="auto"/>
            <w:vMerge w:val="continue"/>
            <w:tcBorders>
              <w:top w:val="nil"/>
            </w:tcBorders>
            <w:shd w:val="clear" w:color="auto" w:fill="D9D9D9"/>
          </w:tcPr>
          <w:p w14:paraId="56D06806">
            <w:pPr>
              <w:rPr>
                <w:sz w:val="2"/>
                <w:szCs w:val="2"/>
              </w:rPr>
            </w:pPr>
          </w:p>
        </w:tc>
        <w:tc>
          <w:tcPr>
            <w:tcW w:w="0" w:type="auto"/>
            <w:vMerge w:val="continue"/>
            <w:tcBorders>
              <w:top w:val="nil"/>
            </w:tcBorders>
            <w:shd w:val="clear" w:color="auto" w:fill="D9D9D9"/>
          </w:tcPr>
          <w:p w14:paraId="6DA4F141">
            <w:pPr>
              <w:rPr>
                <w:sz w:val="2"/>
                <w:szCs w:val="2"/>
              </w:rPr>
            </w:pPr>
          </w:p>
        </w:tc>
        <w:tc>
          <w:tcPr>
            <w:tcW w:w="0" w:type="auto"/>
            <w:vMerge w:val="continue"/>
            <w:tcBorders>
              <w:top w:val="nil"/>
            </w:tcBorders>
            <w:shd w:val="clear" w:color="auto" w:fill="D9D9D9"/>
          </w:tcPr>
          <w:p w14:paraId="611E807C">
            <w:pPr>
              <w:rPr>
                <w:sz w:val="2"/>
                <w:szCs w:val="2"/>
              </w:rPr>
            </w:pPr>
          </w:p>
        </w:tc>
        <w:tc>
          <w:tcPr>
            <w:tcW w:w="0" w:type="auto"/>
            <w:vMerge w:val="continue"/>
            <w:tcBorders>
              <w:top w:val="nil"/>
            </w:tcBorders>
            <w:shd w:val="clear" w:color="auto" w:fill="D9D9D9"/>
          </w:tcPr>
          <w:p w14:paraId="33C94B5D">
            <w:pPr>
              <w:rPr>
                <w:sz w:val="2"/>
                <w:szCs w:val="2"/>
              </w:rPr>
            </w:pPr>
          </w:p>
        </w:tc>
        <w:tc>
          <w:tcPr>
            <w:tcW w:w="0" w:type="auto"/>
            <w:shd w:val="clear" w:color="auto" w:fill="D9D9D9"/>
          </w:tcPr>
          <w:p w14:paraId="25E533BB">
            <w:pPr>
              <w:pStyle w:val="28"/>
              <w:spacing w:before="5"/>
              <w:rPr>
                <w:b/>
                <w:sz w:val="26"/>
              </w:rPr>
            </w:pPr>
          </w:p>
          <w:p w14:paraId="21E961DB">
            <w:pPr>
              <w:pStyle w:val="28"/>
              <w:spacing w:line="254" w:lineRule="auto"/>
              <w:ind w:left="108" w:right="63"/>
              <w:jc w:val="both"/>
              <w:rPr>
                <w:rFonts w:ascii="黑体" w:eastAsia="黑体"/>
                <w:sz w:val="24"/>
              </w:rPr>
            </w:pPr>
            <w:r>
              <w:rPr>
                <w:rFonts w:hint="eastAsia" w:ascii="黑体" w:eastAsia="黑体"/>
                <w:sz w:val="24"/>
              </w:rPr>
              <w:t>全社会</w:t>
            </w:r>
          </w:p>
        </w:tc>
        <w:tc>
          <w:tcPr>
            <w:tcW w:w="0" w:type="auto"/>
            <w:shd w:val="clear" w:color="auto" w:fill="D9D9D9"/>
          </w:tcPr>
          <w:p w14:paraId="390C8FEC">
            <w:pPr>
              <w:pStyle w:val="28"/>
              <w:spacing w:before="175" w:line="254" w:lineRule="auto"/>
              <w:ind w:left="109" w:right="64"/>
              <w:jc w:val="both"/>
              <w:rPr>
                <w:rFonts w:ascii="黑体" w:eastAsia="黑体"/>
                <w:sz w:val="24"/>
              </w:rPr>
            </w:pPr>
            <w:r>
              <w:rPr>
                <w:rFonts w:hint="eastAsia" w:ascii="黑体" w:eastAsia="黑体"/>
                <w:sz w:val="24"/>
              </w:rPr>
              <w:t>特定群体</w:t>
            </w:r>
          </w:p>
        </w:tc>
        <w:tc>
          <w:tcPr>
            <w:tcW w:w="0" w:type="auto"/>
            <w:shd w:val="clear" w:color="auto" w:fill="D9D9D9"/>
          </w:tcPr>
          <w:p w14:paraId="650721E7">
            <w:pPr>
              <w:pStyle w:val="28"/>
              <w:rPr>
                <w:b/>
                <w:sz w:val="24"/>
              </w:rPr>
            </w:pPr>
          </w:p>
          <w:p w14:paraId="790913D2">
            <w:pPr>
              <w:pStyle w:val="28"/>
              <w:spacing w:before="194" w:line="254" w:lineRule="auto"/>
              <w:ind w:left="110" w:right="61"/>
              <w:rPr>
                <w:rFonts w:ascii="黑体" w:eastAsia="黑体"/>
                <w:sz w:val="24"/>
              </w:rPr>
            </w:pPr>
            <w:r>
              <w:rPr>
                <w:rFonts w:hint="eastAsia" w:ascii="黑体" w:eastAsia="黑体"/>
                <w:sz w:val="24"/>
              </w:rPr>
              <w:t>主动</w:t>
            </w:r>
          </w:p>
        </w:tc>
        <w:tc>
          <w:tcPr>
            <w:tcW w:w="0" w:type="auto"/>
            <w:shd w:val="clear" w:color="auto" w:fill="D9D9D9"/>
          </w:tcPr>
          <w:p w14:paraId="456436CC">
            <w:pPr>
              <w:pStyle w:val="28"/>
              <w:spacing w:before="5"/>
              <w:rPr>
                <w:b/>
                <w:sz w:val="26"/>
              </w:rPr>
            </w:pPr>
          </w:p>
          <w:p w14:paraId="7621327A">
            <w:pPr>
              <w:pStyle w:val="28"/>
              <w:spacing w:line="254" w:lineRule="auto"/>
              <w:ind w:left="111" w:right="60"/>
              <w:jc w:val="both"/>
              <w:rPr>
                <w:rFonts w:ascii="黑体" w:eastAsia="黑体"/>
                <w:sz w:val="24"/>
              </w:rPr>
            </w:pPr>
            <w:r>
              <w:rPr>
                <w:rFonts w:hint="eastAsia" w:ascii="黑体" w:eastAsia="黑体"/>
                <w:sz w:val="24"/>
              </w:rPr>
              <w:t>依申请</w:t>
            </w:r>
          </w:p>
        </w:tc>
        <w:tc>
          <w:tcPr>
            <w:tcW w:w="0" w:type="auto"/>
            <w:shd w:val="clear" w:color="auto" w:fill="D9D9D9"/>
          </w:tcPr>
          <w:p w14:paraId="10C9C9D7">
            <w:pPr>
              <w:pStyle w:val="28"/>
              <w:rPr>
                <w:b/>
                <w:sz w:val="24"/>
              </w:rPr>
            </w:pPr>
          </w:p>
          <w:p w14:paraId="34125D05">
            <w:pPr>
              <w:pStyle w:val="28"/>
              <w:spacing w:before="194" w:line="254" w:lineRule="auto"/>
              <w:ind w:left="112" w:right="59"/>
              <w:rPr>
                <w:rFonts w:ascii="黑体" w:eastAsia="黑体"/>
                <w:sz w:val="24"/>
              </w:rPr>
            </w:pPr>
            <w:r>
              <w:rPr>
                <w:rFonts w:hint="eastAsia" w:ascii="黑体" w:eastAsia="黑体"/>
                <w:sz w:val="24"/>
              </w:rPr>
              <w:t>县级</w:t>
            </w:r>
          </w:p>
        </w:tc>
        <w:tc>
          <w:tcPr>
            <w:tcW w:w="0" w:type="auto"/>
            <w:shd w:val="clear" w:color="auto" w:fill="D9D9D9"/>
          </w:tcPr>
          <w:p w14:paraId="1E469D39">
            <w:pPr>
              <w:pStyle w:val="28"/>
              <w:rPr>
                <w:b/>
                <w:sz w:val="24"/>
              </w:rPr>
            </w:pPr>
          </w:p>
          <w:p w14:paraId="090BDC62">
            <w:pPr>
              <w:pStyle w:val="28"/>
              <w:spacing w:before="194" w:line="254" w:lineRule="auto"/>
              <w:ind w:left="115" w:right="58"/>
              <w:rPr>
                <w:rFonts w:ascii="黑体" w:eastAsia="黑体"/>
                <w:sz w:val="24"/>
              </w:rPr>
            </w:pPr>
            <w:r>
              <w:rPr>
                <w:rFonts w:hint="eastAsia" w:ascii="黑体" w:eastAsia="黑体"/>
                <w:sz w:val="24"/>
              </w:rPr>
              <w:t>乡级</w:t>
            </w:r>
          </w:p>
        </w:tc>
      </w:tr>
      <w:tr w14:paraId="18196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0" w:type="auto"/>
            <w:vMerge w:val="restart"/>
          </w:tcPr>
          <w:p w14:paraId="0BBA873C">
            <w:pPr>
              <w:pStyle w:val="28"/>
              <w:rPr>
                <w:b/>
                <w:sz w:val="24"/>
              </w:rPr>
            </w:pPr>
          </w:p>
          <w:p w14:paraId="546C1AB6">
            <w:pPr>
              <w:pStyle w:val="28"/>
              <w:rPr>
                <w:b/>
                <w:sz w:val="24"/>
              </w:rPr>
            </w:pPr>
          </w:p>
          <w:p w14:paraId="2C16BD98">
            <w:pPr>
              <w:pStyle w:val="28"/>
              <w:rPr>
                <w:b/>
                <w:sz w:val="24"/>
              </w:rPr>
            </w:pPr>
          </w:p>
          <w:p w14:paraId="19381E45">
            <w:pPr>
              <w:pStyle w:val="28"/>
              <w:rPr>
                <w:b/>
                <w:sz w:val="24"/>
              </w:rPr>
            </w:pPr>
          </w:p>
          <w:p w14:paraId="3BE3BA30">
            <w:pPr>
              <w:pStyle w:val="28"/>
              <w:rPr>
                <w:b/>
                <w:sz w:val="24"/>
              </w:rPr>
            </w:pPr>
          </w:p>
          <w:p w14:paraId="652186E9">
            <w:pPr>
              <w:pStyle w:val="28"/>
              <w:rPr>
                <w:b/>
                <w:sz w:val="24"/>
              </w:rPr>
            </w:pPr>
          </w:p>
          <w:p w14:paraId="3650AE34">
            <w:pPr>
              <w:pStyle w:val="28"/>
              <w:rPr>
                <w:b/>
                <w:sz w:val="24"/>
              </w:rPr>
            </w:pPr>
          </w:p>
          <w:p w14:paraId="57AEBF28">
            <w:pPr>
              <w:pStyle w:val="28"/>
              <w:rPr>
                <w:b/>
                <w:sz w:val="24"/>
              </w:rPr>
            </w:pPr>
          </w:p>
          <w:p w14:paraId="72CC4A0D">
            <w:pPr>
              <w:pStyle w:val="28"/>
              <w:rPr>
                <w:b/>
                <w:sz w:val="24"/>
              </w:rPr>
            </w:pPr>
          </w:p>
          <w:p w14:paraId="577BC520">
            <w:pPr>
              <w:pStyle w:val="28"/>
              <w:rPr>
                <w:b/>
                <w:sz w:val="24"/>
              </w:rPr>
            </w:pPr>
          </w:p>
          <w:p w14:paraId="19BE8A15">
            <w:pPr>
              <w:pStyle w:val="28"/>
              <w:rPr>
                <w:b/>
                <w:sz w:val="35"/>
              </w:rPr>
            </w:pPr>
          </w:p>
          <w:p w14:paraId="46D8AF6A">
            <w:pPr>
              <w:pStyle w:val="28"/>
              <w:ind w:left="110" w:right="-29"/>
              <w:rPr>
                <w:sz w:val="24"/>
              </w:rPr>
            </w:pPr>
            <w:r>
              <w:rPr>
                <w:sz w:val="24"/>
              </w:rPr>
              <w:t xml:space="preserve">1101 </w:t>
            </w:r>
          </w:p>
        </w:tc>
        <w:tc>
          <w:tcPr>
            <w:tcW w:w="0" w:type="auto"/>
            <w:vMerge w:val="restart"/>
          </w:tcPr>
          <w:p w14:paraId="7A5E5855">
            <w:pPr>
              <w:pStyle w:val="28"/>
              <w:rPr>
                <w:b/>
                <w:sz w:val="24"/>
              </w:rPr>
            </w:pPr>
          </w:p>
          <w:p w14:paraId="5FB9D740">
            <w:pPr>
              <w:pStyle w:val="28"/>
              <w:rPr>
                <w:b/>
                <w:sz w:val="24"/>
              </w:rPr>
            </w:pPr>
          </w:p>
          <w:p w14:paraId="2A744F11">
            <w:pPr>
              <w:pStyle w:val="28"/>
              <w:rPr>
                <w:b/>
                <w:sz w:val="24"/>
              </w:rPr>
            </w:pPr>
          </w:p>
          <w:p w14:paraId="5DC8119D">
            <w:pPr>
              <w:pStyle w:val="28"/>
              <w:rPr>
                <w:b/>
                <w:sz w:val="24"/>
              </w:rPr>
            </w:pPr>
          </w:p>
          <w:p w14:paraId="0D072068">
            <w:pPr>
              <w:pStyle w:val="28"/>
              <w:rPr>
                <w:b/>
                <w:sz w:val="24"/>
              </w:rPr>
            </w:pPr>
          </w:p>
          <w:p w14:paraId="14390C3B">
            <w:pPr>
              <w:pStyle w:val="28"/>
              <w:rPr>
                <w:b/>
                <w:sz w:val="24"/>
              </w:rPr>
            </w:pPr>
          </w:p>
          <w:p w14:paraId="5DF06E61">
            <w:pPr>
              <w:pStyle w:val="28"/>
              <w:spacing w:before="3"/>
              <w:rPr>
                <w:b/>
                <w:sz w:val="29"/>
              </w:rPr>
            </w:pPr>
          </w:p>
          <w:p w14:paraId="3E5A65DD">
            <w:pPr>
              <w:pStyle w:val="28"/>
              <w:ind w:left="167"/>
              <w:rPr>
                <w:sz w:val="24"/>
              </w:rPr>
            </w:pPr>
            <w:r>
              <w:rPr>
                <w:sz w:val="24"/>
              </w:rPr>
              <w:t>11</w:t>
            </w:r>
          </w:p>
          <w:p w14:paraId="23FC7EBF">
            <w:pPr>
              <w:pStyle w:val="28"/>
              <w:spacing w:before="19" w:line="254" w:lineRule="auto"/>
              <w:ind w:left="167" w:right="34"/>
              <w:jc w:val="both"/>
              <w:rPr>
                <w:sz w:val="24"/>
              </w:rPr>
            </w:pPr>
            <w:r>
              <w:rPr>
                <w:sz w:val="24"/>
              </w:rPr>
              <w:t xml:space="preserve">公共卫生服务事项 </w:t>
            </w:r>
          </w:p>
        </w:tc>
        <w:tc>
          <w:tcPr>
            <w:tcW w:w="0" w:type="auto"/>
            <w:vMerge w:val="restart"/>
          </w:tcPr>
          <w:p w14:paraId="412E5C75">
            <w:pPr>
              <w:pStyle w:val="28"/>
              <w:rPr>
                <w:b/>
                <w:sz w:val="24"/>
              </w:rPr>
            </w:pPr>
          </w:p>
          <w:p w14:paraId="51773BF4">
            <w:pPr>
              <w:pStyle w:val="28"/>
              <w:rPr>
                <w:b/>
                <w:sz w:val="24"/>
              </w:rPr>
            </w:pPr>
          </w:p>
          <w:p w14:paraId="706519BB">
            <w:pPr>
              <w:pStyle w:val="28"/>
              <w:rPr>
                <w:b/>
                <w:sz w:val="24"/>
              </w:rPr>
            </w:pPr>
          </w:p>
          <w:p w14:paraId="3AA148F1">
            <w:pPr>
              <w:pStyle w:val="28"/>
              <w:rPr>
                <w:b/>
                <w:sz w:val="24"/>
              </w:rPr>
            </w:pPr>
          </w:p>
          <w:p w14:paraId="5DFE1767">
            <w:pPr>
              <w:pStyle w:val="28"/>
              <w:rPr>
                <w:b/>
                <w:sz w:val="24"/>
              </w:rPr>
            </w:pPr>
          </w:p>
          <w:p w14:paraId="347A6F46">
            <w:pPr>
              <w:pStyle w:val="28"/>
              <w:rPr>
                <w:b/>
                <w:sz w:val="24"/>
              </w:rPr>
            </w:pPr>
          </w:p>
          <w:p w14:paraId="07A34876">
            <w:pPr>
              <w:pStyle w:val="28"/>
              <w:rPr>
                <w:b/>
                <w:sz w:val="24"/>
              </w:rPr>
            </w:pPr>
          </w:p>
          <w:p w14:paraId="76D902AE">
            <w:pPr>
              <w:pStyle w:val="28"/>
              <w:rPr>
                <w:b/>
                <w:sz w:val="24"/>
              </w:rPr>
            </w:pPr>
          </w:p>
          <w:p w14:paraId="5B123A49">
            <w:pPr>
              <w:pStyle w:val="28"/>
              <w:rPr>
                <w:b/>
                <w:sz w:val="24"/>
              </w:rPr>
            </w:pPr>
          </w:p>
          <w:p w14:paraId="6B79FD4D">
            <w:pPr>
              <w:pStyle w:val="28"/>
              <w:rPr>
                <w:b/>
                <w:sz w:val="24"/>
              </w:rPr>
            </w:pPr>
          </w:p>
          <w:p w14:paraId="0B79ABEE">
            <w:pPr>
              <w:pStyle w:val="28"/>
              <w:rPr>
                <w:b/>
                <w:sz w:val="35"/>
              </w:rPr>
            </w:pPr>
          </w:p>
          <w:p w14:paraId="2ED5FB47">
            <w:pPr>
              <w:pStyle w:val="28"/>
              <w:ind w:left="364"/>
              <w:rPr>
                <w:sz w:val="24"/>
              </w:rPr>
            </w:pPr>
            <w:r>
              <w:rPr>
                <w:sz w:val="24"/>
              </w:rPr>
              <w:t xml:space="preserve">预防接种 </w:t>
            </w:r>
          </w:p>
        </w:tc>
        <w:tc>
          <w:tcPr>
            <w:tcW w:w="0" w:type="auto"/>
          </w:tcPr>
          <w:p w14:paraId="6F801853">
            <w:pPr>
              <w:pStyle w:val="28"/>
              <w:spacing w:before="7"/>
              <w:rPr>
                <w:b/>
                <w:sz w:val="20"/>
              </w:rPr>
            </w:pPr>
          </w:p>
          <w:p w14:paraId="247AC41F">
            <w:pPr>
              <w:pStyle w:val="28"/>
              <w:spacing w:before="1"/>
              <w:ind w:left="107"/>
              <w:rPr>
                <w:sz w:val="24"/>
              </w:rPr>
            </w:pPr>
            <w:r>
              <w:rPr>
                <w:sz w:val="24"/>
              </w:rPr>
              <w:t xml:space="preserve">法律法规和政策文件 </w:t>
            </w:r>
          </w:p>
        </w:tc>
        <w:tc>
          <w:tcPr>
            <w:tcW w:w="0" w:type="auto"/>
            <w:vMerge w:val="restart"/>
          </w:tcPr>
          <w:p w14:paraId="2845CD3B">
            <w:pPr>
              <w:pStyle w:val="28"/>
              <w:rPr>
                <w:b/>
                <w:sz w:val="24"/>
              </w:rPr>
            </w:pPr>
          </w:p>
          <w:p w14:paraId="5CDE1A1E">
            <w:pPr>
              <w:pStyle w:val="28"/>
              <w:rPr>
                <w:b/>
                <w:sz w:val="24"/>
              </w:rPr>
            </w:pPr>
          </w:p>
          <w:p w14:paraId="7D44F7E4">
            <w:pPr>
              <w:pStyle w:val="28"/>
              <w:rPr>
                <w:b/>
                <w:sz w:val="24"/>
              </w:rPr>
            </w:pPr>
          </w:p>
          <w:p w14:paraId="18E3784B">
            <w:pPr>
              <w:pStyle w:val="28"/>
              <w:rPr>
                <w:b/>
                <w:sz w:val="24"/>
              </w:rPr>
            </w:pPr>
          </w:p>
          <w:p w14:paraId="636C17BB">
            <w:pPr>
              <w:pStyle w:val="28"/>
              <w:spacing w:before="4"/>
              <w:rPr>
                <w:b/>
                <w:sz w:val="26"/>
              </w:rPr>
            </w:pPr>
          </w:p>
          <w:p w14:paraId="3F30B7F7">
            <w:pPr>
              <w:pStyle w:val="28"/>
              <w:spacing w:line="254" w:lineRule="auto"/>
              <w:ind w:left="108" w:right="280"/>
              <w:rPr>
                <w:sz w:val="24"/>
              </w:rPr>
            </w:pPr>
            <w:r>
              <w:rPr>
                <w:sz w:val="24"/>
              </w:rPr>
              <w:t xml:space="preserve">【行政法规】《疫苗流通和预防接种管理条例》（中华人民共和国国务院令第 434 号 </w:t>
            </w:r>
          </w:p>
          <w:p w14:paraId="21798F4D">
            <w:pPr>
              <w:pStyle w:val="28"/>
              <w:spacing w:before="1" w:line="254" w:lineRule="auto"/>
              <w:ind w:left="108" w:right="220"/>
              <w:rPr>
                <w:sz w:val="24"/>
              </w:rPr>
            </w:pPr>
            <w:r>
              <w:rPr>
                <w:sz w:val="24"/>
              </w:rPr>
              <w:t>2016</w:t>
            </w:r>
            <w:r>
              <w:rPr>
                <w:spacing w:val="-40"/>
                <w:sz w:val="24"/>
              </w:rPr>
              <w:t xml:space="preserve"> 年 </w:t>
            </w:r>
            <w:r>
              <w:rPr>
                <w:sz w:val="24"/>
              </w:rPr>
              <w:t>4</w:t>
            </w:r>
            <w:r>
              <w:rPr>
                <w:spacing w:val="-40"/>
                <w:sz w:val="24"/>
              </w:rPr>
              <w:t xml:space="preserve"> 月 </w:t>
            </w:r>
            <w:r>
              <w:rPr>
                <w:sz w:val="24"/>
              </w:rPr>
              <w:t>23</w:t>
            </w:r>
            <w:r>
              <w:rPr>
                <w:spacing w:val="-9"/>
                <w:sz w:val="24"/>
              </w:rPr>
              <w:t xml:space="preserve"> 日《国务院关于修改&lt;疫苗流</w:t>
            </w:r>
            <w:r>
              <w:rPr>
                <w:sz w:val="24"/>
              </w:rPr>
              <w:t xml:space="preserve">通和预防接种管理条例&gt;的决定》修订） </w:t>
            </w:r>
          </w:p>
          <w:p w14:paraId="711E2B84">
            <w:pPr>
              <w:pStyle w:val="28"/>
              <w:spacing w:before="1" w:line="252" w:lineRule="auto"/>
              <w:ind w:left="108" w:right="280"/>
              <w:rPr>
                <w:sz w:val="24"/>
              </w:rPr>
            </w:pPr>
            <w:r>
              <w:rPr>
                <w:spacing w:val="-1"/>
                <w:sz w:val="24"/>
              </w:rPr>
              <w:t>【部门规章及规范性文件】《国家基本公共</w:t>
            </w:r>
            <w:r>
              <w:rPr>
                <w:sz w:val="24"/>
              </w:rPr>
              <w:t>卫生服务规范（第三版）》（国卫基层发</w:t>
            </w:r>
          </w:p>
          <w:p w14:paraId="002E1497">
            <w:pPr>
              <w:pStyle w:val="28"/>
              <w:spacing w:before="5"/>
              <w:ind w:left="108"/>
              <w:rPr>
                <w:sz w:val="24"/>
              </w:rPr>
            </w:pPr>
            <w:r>
              <w:rPr>
                <w:sz w:val="24"/>
              </w:rPr>
              <w:t xml:space="preserve">〔2017〕13 号） </w:t>
            </w:r>
          </w:p>
          <w:p w14:paraId="1511BBA8">
            <w:pPr>
              <w:pStyle w:val="28"/>
              <w:spacing w:before="19"/>
              <w:ind w:left="108"/>
              <w:rPr>
                <w:sz w:val="24"/>
              </w:rPr>
            </w:pPr>
            <w:r>
              <w:rPr>
                <w:sz w:val="24"/>
              </w:rPr>
              <w:t>【部门规章及规范性文件】《关于做好 2017</w:t>
            </w:r>
          </w:p>
          <w:p w14:paraId="425CD264">
            <w:pPr>
              <w:pStyle w:val="28"/>
              <w:spacing w:before="19"/>
              <w:ind w:left="108"/>
              <w:rPr>
                <w:sz w:val="24"/>
              </w:rPr>
            </w:pPr>
            <w:r>
              <w:rPr>
                <w:sz w:val="24"/>
              </w:rPr>
              <w:t>年国家基本公共卫生服务项目工作的通知》</w:t>
            </w:r>
          </w:p>
          <w:p w14:paraId="1B2EFC53">
            <w:pPr>
              <w:pStyle w:val="28"/>
              <w:spacing w:before="19"/>
              <w:ind w:left="108"/>
              <w:rPr>
                <w:sz w:val="24"/>
              </w:rPr>
            </w:pPr>
            <w:r>
              <w:rPr>
                <w:sz w:val="24"/>
              </w:rPr>
              <w:t xml:space="preserve">（国卫基层发〔2017〕46 号） </w:t>
            </w:r>
          </w:p>
          <w:p w14:paraId="616CFAA5">
            <w:pPr>
              <w:pStyle w:val="28"/>
              <w:spacing w:before="19"/>
              <w:ind w:left="108"/>
              <w:rPr>
                <w:sz w:val="24"/>
              </w:rPr>
            </w:pPr>
            <w:r>
              <w:rPr>
                <w:sz w:val="24"/>
              </w:rPr>
              <w:t>【部门规章及规范性文件】《关于做好 2018</w:t>
            </w:r>
          </w:p>
          <w:p w14:paraId="64AF144E">
            <w:pPr>
              <w:pStyle w:val="28"/>
              <w:spacing w:before="16"/>
              <w:ind w:left="108"/>
              <w:rPr>
                <w:sz w:val="24"/>
              </w:rPr>
            </w:pPr>
            <w:r>
              <w:rPr>
                <w:sz w:val="24"/>
              </w:rPr>
              <w:t>年国家基本公共卫生服务项目工作的通知》</w:t>
            </w:r>
          </w:p>
          <w:p w14:paraId="42C2D355">
            <w:pPr>
              <w:pStyle w:val="28"/>
              <w:spacing w:before="19"/>
              <w:ind w:left="108"/>
              <w:rPr>
                <w:sz w:val="24"/>
              </w:rPr>
            </w:pPr>
            <w:r>
              <w:rPr>
                <w:sz w:val="24"/>
              </w:rPr>
              <w:t xml:space="preserve">（国卫基层发〔2018〕18 号） </w:t>
            </w:r>
          </w:p>
        </w:tc>
        <w:tc>
          <w:tcPr>
            <w:tcW w:w="0" w:type="auto"/>
            <w:vMerge w:val="restart"/>
          </w:tcPr>
          <w:p w14:paraId="7AD87806">
            <w:pPr>
              <w:pStyle w:val="28"/>
              <w:rPr>
                <w:b/>
                <w:sz w:val="24"/>
              </w:rPr>
            </w:pPr>
          </w:p>
          <w:p w14:paraId="567C91C3">
            <w:pPr>
              <w:pStyle w:val="28"/>
              <w:rPr>
                <w:b/>
                <w:sz w:val="24"/>
              </w:rPr>
            </w:pPr>
          </w:p>
          <w:p w14:paraId="3644E704">
            <w:pPr>
              <w:pStyle w:val="28"/>
              <w:rPr>
                <w:b/>
                <w:sz w:val="24"/>
              </w:rPr>
            </w:pPr>
          </w:p>
          <w:p w14:paraId="0540828A">
            <w:pPr>
              <w:pStyle w:val="28"/>
              <w:rPr>
                <w:b/>
                <w:sz w:val="24"/>
              </w:rPr>
            </w:pPr>
          </w:p>
          <w:p w14:paraId="58F824E3">
            <w:pPr>
              <w:pStyle w:val="28"/>
              <w:rPr>
                <w:b/>
                <w:sz w:val="24"/>
              </w:rPr>
            </w:pPr>
          </w:p>
          <w:p w14:paraId="056DB446">
            <w:pPr>
              <w:pStyle w:val="28"/>
              <w:rPr>
                <w:b/>
                <w:sz w:val="24"/>
              </w:rPr>
            </w:pPr>
          </w:p>
          <w:p w14:paraId="7B8DD5D5">
            <w:pPr>
              <w:pStyle w:val="28"/>
              <w:rPr>
                <w:b/>
                <w:sz w:val="24"/>
              </w:rPr>
            </w:pPr>
          </w:p>
          <w:p w14:paraId="6A86CCCF">
            <w:pPr>
              <w:pStyle w:val="28"/>
              <w:rPr>
                <w:b/>
                <w:sz w:val="24"/>
              </w:rPr>
            </w:pPr>
          </w:p>
          <w:p w14:paraId="20CAD9A9">
            <w:pPr>
              <w:pStyle w:val="28"/>
              <w:spacing w:before="6"/>
              <w:rPr>
                <w:b/>
                <w:sz w:val="19"/>
              </w:rPr>
            </w:pPr>
          </w:p>
          <w:p w14:paraId="49BA5448">
            <w:pPr>
              <w:pStyle w:val="2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368E2BE9">
            <w:pPr>
              <w:pStyle w:val="28"/>
              <w:rPr>
                <w:b/>
                <w:sz w:val="24"/>
              </w:rPr>
            </w:pPr>
          </w:p>
          <w:p w14:paraId="350AB205">
            <w:pPr>
              <w:pStyle w:val="28"/>
              <w:rPr>
                <w:b/>
                <w:sz w:val="24"/>
              </w:rPr>
            </w:pPr>
          </w:p>
          <w:p w14:paraId="269CA8BF">
            <w:pPr>
              <w:pStyle w:val="28"/>
              <w:rPr>
                <w:b/>
                <w:sz w:val="24"/>
              </w:rPr>
            </w:pPr>
          </w:p>
          <w:p w14:paraId="46A754C7">
            <w:pPr>
              <w:pStyle w:val="28"/>
              <w:rPr>
                <w:b/>
                <w:sz w:val="24"/>
              </w:rPr>
            </w:pPr>
          </w:p>
          <w:p w14:paraId="366CD3C9">
            <w:pPr>
              <w:pStyle w:val="28"/>
              <w:rPr>
                <w:b/>
                <w:sz w:val="24"/>
              </w:rPr>
            </w:pPr>
          </w:p>
          <w:p w14:paraId="7ED1980C">
            <w:pPr>
              <w:pStyle w:val="28"/>
              <w:rPr>
                <w:b/>
                <w:sz w:val="24"/>
              </w:rPr>
            </w:pPr>
          </w:p>
          <w:p w14:paraId="3226088F">
            <w:pPr>
              <w:pStyle w:val="28"/>
              <w:rPr>
                <w:b/>
                <w:sz w:val="24"/>
              </w:rPr>
            </w:pPr>
          </w:p>
          <w:p w14:paraId="5DC09F1C">
            <w:pPr>
              <w:pStyle w:val="28"/>
              <w:rPr>
                <w:b/>
                <w:sz w:val="24"/>
              </w:rPr>
            </w:pPr>
          </w:p>
          <w:p w14:paraId="0FB2A867">
            <w:pPr>
              <w:pStyle w:val="28"/>
              <w:rPr>
                <w:b/>
                <w:sz w:val="24"/>
              </w:rPr>
            </w:pPr>
          </w:p>
          <w:p w14:paraId="0EC33A01">
            <w:pPr>
              <w:pStyle w:val="28"/>
              <w:spacing w:before="12"/>
              <w:rPr>
                <w:b/>
                <w:sz w:val="20"/>
              </w:rPr>
            </w:pPr>
          </w:p>
          <w:p w14:paraId="45EBA6FE">
            <w:pPr>
              <w:pStyle w:val="28"/>
              <w:spacing w:line="254" w:lineRule="auto"/>
              <w:ind w:left="158" w:right="144"/>
              <w:jc w:val="center"/>
              <w:rPr>
                <w:sz w:val="24"/>
              </w:rPr>
            </w:pPr>
            <w:r>
              <w:rPr>
                <w:sz w:val="24"/>
              </w:rPr>
              <w:t xml:space="preserve">县（市、区）卫生健康行政部门 </w:t>
            </w:r>
          </w:p>
        </w:tc>
        <w:tc>
          <w:tcPr>
            <w:tcW w:w="0" w:type="auto"/>
            <w:vMerge w:val="restart"/>
          </w:tcPr>
          <w:p w14:paraId="3C1CE897">
            <w:pPr>
              <w:pStyle w:val="28"/>
              <w:rPr>
                <w:b/>
                <w:sz w:val="24"/>
              </w:rPr>
            </w:pPr>
          </w:p>
          <w:p w14:paraId="33DEF107">
            <w:pPr>
              <w:pStyle w:val="28"/>
              <w:rPr>
                <w:b/>
                <w:sz w:val="24"/>
              </w:rPr>
            </w:pPr>
          </w:p>
          <w:p w14:paraId="1DB15AF1">
            <w:pPr>
              <w:pStyle w:val="28"/>
              <w:rPr>
                <w:b/>
                <w:sz w:val="24"/>
              </w:rPr>
            </w:pPr>
          </w:p>
          <w:p w14:paraId="1B48062E">
            <w:pPr>
              <w:pStyle w:val="28"/>
              <w:rPr>
                <w:b/>
                <w:sz w:val="24"/>
              </w:rPr>
            </w:pPr>
          </w:p>
          <w:p w14:paraId="447689A7">
            <w:pPr>
              <w:pStyle w:val="28"/>
              <w:rPr>
                <w:b/>
                <w:sz w:val="24"/>
              </w:rPr>
            </w:pPr>
          </w:p>
          <w:p w14:paraId="038C8A9F">
            <w:pPr>
              <w:pStyle w:val="28"/>
              <w:rPr>
                <w:b/>
                <w:sz w:val="24"/>
              </w:rPr>
            </w:pPr>
          </w:p>
          <w:p w14:paraId="57094325">
            <w:pPr>
              <w:pStyle w:val="28"/>
              <w:rPr>
                <w:b/>
                <w:sz w:val="24"/>
              </w:rPr>
            </w:pPr>
          </w:p>
          <w:p w14:paraId="1A435EC9">
            <w:pPr>
              <w:pStyle w:val="28"/>
              <w:spacing w:before="9"/>
              <w:rPr>
                <w:b/>
                <w:sz w:val="30"/>
              </w:rPr>
            </w:pPr>
          </w:p>
          <w:p w14:paraId="7A84ACCD">
            <w:pPr>
              <w:pStyle w:val="28"/>
              <w:ind w:left="108" w:right="-29"/>
              <w:rPr>
                <w:sz w:val="24"/>
              </w:rPr>
            </w:pPr>
            <w:r>
              <w:rPr>
                <w:sz w:val="24"/>
              </w:rPr>
              <w:t xml:space="preserve">■政府网站 □政府公报         </w:t>
            </w:r>
          </w:p>
          <w:p w14:paraId="765EDB52">
            <w:pPr>
              <w:pStyle w:val="28"/>
              <w:spacing w:before="19"/>
              <w:ind w:left="108"/>
              <w:rPr>
                <w:sz w:val="24"/>
              </w:rPr>
            </w:pPr>
            <w:r>
              <w:rPr>
                <w:sz w:val="24"/>
              </w:rPr>
              <w:t xml:space="preserve">□两微一端 □发布会/听证会   </w:t>
            </w:r>
          </w:p>
          <w:p w14:paraId="337B0185">
            <w:pPr>
              <w:pStyle w:val="28"/>
              <w:spacing w:before="17"/>
              <w:ind w:left="108" w:right="-29"/>
              <w:rPr>
                <w:sz w:val="24"/>
              </w:rPr>
            </w:pPr>
            <w:r>
              <w:rPr>
                <w:sz w:val="24"/>
              </w:rPr>
              <w:t xml:space="preserve">□广播电视 □纸质媒体         </w:t>
            </w:r>
          </w:p>
          <w:p w14:paraId="5512F7DB">
            <w:pPr>
              <w:pStyle w:val="28"/>
              <w:spacing w:before="19"/>
              <w:ind w:left="108"/>
              <w:rPr>
                <w:sz w:val="24"/>
              </w:rPr>
            </w:pPr>
            <w:r>
              <w:rPr>
                <w:sz w:val="24"/>
              </w:rPr>
              <w:t xml:space="preserve">□公开查阅点 □政务服务中心 </w:t>
            </w:r>
          </w:p>
          <w:p w14:paraId="271DD183">
            <w:pPr>
              <w:pStyle w:val="28"/>
              <w:spacing w:before="19"/>
              <w:ind w:left="108" w:right="-29"/>
              <w:rPr>
                <w:sz w:val="24"/>
              </w:rPr>
            </w:pPr>
            <w:r>
              <w:rPr>
                <w:sz w:val="24"/>
              </w:rPr>
              <w:t xml:space="preserve">□便民服务站 □入户/现场        </w:t>
            </w:r>
          </w:p>
          <w:p w14:paraId="3B2F1A21">
            <w:pPr>
              <w:pStyle w:val="28"/>
              <w:spacing w:before="19"/>
              <w:ind w:left="108" w:right="-29"/>
              <w:rPr>
                <w:sz w:val="24"/>
              </w:rPr>
            </w:pPr>
            <w:r>
              <w:rPr>
                <w:sz w:val="24"/>
              </w:rPr>
              <w:t xml:space="preserve">□社区/企事业单位/村公示栏（电子屏） </w:t>
            </w:r>
          </w:p>
          <w:p w14:paraId="46842096">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0330369A">
            <w:pPr>
              <w:pStyle w:val="28"/>
              <w:rPr>
                <w:b/>
                <w:sz w:val="24"/>
              </w:rPr>
            </w:pPr>
          </w:p>
          <w:p w14:paraId="4E20A5E8">
            <w:pPr>
              <w:pStyle w:val="28"/>
              <w:rPr>
                <w:b/>
                <w:sz w:val="24"/>
              </w:rPr>
            </w:pPr>
          </w:p>
          <w:p w14:paraId="77B88DC2">
            <w:pPr>
              <w:pStyle w:val="28"/>
              <w:rPr>
                <w:b/>
                <w:sz w:val="24"/>
              </w:rPr>
            </w:pPr>
          </w:p>
          <w:p w14:paraId="6A69B4DE">
            <w:pPr>
              <w:pStyle w:val="28"/>
              <w:rPr>
                <w:b/>
                <w:sz w:val="24"/>
              </w:rPr>
            </w:pPr>
          </w:p>
          <w:p w14:paraId="5CE50777">
            <w:pPr>
              <w:pStyle w:val="28"/>
              <w:rPr>
                <w:b/>
                <w:sz w:val="24"/>
              </w:rPr>
            </w:pPr>
          </w:p>
          <w:p w14:paraId="25545860">
            <w:pPr>
              <w:pStyle w:val="28"/>
              <w:rPr>
                <w:b/>
                <w:sz w:val="24"/>
              </w:rPr>
            </w:pPr>
          </w:p>
          <w:p w14:paraId="10F44578">
            <w:pPr>
              <w:pStyle w:val="28"/>
              <w:rPr>
                <w:b/>
                <w:sz w:val="24"/>
              </w:rPr>
            </w:pPr>
          </w:p>
          <w:p w14:paraId="6FA3D72C">
            <w:pPr>
              <w:pStyle w:val="28"/>
              <w:rPr>
                <w:b/>
                <w:sz w:val="24"/>
              </w:rPr>
            </w:pPr>
          </w:p>
          <w:p w14:paraId="72CB8233">
            <w:pPr>
              <w:pStyle w:val="28"/>
              <w:rPr>
                <w:b/>
                <w:sz w:val="24"/>
              </w:rPr>
            </w:pPr>
          </w:p>
          <w:p w14:paraId="7CD903E9">
            <w:pPr>
              <w:pStyle w:val="28"/>
              <w:rPr>
                <w:b/>
                <w:sz w:val="24"/>
              </w:rPr>
            </w:pPr>
          </w:p>
          <w:p w14:paraId="26EE6D95">
            <w:pPr>
              <w:pStyle w:val="28"/>
              <w:rPr>
                <w:b/>
                <w:sz w:val="35"/>
              </w:rPr>
            </w:pPr>
          </w:p>
          <w:p w14:paraId="58783529">
            <w:pPr>
              <w:pStyle w:val="28"/>
              <w:ind w:left="108" w:right="-58"/>
              <w:rPr>
                <w:sz w:val="24"/>
              </w:rPr>
            </w:pPr>
            <w:r>
              <w:rPr>
                <w:sz w:val="24"/>
              </w:rPr>
              <w:t xml:space="preserve">√ </w:t>
            </w:r>
          </w:p>
        </w:tc>
        <w:tc>
          <w:tcPr>
            <w:tcW w:w="0" w:type="auto"/>
            <w:vMerge w:val="restart"/>
          </w:tcPr>
          <w:p w14:paraId="20B9DD8A">
            <w:pPr>
              <w:pStyle w:val="28"/>
              <w:rPr>
                <w:b/>
                <w:sz w:val="24"/>
              </w:rPr>
            </w:pPr>
          </w:p>
          <w:p w14:paraId="76C87F07">
            <w:pPr>
              <w:pStyle w:val="28"/>
              <w:rPr>
                <w:b/>
                <w:sz w:val="24"/>
              </w:rPr>
            </w:pPr>
          </w:p>
          <w:p w14:paraId="202151F5">
            <w:pPr>
              <w:pStyle w:val="28"/>
              <w:rPr>
                <w:b/>
                <w:sz w:val="24"/>
              </w:rPr>
            </w:pPr>
          </w:p>
          <w:p w14:paraId="7C632BD4">
            <w:pPr>
              <w:pStyle w:val="28"/>
              <w:rPr>
                <w:b/>
                <w:sz w:val="24"/>
              </w:rPr>
            </w:pPr>
          </w:p>
          <w:p w14:paraId="40928331">
            <w:pPr>
              <w:pStyle w:val="28"/>
              <w:rPr>
                <w:b/>
                <w:sz w:val="24"/>
              </w:rPr>
            </w:pPr>
          </w:p>
          <w:p w14:paraId="6148DC36">
            <w:pPr>
              <w:pStyle w:val="28"/>
              <w:rPr>
                <w:b/>
                <w:sz w:val="24"/>
              </w:rPr>
            </w:pPr>
          </w:p>
          <w:p w14:paraId="6445234F">
            <w:pPr>
              <w:pStyle w:val="28"/>
              <w:rPr>
                <w:b/>
                <w:sz w:val="24"/>
              </w:rPr>
            </w:pPr>
          </w:p>
          <w:p w14:paraId="26F1E689">
            <w:pPr>
              <w:pStyle w:val="28"/>
              <w:rPr>
                <w:b/>
                <w:sz w:val="24"/>
              </w:rPr>
            </w:pPr>
          </w:p>
          <w:p w14:paraId="6A51BD54">
            <w:pPr>
              <w:pStyle w:val="28"/>
              <w:rPr>
                <w:b/>
                <w:sz w:val="24"/>
              </w:rPr>
            </w:pPr>
          </w:p>
          <w:p w14:paraId="3F0C8204">
            <w:pPr>
              <w:pStyle w:val="28"/>
              <w:rPr>
                <w:b/>
                <w:sz w:val="24"/>
              </w:rPr>
            </w:pPr>
          </w:p>
          <w:p w14:paraId="5DDF30AE">
            <w:pPr>
              <w:pStyle w:val="28"/>
              <w:rPr>
                <w:b/>
                <w:sz w:val="35"/>
              </w:rPr>
            </w:pPr>
          </w:p>
          <w:p w14:paraId="178036F6">
            <w:pPr>
              <w:pStyle w:val="28"/>
              <w:ind w:left="109" w:right="-58"/>
              <w:rPr>
                <w:sz w:val="24"/>
              </w:rPr>
            </w:pPr>
            <w:r>
              <w:rPr>
                <w:sz w:val="24"/>
              </w:rPr>
              <w:t xml:space="preserve">   </w:t>
            </w:r>
          </w:p>
        </w:tc>
        <w:tc>
          <w:tcPr>
            <w:tcW w:w="0" w:type="auto"/>
            <w:vMerge w:val="restart"/>
          </w:tcPr>
          <w:p w14:paraId="148B9A07">
            <w:pPr>
              <w:pStyle w:val="28"/>
              <w:rPr>
                <w:b/>
                <w:sz w:val="24"/>
              </w:rPr>
            </w:pPr>
          </w:p>
          <w:p w14:paraId="5A7B2646">
            <w:pPr>
              <w:pStyle w:val="28"/>
              <w:rPr>
                <w:b/>
                <w:sz w:val="24"/>
              </w:rPr>
            </w:pPr>
          </w:p>
          <w:p w14:paraId="50D92FE0">
            <w:pPr>
              <w:pStyle w:val="28"/>
              <w:rPr>
                <w:b/>
                <w:sz w:val="24"/>
              </w:rPr>
            </w:pPr>
          </w:p>
          <w:p w14:paraId="18806E45">
            <w:pPr>
              <w:pStyle w:val="28"/>
              <w:rPr>
                <w:b/>
                <w:sz w:val="24"/>
              </w:rPr>
            </w:pPr>
          </w:p>
          <w:p w14:paraId="3E79E952">
            <w:pPr>
              <w:pStyle w:val="28"/>
              <w:rPr>
                <w:b/>
                <w:sz w:val="24"/>
              </w:rPr>
            </w:pPr>
          </w:p>
          <w:p w14:paraId="405148CC">
            <w:pPr>
              <w:pStyle w:val="28"/>
              <w:rPr>
                <w:b/>
                <w:sz w:val="24"/>
              </w:rPr>
            </w:pPr>
          </w:p>
          <w:p w14:paraId="30ADE900">
            <w:pPr>
              <w:pStyle w:val="28"/>
              <w:rPr>
                <w:b/>
                <w:sz w:val="24"/>
              </w:rPr>
            </w:pPr>
          </w:p>
          <w:p w14:paraId="70540283">
            <w:pPr>
              <w:pStyle w:val="28"/>
              <w:rPr>
                <w:b/>
                <w:sz w:val="24"/>
              </w:rPr>
            </w:pPr>
          </w:p>
          <w:p w14:paraId="42EB4F44">
            <w:pPr>
              <w:pStyle w:val="28"/>
              <w:rPr>
                <w:b/>
                <w:sz w:val="24"/>
              </w:rPr>
            </w:pPr>
          </w:p>
          <w:p w14:paraId="6957DC17">
            <w:pPr>
              <w:pStyle w:val="28"/>
              <w:rPr>
                <w:b/>
                <w:sz w:val="24"/>
              </w:rPr>
            </w:pPr>
          </w:p>
          <w:p w14:paraId="229E35CB">
            <w:pPr>
              <w:pStyle w:val="28"/>
              <w:rPr>
                <w:b/>
                <w:sz w:val="35"/>
              </w:rPr>
            </w:pPr>
          </w:p>
          <w:p w14:paraId="6F86562B">
            <w:pPr>
              <w:pStyle w:val="28"/>
              <w:ind w:left="110" w:right="-58"/>
              <w:rPr>
                <w:sz w:val="24"/>
              </w:rPr>
            </w:pPr>
            <w:r>
              <w:rPr>
                <w:sz w:val="24"/>
              </w:rPr>
              <w:t xml:space="preserve">√ </w:t>
            </w:r>
          </w:p>
        </w:tc>
        <w:tc>
          <w:tcPr>
            <w:tcW w:w="0" w:type="auto"/>
            <w:vMerge w:val="restart"/>
          </w:tcPr>
          <w:p w14:paraId="28F925CF">
            <w:pPr>
              <w:pStyle w:val="28"/>
              <w:rPr>
                <w:b/>
                <w:sz w:val="24"/>
              </w:rPr>
            </w:pPr>
          </w:p>
          <w:p w14:paraId="2935071F">
            <w:pPr>
              <w:pStyle w:val="28"/>
              <w:rPr>
                <w:b/>
                <w:sz w:val="24"/>
              </w:rPr>
            </w:pPr>
          </w:p>
          <w:p w14:paraId="2AE8A36E">
            <w:pPr>
              <w:pStyle w:val="28"/>
              <w:rPr>
                <w:b/>
                <w:sz w:val="24"/>
              </w:rPr>
            </w:pPr>
          </w:p>
          <w:p w14:paraId="40FE748C">
            <w:pPr>
              <w:pStyle w:val="28"/>
              <w:rPr>
                <w:b/>
                <w:sz w:val="24"/>
              </w:rPr>
            </w:pPr>
          </w:p>
          <w:p w14:paraId="28BA19BA">
            <w:pPr>
              <w:pStyle w:val="28"/>
              <w:rPr>
                <w:b/>
                <w:sz w:val="24"/>
              </w:rPr>
            </w:pPr>
          </w:p>
          <w:p w14:paraId="6D067008">
            <w:pPr>
              <w:pStyle w:val="28"/>
              <w:rPr>
                <w:b/>
                <w:sz w:val="24"/>
              </w:rPr>
            </w:pPr>
          </w:p>
          <w:p w14:paraId="174BE3CA">
            <w:pPr>
              <w:pStyle w:val="28"/>
              <w:rPr>
                <w:b/>
                <w:sz w:val="24"/>
              </w:rPr>
            </w:pPr>
          </w:p>
          <w:p w14:paraId="0F27193D">
            <w:pPr>
              <w:pStyle w:val="28"/>
              <w:rPr>
                <w:b/>
                <w:sz w:val="24"/>
              </w:rPr>
            </w:pPr>
          </w:p>
          <w:p w14:paraId="2EE2827D">
            <w:pPr>
              <w:pStyle w:val="28"/>
              <w:rPr>
                <w:b/>
                <w:sz w:val="24"/>
              </w:rPr>
            </w:pPr>
          </w:p>
          <w:p w14:paraId="46A013CF">
            <w:pPr>
              <w:pStyle w:val="28"/>
              <w:rPr>
                <w:b/>
                <w:sz w:val="24"/>
              </w:rPr>
            </w:pPr>
          </w:p>
          <w:p w14:paraId="4533AEAC">
            <w:pPr>
              <w:pStyle w:val="28"/>
              <w:rPr>
                <w:b/>
                <w:sz w:val="35"/>
              </w:rPr>
            </w:pPr>
          </w:p>
          <w:p w14:paraId="1BE91FC5">
            <w:pPr>
              <w:pStyle w:val="28"/>
              <w:ind w:left="111" w:right="-72"/>
              <w:rPr>
                <w:sz w:val="24"/>
              </w:rPr>
            </w:pPr>
            <w:r>
              <w:rPr>
                <w:sz w:val="24"/>
              </w:rPr>
              <w:t xml:space="preserve">   </w:t>
            </w:r>
          </w:p>
        </w:tc>
        <w:tc>
          <w:tcPr>
            <w:tcW w:w="0" w:type="auto"/>
            <w:vMerge w:val="restart"/>
          </w:tcPr>
          <w:p w14:paraId="4D723A57">
            <w:pPr>
              <w:pStyle w:val="28"/>
              <w:rPr>
                <w:b/>
                <w:sz w:val="24"/>
              </w:rPr>
            </w:pPr>
          </w:p>
          <w:p w14:paraId="3843E386">
            <w:pPr>
              <w:pStyle w:val="28"/>
              <w:rPr>
                <w:b/>
                <w:sz w:val="24"/>
              </w:rPr>
            </w:pPr>
          </w:p>
          <w:p w14:paraId="717BD901">
            <w:pPr>
              <w:pStyle w:val="28"/>
              <w:rPr>
                <w:b/>
                <w:sz w:val="24"/>
              </w:rPr>
            </w:pPr>
          </w:p>
          <w:p w14:paraId="1A1858C7">
            <w:pPr>
              <w:pStyle w:val="28"/>
              <w:rPr>
                <w:b/>
                <w:sz w:val="24"/>
              </w:rPr>
            </w:pPr>
          </w:p>
          <w:p w14:paraId="6FE6457F">
            <w:pPr>
              <w:pStyle w:val="28"/>
              <w:rPr>
                <w:b/>
                <w:sz w:val="24"/>
              </w:rPr>
            </w:pPr>
          </w:p>
          <w:p w14:paraId="4CF536CC">
            <w:pPr>
              <w:pStyle w:val="28"/>
              <w:rPr>
                <w:b/>
                <w:sz w:val="24"/>
              </w:rPr>
            </w:pPr>
          </w:p>
          <w:p w14:paraId="4911A089">
            <w:pPr>
              <w:pStyle w:val="28"/>
              <w:rPr>
                <w:b/>
                <w:sz w:val="24"/>
              </w:rPr>
            </w:pPr>
          </w:p>
          <w:p w14:paraId="6A7C678F">
            <w:pPr>
              <w:pStyle w:val="28"/>
              <w:rPr>
                <w:b/>
                <w:sz w:val="24"/>
              </w:rPr>
            </w:pPr>
          </w:p>
          <w:p w14:paraId="6C3453F2">
            <w:pPr>
              <w:pStyle w:val="28"/>
              <w:rPr>
                <w:b/>
                <w:sz w:val="24"/>
              </w:rPr>
            </w:pPr>
          </w:p>
          <w:p w14:paraId="03994BE3">
            <w:pPr>
              <w:pStyle w:val="28"/>
              <w:rPr>
                <w:b/>
                <w:sz w:val="24"/>
              </w:rPr>
            </w:pPr>
          </w:p>
          <w:p w14:paraId="7F91E0F3">
            <w:pPr>
              <w:pStyle w:val="28"/>
              <w:rPr>
                <w:b/>
                <w:sz w:val="35"/>
              </w:rPr>
            </w:pPr>
          </w:p>
          <w:p w14:paraId="2CD7D536">
            <w:pPr>
              <w:pStyle w:val="28"/>
              <w:ind w:left="112" w:right="-72"/>
              <w:rPr>
                <w:sz w:val="24"/>
              </w:rPr>
            </w:pPr>
            <w:r>
              <w:rPr>
                <w:sz w:val="24"/>
              </w:rPr>
              <w:t xml:space="preserve">√ </w:t>
            </w:r>
          </w:p>
        </w:tc>
        <w:tc>
          <w:tcPr>
            <w:tcW w:w="0" w:type="auto"/>
            <w:vMerge w:val="restart"/>
          </w:tcPr>
          <w:p w14:paraId="18746C47">
            <w:pPr>
              <w:pStyle w:val="28"/>
              <w:rPr>
                <w:b/>
                <w:sz w:val="24"/>
              </w:rPr>
            </w:pPr>
          </w:p>
          <w:p w14:paraId="1E151590">
            <w:pPr>
              <w:pStyle w:val="28"/>
              <w:rPr>
                <w:b/>
                <w:sz w:val="24"/>
              </w:rPr>
            </w:pPr>
          </w:p>
          <w:p w14:paraId="721497AC">
            <w:pPr>
              <w:pStyle w:val="28"/>
              <w:rPr>
                <w:b/>
                <w:sz w:val="24"/>
              </w:rPr>
            </w:pPr>
          </w:p>
          <w:p w14:paraId="011596CF">
            <w:pPr>
              <w:pStyle w:val="28"/>
              <w:rPr>
                <w:b/>
                <w:sz w:val="24"/>
              </w:rPr>
            </w:pPr>
          </w:p>
          <w:p w14:paraId="015C6FAF">
            <w:pPr>
              <w:pStyle w:val="28"/>
              <w:rPr>
                <w:b/>
                <w:sz w:val="24"/>
              </w:rPr>
            </w:pPr>
          </w:p>
          <w:p w14:paraId="67CE5CAF">
            <w:pPr>
              <w:pStyle w:val="28"/>
              <w:rPr>
                <w:b/>
                <w:sz w:val="24"/>
              </w:rPr>
            </w:pPr>
          </w:p>
          <w:p w14:paraId="09204D35">
            <w:pPr>
              <w:pStyle w:val="28"/>
              <w:rPr>
                <w:b/>
                <w:sz w:val="24"/>
              </w:rPr>
            </w:pPr>
          </w:p>
          <w:p w14:paraId="403C5607">
            <w:pPr>
              <w:pStyle w:val="28"/>
              <w:rPr>
                <w:b/>
                <w:sz w:val="24"/>
              </w:rPr>
            </w:pPr>
          </w:p>
          <w:p w14:paraId="004F7C15">
            <w:pPr>
              <w:pStyle w:val="28"/>
              <w:rPr>
                <w:b/>
                <w:sz w:val="24"/>
              </w:rPr>
            </w:pPr>
          </w:p>
          <w:p w14:paraId="29F919D5">
            <w:pPr>
              <w:pStyle w:val="28"/>
              <w:rPr>
                <w:b/>
                <w:sz w:val="24"/>
              </w:rPr>
            </w:pPr>
          </w:p>
          <w:p w14:paraId="4BE56600">
            <w:pPr>
              <w:pStyle w:val="28"/>
              <w:rPr>
                <w:b/>
                <w:sz w:val="35"/>
              </w:rPr>
            </w:pPr>
          </w:p>
          <w:p w14:paraId="0A2A9DBF">
            <w:pPr>
              <w:pStyle w:val="28"/>
              <w:ind w:left="115" w:right="-72"/>
              <w:rPr>
                <w:sz w:val="24"/>
              </w:rPr>
            </w:pPr>
            <w:r>
              <w:rPr>
                <w:sz w:val="24"/>
              </w:rPr>
              <w:t xml:space="preserve">   </w:t>
            </w:r>
          </w:p>
        </w:tc>
      </w:tr>
      <w:tr w14:paraId="615AD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0" w:type="auto"/>
            <w:vMerge w:val="continue"/>
            <w:tcBorders>
              <w:top w:val="nil"/>
            </w:tcBorders>
          </w:tcPr>
          <w:p w14:paraId="251E9A59">
            <w:pPr>
              <w:rPr>
                <w:sz w:val="2"/>
                <w:szCs w:val="2"/>
              </w:rPr>
            </w:pPr>
          </w:p>
        </w:tc>
        <w:tc>
          <w:tcPr>
            <w:tcW w:w="0" w:type="auto"/>
            <w:vMerge w:val="continue"/>
            <w:tcBorders>
              <w:top w:val="nil"/>
            </w:tcBorders>
          </w:tcPr>
          <w:p w14:paraId="5AA884C7">
            <w:pPr>
              <w:rPr>
                <w:sz w:val="2"/>
                <w:szCs w:val="2"/>
              </w:rPr>
            </w:pPr>
          </w:p>
        </w:tc>
        <w:tc>
          <w:tcPr>
            <w:tcW w:w="0" w:type="auto"/>
            <w:vMerge w:val="continue"/>
            <w:tcBorders>
              <w:top w:val="nil"/>
            </w:tcBorders>
          </w:tcPr>
          <w:p w14:paraId="591BF7AB">
            <w:pPr>
              <w:rPr>
                <w:sz w:val="2"/>
                <w:szCs w:val="2"/>
              </w:rPr>
            </w:pPr>
          </w:p>
        </w:tc>
        <w:tc>
          <w:tcPr>
            <w:tcW w:w="0" w:type="auto"/>
          </w:tcPr>
          <w:p w14:paraId="69735814">
            <w:pPr>
              <w:pStyle w:val="28"/>
              <w:spacing w:before="191"/>
              <w:ind w:left="107"/>
              <w:rPr>
                <w:sz w:val="24"/>
              </w:rPr>
            </w:pPr>
            <w:r>
              <w:rPr>
                <w:sz w:val="24"/>
              </w:rPr>
              <w:t xml:space="preserve">服务对象 </w:t>
            </w:r>
          </w:p>
        </w:tc>
        <w:tc>
          <w:tcPr>
            <w:tcW w:w="0" w:type="auto"/>
            <w:vMerge w:val="continue"/>
            <w:tcBorders>
              <w:top w:val="nil"/>
            </w:tcBorders>
          </w:tcPr>
          <w:p w14:paraId="3A15A922">
            <w:pPr>
              <w:rPr>
                <w:sz w:val="2"/>
                <w:szCs w:val="2"/>
              </w:rPr>
            </w:pPr>
          </w:p>
        </w:tc>
        <w:tc>
          <w:tcPr>
            <w:tcW w:w="0" w:type="auto"/>
            <w:vMerge w:val="continue"/>
            <w:tcBorders>
              <w:top w:val="nil"/>
            </w:tcBorders>
          </w:tcPr>
          <w:p w14:paraId="43AEDB2C">
            <w:pPr>
              <w:rPr>
                <w:sz w:val="2"/>
                <w:szCs w:val="2"/>
              </w:rPr>
            </w:pPr>
          </w:p>
        </w:tc>
        <w:tc>
          <w:tcPr>
            <w:tcW w:w="0" w:type="auto"/>
            <w:vMerge w:val="continue"/>
            <w:tcBorders>
              <w:top w:val="nil"/>
            </w:tcBorders>
          </w:tcPr>
          <w:p w14:paraId="65C33B86">
            <w:pPr>
              <w:rPr>
                <w:sz w:val="2"/>
                <w:szCs w:val="2"/>
              </w:rPr>
            </w:pPr>
          </w:p>
        </w:tc>
        <w:tc>
          <w:tcPr>
            <w:tcW w:w="0" w:type="auto"/>
            <w:vMerge w:val="continue"/>
            <w:tcBorders>
              <w:top w:val="nil"/>
            </w:tcBorders>
          </w:tcPr>
          <w:p w14:paraId="08EA4E2A">
            <w:pPr>
              <w:rPr>
                <w:sz w:val="2"/>
                <w:szCs w:val="2"/>
              </w:rPr>
            </w:pPr>
          </w:p>
        </w:tc>
        <w:tc>
          <w:tcPr>
            <w:tcW w:w="0" w:type="auto"/>
            <w:vMerge w:val="continue"/>
            <w:tcBorders>
              <w:top w:val="nil"/>
            </w:tcBorders>
          </w:tcPr>
          <w:p w14:paraId="4C3610E3">
            <w:pPr>
              <w:rPr>
                <w:sz w:val="2"/>
                <w:szCs w:val="2"/>
              </w:rPr>
            </w:pPr>
          </w:p>
        </w:tc>
        <w:tc>
          <w:tcPr>
            <w:tcW w:w="0" w:type="auto"/>
            <w:vMerge w:val="continue"/>
            <w:tcBorders>
              <w:top w:val="nil"/>
            </w:tcBorders>
          </w:tcPr>
          <w:p w14:paraId="44EE78DC">
            <w:pPr>
              <w:rPr>
                <w:sz w:val="2"/>
                <w:szCs w:val="2"/>
              </w:rPr>
            </w:pPr>
          </w:p>
        </w:tc>
        <w:tc>
          <w:tcPr>
            <w:tcW w:w="0" w:type="auto"/>
            <w:vMerge w:val="continue"/>
            <w:tcBorders>
              <w:top w:val="nil"/>
            </w:tcBorders>
          </w:tcPr>
          <w:p w14:paraId="03641B52">
            <w:pPr>
              <w:rPr>
                <w:sz w:val="2"/>
                <w:szCs w:val="2"/>
              </w:rPr>
            </w:pPr>
          </w:p>
        </w:tc>
        <w:tc>
          <w:tcPr>
            <w:tcW w:w="0" w:type="auto"/>
            <w:vMerge w:val="continue"/>
            <w:tcBorders>
              <w:top w:val="nil"/>
            </w:tcBorders>
          </w:tcPr>
          <w:p w14:paraId="18135A80">
            <w:pPr>
              <w:rPr>
                <w:sz w:val="2"/>
                <w:szCs w:val="2"/>
              </w:rPr>
            </w:pPr>
          </w:p>
        </w:tc>
        <w:tc>
          <w:tcPr>
            <w:tcW w:w="0" w:type="auto"/>
            <w:vMerge w:val="continue"/>
            <w:tcBorders>
              <w:top w:val="nil"/>
            </w:tcBorders>
          </w:tcPr>
          <w:p w14:paraId="315BE290">
            <w:pPr>
              <w:rPr>
                <w:sz w:val="2"/>
                <w:szCs w:val="2"/>
              </w:rPr>
            </w:pPr>
          </w:p>
        </w:tc>
        <w:tc>
          <w:tcPr>
            <w:tcW w:w="0" w:type="auto"/>
            <w:vMerge w:val="continue"/>
            <w:tcBorders>
              <w:top w:val="nil"/>
            </w:tcBorders>
          </w:tcPr>
          <w:p w14:paraId="6B47F587">
            <w:pPr>
              <w:rPr>
                <w:sz w:val="2"/>
                <w:szCs w:val="2"/>
              </w:rPr>
            </w:pPr>
          </w:p>
        </w:tc>
      </w:tr>
      <w:tr w14:paraId="5607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0" w:type="auto"/>
            <w:vMerge w:val="continue"/>
            <w:tcBorders>
              <w:top w:val="nil"/>
            </w:tcBorders>
          </w:tcPr>
          <w:p w14:paraId="3D2B154B">
            <w:pPr>
              <w:rPr>
                <w:sz w:val="2"/>
                <w:szCs w:val="2"/>
              </w:rPr>
            </w:pPr>
          </w:p>
        </w:tc>
        <w:tc>
          <w:tcPr>
            <w:tcW w:w="0" w:type="auto"/>
            <w:vMerge w:val="continue"/>
            <w:tcBorders>
              <w:top w:val="nil"/>
            </w:tcBorders>
          </w:tcPr>
          <w:p w14:paraId="7EF23904">
            <w:pPr>
              <w:rPr>
                <w:sz w:val="2"/>
                <w:szCs w:val="2"/>
              </w:rPr>
            </w:pPr>
          </w:p>
        </w:tc>
        <w:tc>
          <w:tcPr>
            <w:tcW w:w="0" w:type="auto"/>
            <w:vMerge w:val="continue"/>
            <w:tcBorders>
              <w:top w:val="nil"/>
            </w:tcBorders>
          </w:tcPr>
          <w:p w14:paraId="6A2361A9">
            <w:pPr>
              <w:rPr>
                <w:sz w:val="2"/>
                <w:szCs w:val="2"/>
              </w:rPr>
            </w:pPr>
          </w:p>
        </w:tc>
        <w:tc>
          <w:tcPr>
            <w:tcW w:w="0" w:type="auto"/>
          </w:tcPr>
          <w:p w14:paraId="4B6933C5">
            <w:pPr>
              <w:pStyle w:val="28"/>
              <w:spacing w:before="177"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2D8F33AB">
            <w:pPr>
              <w:rPr>
                <w:sz w:val="2"/>
                <w:szCs w:val="2"/>
              </w:rPr>
            </w:pPr>
          </w:p>
        </w:tc>
        <w:tc>
          <w:tcPr>
            <w:tcW w:w="0" w:type="auto"/>
            <w:vMerge w:val="continue"/>
            <w:tcBorders>
              <w:top w:val="nil"/>
            </w:tcBorders>
          </w:tcPr>
          <w:p w14:paraId="2F07C97D">
            <w:pPr>
              <w:rPr>
                <w:sz w:val="2"/>
                <w:szCs w:val="2"/>
              </w:rPr>
            </w:pPr>
          </w:p>
        </w:tc>
        <w:tc>
          <w:tcPr>
            <w:tcW w:w="0" w:type="auto"/>
            <w:vMerge w:val="continue"/>
            <w:tcBorders>
              <w:top w:val="nil"/>
            </w:tcBorders>
          </w:tcPr>
          <w:p w14:paraId="487F47EE">
            <w:pPr>
              <w:rPr>
                <w:sz w:val="2"/>
                <w:szCs w:val="2"/>
              </w:rPr>
            </w:pPr>
          </w:p>
        </w:tc>
        <w:tc>
          <w:tcPr>
            <w:tcW w:w="0" w:type="auto"/>
            <w:vMerge w:val="continue"/>
            <w:tcBorders>
              <w:top w:val="nil"/>
            </w:tcBorders>
          </w:tcPr>
          <w:p w14:paraId="4BBAE179">
            <w:pPr>
              <w:rPr>
                <w:sz w:val="2"/>
                <w:szCs w:val="2"/>
              </w:rPr>
            </w:pPr>
          </w:p>
        </w:tc>
        <w:tc>
          <w:tcPr>
            <w:tcW w:w="0" w:type="auto"/>
            <w:vMerge w:val="continue"/>
            <w:tcBorders>
              <w:top w:val="nil"/>
            </w:tcBorders>
          </w:tcPr>
          <w:p w14:paraId="62F23869">
            <w:pPr>
              <w:rPr>
                <w:sz w:val="2"/>
                <w:szCs w:val="2"/>
              </w:rPr>
            </w:pPr>
          </w:p>
        </w:tc>
        <w:tc>
          <w:tcPr>
            <w:tcW w:w="0" w:type="auto"/>
            <w:vMerge w:val="continue"/>
            <w:tcBorders>
              <w:top w:val="nil"/>
            </w:tcBorders>
          </w:tcPr>
          <w:p w14:paraId="576D5E5F">
            <w:pPr>
              <w:rPr>
                <w:sz w:val="2"/>
                <w:szCs w:val="2"/>
              </w:rPr>
            </w:pPr>
          </w:p>
        </w:tc>
        <w:tc>
          <w:tcPr>
            <w:tcW w:w="0" w:type="auto"/>
            <w:vMerge w:val="continue"/>
            <w:tcBorders>
              <w:top w:val="nil"/>
            </w:tcBorders>
          </w:tcPr>
          <w:p w14:paraId="7589DAE8">
            <w:pPr>
              <w:rPr>
                <w:sz w:val="2"/>
                <w:szCs w:val="2"/>
              </w:rPr>
            </w:pPr>
          </w:p>
        </w:tc>
        <w:tc>
          <w:tcPr>
            <w:tcW w:w="0" w:type="auto"/>
            <w:vMerge w:val="continue"/>
            <w:tcBorders>
              <w:top w:val="nil"/>
            </w:tcBorders>
          </w:tcPr>
          <w:p w14:paraId="60EBB5E8">
            <w:pPr>
              <w:rPr>
                <w:sz w:val="2"/>
                <w:szCs w:val="2"/>
              </w:rPr>
            </w:pPr>
          </w:p>
        </w:tc>
        <w:tc>
          <w:tcPr>
            <w:tcW w:w="0" w:type="auto"/>
            <w:vMerge w:val="continue"/>
            <w:tcBorders>
              <w:top w:val="nil"/>
            </w:tcBorders>
          </w:tcPr>
          <w:p w14:paraId="6E5D0859">
            <w:pPr>
              <w:rPr>
                <w:sz w:val="2"/>
                <w:szCs w:val="2"/>
              </w:rPr>
            </w:pPr>
          </w:p>
        </w:tc>
        <w:tc>
          <w:tcPr>
            <w:tcW w:w="0" w:type="auto"/>
            <w:vMerge w:val="continue"/>
            <w:tcBorders>
              <w:top w:val="nil"/>
            </w:tcBorders>
          </w:tcPr>
          <w:p w14:paraId="2B7DAC4C">
            <w:pPr>
              <w:rPr>
                <w:sz w:val="2"/>
                <w:szCs w:val="2"/>
              </w:rPr>
            </w:pPr>
          </w:p>
        </w:tc>
      </w:tr>
      <w:tr w14:paraId="1059E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0" w:type="auto"/>
            <w:vMerge w:val="continue"/>
            <w:tcBorders>
              <w:top w:val="nil"/>
            </w:tcBorders>
          </w:tcPr>
          <w:p w14:paraId="429E8D7C">
            <w:pPr>
              <w:rPr>
                <w:sz w:val="2"/>
                <w:szCs w:val="2"/>
              </w:rPr>
            </w:pPr>
          </w:p>
        </w:tc>
        <w:tc>
          <w:tcPr>
            <w:tcW w:w="0" w:type="auto"/>
            <w:vMerge w:val="continue"/>
            <w:tcBorders>
              <w:top w:val="nil"/>
            </w:tcBorders>
          </w:tcPr>
          <w:p w14:paraId="260D5885">
            <w:pPr>
              <w:rPr>
                <w:sz w:val="2"/>
                <w:szCs w:val="2"/>
              </w:rPr>
            </w:pPr>
          </w:p>
        </w:tc>
        <w:tc>
          <w:tcPr>
            <w:tcW w:w="0" w:type="auto"/>
            <w:vMerge w:val="continue"/>
            <w:tcBorders>
              <w:top w:val="nil"/>
            </w:tcBorders>
          </w:tcPr>
          <w:p w14:paraId="47FB1BE0">
            <w:pPr>
              <w:rPr>
                <w:sz w:val="2"/>
                <w:szCs w:val="2"/>
              </w:rPr>
            </w:pPr>
          </w:p>
        </w:tc>
        <w:tc>
          <w:tcPr>
            <w:tcW w:w="0" w:type="auto"/>
          </w:tcPr>
          <w:p w14:paraId="15A5FE64">
            <w:pPr>
              <w:pStyle w:val="28"/>
              <w:spacing w:before="203"/>
              <w:ind w:left="107"/>
              <w:rPr>
                <w:sz w:val="24"/>
              </w:rPr>
            </w:pPr>
            <w:r>
              <w:rPr>
                <w:sz w:val="24"/>
              </w:rPr>
              <w:t xml:space="preserve">服务项目和内容 </w:t>
            </w:r>
          </w:p>
        </w:tc>
        <w:tc>
          <w:tcPr>
            <w:tcW w:w="0" w:type="auto"/>
            <w:vMerge w:val="continue"/>
            <w:tcBorders>
              <w:top w:val="nil"/>
            </w:tcBorders>
          </w:tcPr>
          <w:p w14:paraId="4067BBB1">
            <w:pPr>
              <w:rPr>
                <w:sz w:val="2"/>
                <w:szCs w:val="2"/>
              </w:rPr>
            </w:pPr>
          </w:p>
        </w:tc>
        <w:tc>
          <w:tcPr>
            <w:tcW w:w="0" w:type="auto"/>
            <w:vMerge w:val="continue"/>
            <w:tcBorders>
              <w:top w:val="nil"/>
            </w:tcBorders>
          </w:tcPr>
          <w:p w14:paraId="4C0544BF">
            <w:pPr>
              <w:rPr>
                <w:sz w:val="2"/>
                <w:szCs w:val="2"/>
              </w:rPr>
            </w:pPr>
          </w:p>
        </w:tc>
        <w:tc>
          <w:tcPr>
            <w:tcW w:w="0" w:type="auto"/>
            <w:vMerge w:val="continue"/>
            <w:tcBorders>
              <w:top w:val="nil"/>
            </w:tcBorders>
          </w:tcPr>
          <w:p w14:paraId="7F266FBB">
            <w:pPr>
              <w:rPr>
                <w:sz w:val="2"/>
                <w:szCs w:val="2"/>
              </w:rPr>
            </w:pPr>
          </w:p>
        </w:tc>
        <w:tc>
          <w:tcPr>
            <w:tcW w:w="0" w:type="auto"/>
            <w:vMerge w:val="continue"/>
            <w:tcBorders>
              <w:top w:val="nil"/>
            </w:tcBorders>
          </w:tcPr>
          <w:p w14:paraId="7BEDC30D">
            <w:pPr>
              <w:rPr>
                <w:sz w:val="2"/>
                <w:szCs w:val="2"/>
              </w:rPr>
            </w:pPr>
          </w:p>
        </w:tc>
        <w:tc>
          <w:tcPr>
            <w:tcW w:w="0" w:type="auto"/>
            <w:vMerge w:val="continue"/>
            <w:tcBorders>
              <w:top w:val="nil"/>
            </w:tcBorders>
          </w:tcPr>
          <w:p w14:paraId="753FE385">
            <w:pPr>
              <w:rPr>
                <w:sz w:val="2"/>
                <w:szCs w:val="2"/>
              </w:rPr>
            </w:pPr>
          </w:p>
        </w:tc>
        <w:tc>
          <w:tcPr>
            <w:tcW w:w="0" w:type="auto"/>
            <w:vMerge w:val="continue"/>
            <w:tcBorders>
              <w:top w:val="nil"/>
            </w:tcBorders>
          </w:tcPr>
          <w:p w14:paraId="261218B5">
            <w:pPr>
              <w:rPr>
                <w:sz w:val="2"/>
                <w:szCs w:val="2"/>
              </w:rPr>
            </w:pPr>
          </w:p>
        </w:tc>
        <w:tc>
          <w:tcPr>
            <w:tcW w:w="0" w:type="auto"/>
            <w:vMerge w:val="continue"/>
            <w:tcBorders>
              <w:top w:val="nil"/>
            </w:tcBorders>
          </w:tcPr>
          <w:p w14:paraId="7118BEA8">
            <w:pPr>
              <w:rPr>
                <w:sz w:val="2"/>
                <w:szCs w:val="2"/>
              </w:rPr>
            </w:pPr>
          </w:p>
        </w:tc>
        <w:tc>
          <w:tcPr>
            <w:tcW w:w="0" w:type="auto"/>
            <w:vMerge w:val="continue"/>
            <w:tcBorders>
              <w:top w:val="nil"/>
            </w:tcBorders>
          </w:tcPr>
          <w:p w14:paraId="2C0E5DCA">
            <w:pPr>
              <w:rPr>
                <w:sz w:val="2"/>
                <w:szCs w:val="2"/>
              </w:rPr>
            </w:pPr>
          </w:p>
        </w:tc>
        <w:tc>
          <w:tcPr>
            <w:tcW w:w="0" w:type="auto"/>
            <w:vMerge w:val="continue"/>
            <w:tcBorders>
              <w:top w:val="nil"/>
            </w:tcBorders>
          </w:tcPr>
          <w:p w14:paraId="7A19CC9D">
            <w:pPr>
              <w:rPr>
                <w:sz w:val="2"/>
                <w:szCs w:val="2"/>
              </w:rPr>
            </w:pPr>
          </w:p>
        </w:tc>
        <w:tc>
          <w:tcPr>
            <w:tcW w:w="0" w:type="auto"/>
            <w:vMerge w:val="continue"/>
            <w:tcBorders>
              <w:top w:val="nil"/>
            </w:tcBorders>
          </w:tcPr>
          <w:p w14:paraId="58DB27AB">
            <w:pPr>
              <w:rPr>
                <w:sz w:val="2"/>
                <w:szCs w:val="2"/>
              </w:rPr>
            </w:pPr>
          </w:p>
        </w:tc>
      </w:tr>
      <w:tr w14:paraId="3F27F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0" w:type="auto"/>
            <w:vMerge w:val="continue"/>
            <w:tcBorders>
              <w:top w:val="nil"/>
            </w:tcBorders>
          </w:tcPr>
          <w:p w14:paraId="747CBE08">
            <w:pPr>
              <w:rPr>
                <w:sz w:val="2"/>
                <w:szCs w:val="2"/>
              </w:rPr>
            </w:pPr>
          </w:p>
        </w:tc>
        <w:tc>
          <w:tcPr>
            <w:tcW w:w="0" w:type="auto"/>
            <w:vMerge w:val="continue"/>
            <w:tcBorders>
              <w:top w:val="nil"/>
            </w:tcBorders>
          </w:tcPr>
          <w:p w14:paraId="7BF1806F">
            <w:pPr>
              <w:rPr>
                <w:sz w:val="2"/>
                <w:szCs w:val="2"/>
              </w:rPr>
            </w:pPr>
          </w:p>
        </w:tc>
        <w:tc>
          <w:tcPr>
            <w:tcW w:w="0" w:type="auto"/>
            <w:vMerge w:val="continue"/>
            <w:tcBorders>
              <w:top w:val="nil"/>
            </w:tcBorders>
          </w:tcPr>
          <w:p w14:paraId="2C15D9DE">
            <w:pPr>
              <w:rPr>
                <w:sz w:val="2"/>
                <w:szCs w:val="2"/>
              </w:rPr>
            </w:pPr>
          </w:p>
        </w:tc>
        <w:tc>
          <w:tcPr>
            <w:tcW w:w="0" w:type="auto"/>
          </w:tcPr>
          <w:p w14:paraId="6AEA71AE">
            <w:pPr>
              <w:pStyle w:val="28"/>
              <w:spacing w:before="194"/>
              <w:ind w:left="107"/>
              <w:rPr>
                <w:sz w:val="24"/>
              </w:rPr>
            </w:pPr>
            <w:r>
              <w:rPr>
                <w:sz w:val="24"/>
              </w:rPr>
              <w:t xml:space="preserve">服务流程 </w:t>
            </w:r>
          </w:p>
        </w:tc>
        <w:tc>
          <w:tcPr>
            <w:tcW w:w="0" w:type="auto"/>
            <w:vMerge w:val="continue"/>
            <w:tcBorders>
              <w:top w:val="nil"/>
            </w:tcBorders>
          </w:tcPr>
          <w:p w14:paraId="4854E1A6">
            <w:pPr>
              <w:rPr>
                <w:sz w:val="2"/>
                <w:szCs w:val="2"/>
              </w:rPr>
            </w:pPr>
          </w:p>
        </w:tc>
        <w:tc>
          <w:tcPr>
            <w:tcW w:w="0" w:type="auto"/>
            <w:vMerge w:val="continue"/>
            <w:tcBorders>
              <w:top w:val="nil"/>
            </w:tcBorders>
          </w:tcPr>
          <w:p w14:paraId="3B1E17C4">
            <w:pPr>
              <w:rPr>
                <w:sz w:val="2"/>
                <w:szCs w:val="2"/>
              </w:rPr>
            </w:pPr>
          </w:p>
        </w:tc>
        <w:tc>
          <w:tcPr>
            <w:tcW w:w="0" w:type="auto"/>
            <w:vMerge w:val="continue"/>
            <w:tcBorders>
              <w:top w:val="nil"/>
            </w:tcBorders>
          </w:tcPr>
          <w:p w14:paraId="42C98217">
            <w:pPr>
              <w:rPr>
                <w:sz w:val="2"/>
                <w:szCs w:val="2"/>
              </w:rPr>
            </w:pPr>
          </w:p>
        </w:tc>
        <w:tc>
          <w:tcPr>
            <w:tcW w:w="0" w:type="auto"/>
            <w:vMerge w:val="continue"/>
            <w:tcBorders>
              <w:top w:val="nil"/>
            </w:tcBorders>
          </w:tcPr>
          <w:p w14:paraId="21E9F83E">
            <w:pPr>
              <w:rPr>
                <w:sz w:val="2"/>
                <w:szCs w:val="2"/>
              </w:rPr>
            </w:pPr>
          </w:p>
        </w:tc>
        <w:tc>
          <w:tcPr>
            <w:tcW w:w="0" w:type="auto"/>
            <w:vMerge w:val="continue"/>
            <w:tcBorders>
              <w:top w:val="nil"/>
            </w:tcBorders>
          </w:tcPr>
          <w:p w14:paraId="36C48FF9">
            <w:pPr>
              <w:rPr>
                <w:sz w:val="2"/>
                <w:szCs w:val="2"/>
              </w:rPr>
            </w:pPr>
          </w:p>
        </w:tc>
        <w:tc>
          <w:tcPr>
            <w:tcW w:w="0" w:type="auto"/>
            <w:vMerge w:val="continue"/>
            <w:tcBorders>
              <w:top w:val="nil"/>
            </w:tcBorders>
          </w:tcPr>
          <w:p w14:paraId="1284CABC">
            <w:pPr>
              <w:rPr>
                <w:sz w:val="2"/>
                <w:szCs w:val="2"/>
              </w:rPr>
            </w:pPr>
          </w:p>
        </w:tc>
        <w:tc>
          <w:tcPr>
            <w:tcW w:w="0" w:type="auto"/>
            <w:vMerge w:val="continue"/>
            <w:tcBorders>
              <w:top w:val="nil"/>
            </w:tcBorders>
          </w:tcPr>
          <w:p w14:paraId="08959B59">
            <w:pPr>
              <w:rPr>
                <w:sz w:val="2"/>
                <w:szCs w:val="2"/>
              </w:rPr>
            </w:pPr>
          </w:p>
        </w:tc>
        <w:tc>
          <w:tcPr>
            <w:tcW w:w="0" w:type="auto"/>
            <w:vMerge w:val="continue"/>
            <w:tcBorders>
              <w:top w:val="nil"/>
            </w:tcBorders>
          </w:tcPr>
          <w:p w14:paraId="5BFB6CAF">
            <w:pPr>
              <w:rPr>
                <w:sz w:val="2"/>
                <w:szCs w:val="2"/>
              </w:rPr>
            </w:pPr>
          </w:p>
        </w:tc>
        <w:tc>
          <w:tcPr>
            <w:tcW w:w="0" w:type="auto"/>
            <w:vMerge w:val="continue"/>
            <w:tcBorders>
              <w:top w:val="nil"/>
            </w:tcBorders>
          </w:tcPr>
          <w:p w14:paraId="47C5A9C6">
            <w:pPr>
              <w:rPr>
                <w:sz w:val="2"/>
                <w:szCs w:val="2"/>
              </w:rPr>
            </w:pPr>
          </w:p>
        </w:tc>
        <w:tc>
          <w:tcPr>
            <w:tcW w:w="0" w:type="auto"/>
            <w:vMerge w:val="continue"/>
            <w:tcBorders>
              <w:top w:val="nil"/>
            </w:tcBorders>
          </w:tcPr>
          <w:p w14:paraId="0BE13487">
            <w:pPr>
              <w:rPr>
                <w:sz w:val="2"/>
                <w:szCs w:val="2"/>
              </w:rPr>
            </w:pPr>
          </w:p>
        </w:tc>
      </w:tr>
      <w:tr w14:paraId="7BAD2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0" w:type="auto"/>
            <w:vMerge w:val="continue"/>
            <w:tcBorders>
              <w:top w:val="nil"/>
            </w:tcBorders>
          </w:tcPr>
          <w:p w14:paraId="1DCEE80B">
            <w:pPr>
              <w:rPr>
                <w:sz w:val="2"/>
                <w:szCs w:val="2"/>
              </w:rPr>
            </w:pPr>
          </w:p>
        </w:tc>
        <w:tc>
          <w:tcPr>
            <w:tcW w:w="0" w:type="auto"/>
            <w:vMerge w:val="continue"/>
            <w:tcBorders>
              <w:top w:val="nil"/>
            </w:tcBorders>
          </w:tcPr>
          <w:p w14:paraId="745C1004">
            <w:pPr>
              <w:rPr>
                <w:sz w:val="2"/>
                <w:szCs w:val="2"/>
              </w:rPr>
            </w:pPr>
          </w:p>
        </w:tc>
        <w:tc>
          <w:tcPr>
            <w:tcW w:w="0" w:type="auto"/>
            <w:vMerge w:val="continue"/>
            <w:tcBorders>
              <w:top w:val="nil"/>
            </w:tcBorders>
          </w:tcPr>
          <w:p w14:paraId="0CBC45DD">
            <w:pPr>
              <w:rPr>
                <w:sz w:val="2"/>
                <w:szCs w:val="2"/>
              </w:rPr>
            </w:pPr>
          </w:p>
        </w:tc>
        <w:tc>
          <w:tcPr>
            <w:tcW w:w="0" w:type="auto"/>
          </w:tcPr>
          <w:p w14:paraId="0EEB3855">
            <w:pPr>
              <w:pStyle w:val="28"/>
              <w:spacing w:before="191"/>
              <w:ind w:left="107"/>
              <w:rPr>
                <w:sz w:val="24"/>
              </w:rPr>
            </w:pPr>
            <w:r>
              <w:rPr>
                <w:sz w:val="24"/>
              </w:rPr>
              <w:t xml:space="preserve">服务要求 </w:t>
            </w:r>
          </w:p>
        </w:tc>
        <w:tc>
          <w:tcPr>
            <w:tcW w:w="0" w:type="auto"/>
            <w:vMerge w:val="continue"/>
            <w:tcBorders>
              <w:top w:val="nil"/>
            </w:tcBorders>
          </w:tcPr>
          <w:p w14:paraId="279AA8FA">
            <w:pPr>
              <w:rPr>
                <w:sz w:val="2"/>
                <w:szCs w:val="2"/>
              </w:rPr>
            </w:pPr>
          </w:p>
        </w:tc>
        <w:tc>
          <w:tcPr>
            <w:tcW w:w="0" w:type="auto"/>
            <w:vMerge w:val="continue"/>
            <w:tcBorders>
              <w:top w:val="nil"/>
            </w:tcBorders>
          </w:tcPr>
          <w:p w14:paraId="3A4C647C">
            <w:pPr>
              <w:rPr>
                <w:sz w:val="2"/>
                <w:szCs w:val="2"/>
              </w:rPr>
            </w:pPr>
          </w:p>
        </w:tc>
        <w:tc>
          <w:tcPr>
            <w:tcW w:w="0" w:type="auto"/>
            <w:vMerge w:val="continue"/>
            <w:tcBorders>
              <w:top w:val="nil"/>
            </w:tcBorders>
          </w:tcPr>
          <w:p w14:paraId="16B6E668">
            <w:pPr>
              <w:rPr>
                <w:sz w:val="2"/>
                <w:szCs w:val="2"/>
              </w:rPr>
            </w:pPr>
          </w:p>
        </w:tc>
        <w:tc>
          <w:tcPr>
            <w:tcW w:w="0" w:type="auto"/>
            <w:vMerge w:val="continue"/>
            <w:tcBorders>
              <w:top w:val="nil"/>
            </w:tcBorders>
          </w:tcPr>
          <w:p w14:paraId="7555B8AF">
            <w:pPr>
              <w:rPr>
                <w:sz w:val="2"/>
                <w:szCs w:val="2"/>
              </w:rPr>
            </w:pPr>
          </w:p>
        </w:tc>
        <w:tc>
          <w:tcPr>
            <w:tcW w:w="0" w:type="auto"/>
            <w:vMerge w:val="continue"/>
            <w:tcBorders>
              <w:top w:val="nil"/>
            </w:tcBorders>
          </w:tcPr>
          <w:p w14:paraId="32E06090">
            <w:pPr>
              <w:rPr>
                <w:sz w:val="2"/>
                <w:szCs w:val="2"/>
              </w:rPr>
            </w:pPr>
          </w:p>
        </w:tc>
        <w:tc>
          <w:tcPr>
            <w:tcW w:w="0" w:type="auto"/>
            <w:vMerge w:val="continue"/>
            <w:tcBorders>
              <w:top w:val="nil"/>
            </w:tcBorders>
          </w:tcPr>
          <w:p w14:paraId="08EF73C8">
            <w:pPr>
              <w:rPr>
                <w:sz w:val="2"/>
                <w:szCs w:val="2"/>
              </w:rPr>
            </w:pPr>
          </w:p>
        </w:tc>
        <w:tc>
          <w:tcPr>
            <w:tcW w:w="0" w:type="auto"/>
            <w:vMerge w:val="continue"/>
            <w:tcBorders>
              <w:top w:val="nil"/>
            </w:tcBorders>
          </w:tcPr>
          <w:p w14:paraId="2AA12D62">
            <w:pPr>
              <w:rPr>
                <w:sz w:val="2"/>
                <w:szCs w:val="2"/>
              </w:rPr>
            </w:pPr>
          </w:p>
        </w:tc>
        <w:tc>
          <w:tcPr>
            <w:tcW w:w="0" w:type="auto"/>
            <w:vMerge w:val="continue"/>
            <w:tcBorders>
              <w:top w:val="nil"/>
            </w:tcBorders>
          </w:tcPr>
          <w:p w14:paraId="4D3C7380">
            <w:pPr>
              <w:rPr>
                <w:sz w:val="2"/>
                <w:szCs w:val="2"/>
              </w:rPr>
            </w:pPr>
          </w:p>
        </w:tc>
        <w:tc>
          <w:tcPr>
            <w:tcW w:w="0" w:type="auto"/>
            <w:vMerge w:val="continue"/>
            <w:tcBorders>
              <w:top w:val="nil"/>
            </w:tcBorders>
          </w:tcPr>
          <w:p w14:paraId="648BE9FB">
            <w:pPr>
              <w:rPr>
                <w:sz w:val="2"/>
                <w:szCs w:val="2"/>
              </w:rPr>
            </w:pPr>
          </w:p>
        </w:tc>
        <w:tc>
          <w:tcPr>
            <w:tcW w:w="0" w:type="auto"/>
            <w:vMerge w:val="continue"/>
            <w:tcBorders>
              <w:top w:val="nil"/>
            </w:tcBorders>
          </w:tcPr>
          <w:p w14:paraId="79D663B7">
            <w:pPr>
              <w:rPr>
                <w:sz w:val="2"/>
                <w:szCs w:val="2"/>
              </w:rPr>
            </w:pPr>
          </w:p>
        </w:tc>
      </w:tr>
      <w:tr w14:paraId="78767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3" w:hRule="atLeast"/>
        </w:trPr>
        <w:tc>
          <w:tcPr>
            <w:tcW w:w="0" w:type="auto"/>
            <w:vMerge w:val="continue"/>
            <w:tcBorders>
              <w:top w:val="nil"/>
            </w:tcBorders>
          </w:tcPr>
          <w:p w14:paraId="119B9767">
            <w:pPr>
              <w:rPr>
                <w:sz w:val="2"/>
                <w:szCs w:val="2"/>
              </w:rPr>
            </w:pPr>
          </w:p>
        </w:tc>
        <w:tc>
          <w:tcPr>
            <w:tcW w:w="0" w:type="auto"/>
            <w:vMerge w:val="continue"/>
            <w:tcBorders>
              <w:top w:val="nil"/>
            </w:tcBorders>
          </w:tcPr>
          <w:p w14:paraId="7C5337C0">
            <w:pPr>
              <w:rPr>
                <w:sz w:val="2"/>
                <w:szCs w:val="2"/>
              </w:rPr>
            </w:pPr>
          </w:p>
        </w:tc>
        <w:tc>
          <w:tcPr>
            <w:tcW w:w="0" w:type="auto"/>
            <w:vMerge w:val="continue"/>
            <w:tcBorders>
              <w:top w:val="nil"/>
            </w:tcBorders>
          </w:tcPr>
          <w:p w14:paraId="7C14A585">
            <w:pPr>
              <w:rPr>
                <w:sz w:val="2"/>
                <w:szCs w:val="2"/>
              </w:rPr>
            </w:pPr>
          </w:p>
        </w:tc>
        <w:tc>
          <w:tcPr>
            <w:tcW w:w="0" w:type="auto"/>
          </w:tcPr>
          <w:p w14:paraId="1A9CB231">
            <w:pPr>
              <w:pStyle w:val="28"/>
              <w:rPr>
                <w:b/>
                <w:sz w:val="24"/>
              </w:rPr>
            </w:pPr>
          </w:p>
          <w:p w14:paraId="385EA2C4">
            <w:pPr>
              <w:pStyle w:val="28"/>
              <w:rPr>
                <w:b/>
                <w:sz w:val="24"/>
              </w:rPr>
            </w:pPr>
          </w:p>
          <w:p w14:paraId="1181827F">
            <w:pPr>
              <w:pStyle w:val="28"/>
              <w:rPr>
                <w:b/>
                <w:sz w:val="24"/>
              </w:rPr>
            </w:pPr>
          </w:p>
          <w:p w14:paraId="32E46EB1">
            <w:pPr>
              <w:pStyle w:val="28"/>
              <w:spacing w:before="9"/>
              <w:rPr>
                <w:b/>
                <w:sz w:val="20"/>
              </w:rPr>
            </w:pPr>
          </w:p>
          <w:p w14:paraId="7412D86F">
            <w:pPr>
              <w:pStyle w:val="28"/>
              <w:ind w:left="107"/>
              <w:rPr>
                <w:sz w:val="24"/>
              </w:rPr>
            </w:pPr>
            <w:r>
              <w:rPr>
                <w:sz w:val="24"/>
              </w:rPr>
              <w:t xml:space="preserve">投诉举报电话以及网上投诉渠道 </w:t>
            </w:r>
          </w:p>
        </w:tc>
        <w:tc>
          <w:tcPr>
            <w:tcW w:w="0" w:type="auto"/>
            <w:vMerge w:val="continue"/>
            <w:tcBorders>
              <w:top w:val="nil"/>
            </w:tcBorders>
          </w:tcPr>
          <w:p w14:paraId="55BC280C">
            <w:pPr>
              <w:rPr>
                <w:sz w:val="2"/>
                <w:szCs w:val="2"/>
              </w:rPr>
            </w:pPr>
          </w:p>
        </w:tc>
        <w:tc>
          <w:tcPr>
            <w:tcW w:w="0" w:type="auto"/>
            <w:vMerge w:val="continue"/>
            <w:tcBorders>
              <w:top w:val="nil"/>
            </w:tcBorders>
          </w:tcPr>
          <w:p w14:paraId="5C1C3B02">
            <w:pPr>
              <w:rPr>
                <w:sz w:val="2"/>
                <w:szCs w:val="2"/>
              </w:rPr>
            </w:pPr>
          </w:p>
        </w:tc>
        <w:tc>
          <w:tcPr>
            <w:tcW w:w="0" w:type="auto"/>
            <w:vMerge w:val="continue"/>
            <w:tcBorders>
              <w:top w:val="nil"/>
            </w:tcBorders>
          </w:tcPr>
          <w:p w14:paraId="1AF3DF46">
            <w:pPr>
              <w:rPr>
                <w:sz w:val="2"/>
                <w:szCs w:val="2"/>
              </w:rPr>
            </w:pPr>
          </w:p>
        </w:tc>
        <w:tc>
          <w:tcPr>
            <w:tcW w:w="0" w:type="auto"/>
            <w:vMerge w:val="continue"/>
            <w:tcBorders>
              <w:top w:val="nil"/>
            </w:tcBorders>
          </w:tcPr>
          <w:p w14:paraId="4C322261">
            <w:pPr>
              <w:rPr>
                <w:sz w:val="2"/>
                <w:szCs w:val="2"/>
              </w:rPr>
            </w:pPr>
          </w:p>
        </w:tc>
        <w:tc>
          <w:tcPr>
            <w:tcW w:w="0" w:type="auto"/>
            <w:vMerge w:val="continue"/>
            <w:tcBorders>
              <w:top w:val="nil"/>
            </w:tcBorders>
          </w:tcPr>
          <w:p w14:paraId="7E4C2621">
            <w:pPr>
              <w:rPr>
                <w:sz w:val="2"/>
                <w:szCs w:val="2"/>
              </w:rPr>
            </w:pPr>
          </w:p>
        </w:tc>
        <w:tc>
          <w:tcPr>
            <w:tcW w:w="0" w:type="auto"/>
            <w:vMerge w:val="continue"/>
            <w:tcBorders>
              <w:top w:val="nil"/>
            </w:tcBorders>
          </w:tcPr>
          <w:p w14:paraId="4BD889C4">
            <w:pPr>
              <w:rPr>
                <w:sz w:val="2"/>
                <w:szCs w:val="2"/>
              </w:rPr>
            </w:pPr>
          </w:p>
        </w:tc>
        <w:tc>
          <w:tcPr>
            <w:tcW w:w="0" w:type="auto"/>
            <w:vMerge w:val="continue"/>
            <w:tcBorders>
              <w:top w:val="nil"/>
            </w:tcBorders>
          </w:tcPr>
          <w:p w14:paraId="5306D095">
            <w:pPr>
              <w:rPr>
                <w:sz w:val="2"/>
                <w:szCs w:val="2"/>
              </w:rPr>
            </w:pPr>
          </w:p>
        </w:tc>
        <w:tc>
          <w:tcPr>
            <w:tcW w:w="0" w:type="auto"/>
            <w:vMerge w:val="continue"/>
            <w:tcBorders>
              <w:top w:val="nil"/>
            </w:tcBorders>
          </w:tcPr>
          <w:p w14:paraId="521DCAF8">
            <w:pPr>
              <w:rPr>
                <w:sz w:val="2"/>
                <w:szCs w:val="2"/>
              </w:rPr>
            </w:pPr>
          </w:p>
        </w:tc>
        <w:tc>
          <w:tcPr>
            <w:tcW w:w="0" w:type="auto"/>
            <w:vMerge w:val="continue"/>
            <w:tcBorders>
              <w:top w:val="nil"/>
            </w:tcBorders>
          </w:tcPr>
          <w:p w14:paraId="280EA5BC">
            <w:pPr>
              <w:rPr>
                <w:sz w:val="2"/>
                <w:szCs w:val="2"/>
              </w:rPr>
            </w:pPr>
          </w:p>
        </w:tc>
        <w:tc>
          <w:tcPr>
            <w:tcW w:w="0" w:type="auto"/>
            <w:vMerge w:val="continue"/>
            <w:tcBorders>
              <w:top w:val="nil"/>
            </w:tcBorders>
          </w:tcPr>
          <w:p w14:paraId="0B68D735">
            <w:pPr>
              <w:rPr>
                <w:sz w:val="2"/>
                <w:szCs w:val="2"/>
              </w:rPr>
            </w:pPr>
          </w:p>
        </w:tc>
      </w:tr>
    </w:tbl>
    <w:p w14:paraId="661CD31E">
      <w:pPr>
        <w:rPr>
          <w:sz w:val="2"/>
          <w:szCs w:val="2"/>
        </w:rPr>
        <w:sectPr>
          <w:footerReference r:id="rId3" w:type="default"/>
          <w:pgSz w:w="16838" w:h="11906" w:orient="landscape"/>
          <w:pgMar w:top="1800" w:right="1440" w:bottom="1800" w:left="1440" w:header="851" w:footer="992" w:gutter="0"/>
          <w:cols w:space="425" w:num="1"/>
          <w:docGrid w:type="lines" w:linePitch="312" w:charSpace="0"/>
        </w:sectPr>
      </w:pPr>
    </w:p>
    <w:tbl>
      <w:tblPr>
        <w:tblStyle w:val="10"/>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8"/>
        <w:gridCol w:w="505"/>
        <w:gridCol w:w="1285"/>
        <w:gridCol w:w="3431"/>
        <w:gridCol w:w="3717"/>
        <w:gridCol w:w="916"/>
        <w:gridCol w:w="914"/>
        <w:gridCol w:w="1485"/>
        <w:gridCol w:w="374"/>
        <w:gridCol w:w="375"/>
        <w:gridCol w:w="374"/>
        <w:gridCol w:w="374"/>
        <w:gridCol w:w="374"/>
        <w:gridCol w:w="375"/>
      </w:tblGrid>
      <w:tr w14:paraId="00464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0" w:type="auto"/>
            <w:vMerge w:val="restart"/>
            <w:shd w:val="clear" w:color="auto" w:fill="D9D9D9"/>
          </w:tcPr>
          <w:p w14:paraId="78F1912A">
            <w:pPr>
              <w:pStyle w:val="28"/>
              <w:rPr>
                <w:b/>
                <w:sz w:val="24"/>
              </w:rPr>
            </w:pPr>
          </w:p>
          <w:p w14:paraId="24EAB9E1">
            <w:pPr>
              <w:pStyle w:val="28"/>
              <w:rPr>
                <w:b/>
                <w:sz w:val="24"/>
              </w:rPr>
            </w:pPr>
          </w:p>
          <w:p w14:paraId="1314751C">
            <w:pPr>
              <w:pStyle w:val="28"/>
              <w:spacing w:before="4"/>
              <w:rPr>
                <w:b/>
                <w:sz w:val="32"/>
              </w:rPr>
            </w:pPr>
          </w:p>
          <w:p w14:paraId="57FAC681">
            <w:pPr>
              <w:pStyle w:val="28"/>
              <w:spacing w:line="254" w:lineRule="auto"/>
              <w:ind w:left="230" w:right="218"/>
              <w:rPr>
                <w:rFonts w:ascii="黑体" w:eastAsia="黑体"/>
                <w:sz w:val="24"/>
              </w:rPr>
            </w:pPr>
            <w:r>
              <w:rPr>
                <w:rFonts w:hint="eastAsia" w:ascii="黑体" w:eastAsia="黑体"/>
                <w:sz w:val="24"/>
              </w:rPr>
              <w:t>序号</w:t>
            </w:r>
          </w:p>
        </w:tc>
        <w:tc>
          <w:tcPr>
            <w:tcW w:w="0" w:type="auto"/>
            <w:vMerge w:val="restart"/>
            <w:shd w:val="clear" w:color="auto" w:fill="D9D9D9"/>
          </w:tcPr>
          <w:p w14:paraId="6B16EE89">
            <w:pPr>
              <w:pStyle w:val="28"/>
              <w:rPr>
                <w:b/>
                <w:sz w:val="24"/>
              </w:rPr>
            </w:pPr>
          </w:p>
          <w:p w14:paraId="23E39D57">
            <w:pPr>
              <w:pStyle w:val="28"/>
              <w:spacing w:before="11"/>
              <w:rPr>
                <w:b/>
                <w:sz w:val="30"/>
              </w:rPr>
            </w:pPr>
          </w:p>
          <w:p w14:paraId="3B6524AB">
            <w:pPr>
              <w:pStyle w:val="28"/>
              <w:spacing w:line="254" w:lineRule="auto"/>
              <w:ind w:left="167" w:right="154"/>
              <w:jc w:val="both"/>
              <w:rPr>
                <w:rFonts w:ascii="黑体" w:eastAsia="黑体"/>
                <w:sz w:val="24"/>
              </w:rPr>
            </w:pPr>
            <w:r>
              <w:rPr>
                <w:rFonts w:hint="eastAsia" w:ascii="黑体" w:eastAsia="黑体"/>
                <w:sz w:val="24"/>
              </w:rPr>
              <w:t>一级事项</w:t>
            </w:r>
          </w:p>
        </w:tc>
        <w:tc>
          <w:tcPr>
            <w:tcW w:w="0" w:type="auto"/>
            <w:vMerge w:val="restart"/>
            <w:shd w:val="clear" w:color="auto" w:fill="D9D9D9"/>
          </w:tcPr>
          <w:p w14:paraId="671E8420">
            <w:pPr>
              <w:pStyle w:val="28"/>
              <w:rPr>
                <w:b/>
                <w:sz w:val="24"/>
              </w:rPr>
            </w:pPr>
          </w:p>
          <w:p w14:paraId="7439DB4C">
            <w:pPr>
              <w:pStyle w:val="28"/>
              <w:rPr>
                <w:b/>
                <w:sz w:val="24"/>
              </w:rPr>
            </w:pPr>
          </w:p>
          <w:p w14:paraId="7E396768">
            <w:pPr>
              <w:pStyle w:val="28"/>
              <w:spacing w:before="4"/>
              <w:rPr>
                <w:b/>
                <w:sz w:val="32"/>
              </w:rPr>
            </w:pPr>
          </w:p>
          <w:p w14:paraId="01A08C1F">
            <w:pPr>
              <w:pStyle w:val="28"/>
              <w:spacing w:line="254" w:lineRule="auto"/>
              <w:ind w:left="604" w:right="597"/>
              <w:jc w:val="center"/>
              <w:rPr>
                <w:rFonts w:ascii="黑体" w:eastAsia="黑体"/>
                <w:sz w:val="24"/>
              </w:rPr>
            </w:pPr>
            <w:r>
              <w:rPr>
                <w:rFonts w:hint="eastAsia" w:ascii="黑体" w:eastAsia="黑体"/>
                <w:sz w:val="24"/>
              </w:rPr>
              <w:t>二级事项</w:t>
            </w:r>
          </w:p>
        </w:tc>
        <w:tc>
          <w:tcPr>
            <w:tcW w:w="0" w:type="auto"/>
            <w:vMerge w:val="restart"/>
            <w:shd w:val="clear" w:color="auto" w:fill="D9D9D9"/>
          </w:tcPr>
          <w:p w14:paraId="17CE56E8">
            <w:pPr>
              <w:pStyle w:val="28"/>
              <w:rPr>
                <w:b/>
                <w:sz w:val="24"/>
              </w:rPr>
            </w:pPr>
          </w:p>
          <w:p w14:paraId="020464B9">
            <w:pPr>
              <w:pStyle w:val="28"/>
              <w:rPr>
                <w:b/>
                <w:sz w:val="24"/>
              </w:rPr>
            </w:pPr>
          </w:p>
          <w:p w14:paraId="13F90B5F">
            <w:pPr>
              <w:pStyle w:val="28"/>
              <w:spacing w:before="4"/>
              <w:rPr>
                <w:b/>
                <w:sz w:val="32"/>
              </w:rPr>
            </w:pPr>
          </w:p>
          <w:p w14:paraId="76A00CE0">
            <w:pPr>
              <w:pStyle w:val="28"/>
              <w:ind w:left="1698" w:right="1689"/>
              <w:jc w:val="center"/>
              <w:rPr>
                <w:rFonts w:ascii="黑体" w:eastAsia="黑体"/>
                <w:sz w:val="24"/>
              </w:rPr>
            </w:pPr>
            <w:r>
              <w:rPr>
                <w:rFonts w:hint="eastAsia" w:ascii="黑体" w:eastAsia="黑体"/>
                <w:sz w:val="24"/>
              </w:rPr>
              <w:t>公开内容</w:t>
            </w:r>
          </w:p>
          <w:p w14:paraId="73C5BA7C">
            <w:pPr>
              <w:pStyle w:val="28"/>
              <w:spacing w:before="19"/>
              <w:ind w:left="1698" w:right="1689"/>
              <w:jc w:val="center"/>
              <w:rPr>
                <w:rFonts w:ascii="黑体" w:eastAsia="黑体"/>
                <w:sz w:val="24"/>
              </w:rPr>
            </w:pPr>
            <w:r>
              <w:rPr>
                <w:rFonts w:hint="eastAsia" w:ascii="黑体" w:eastAsia="黑体"/>
                <w:sz w:val="24"/>
              </w:rPr>
              <w:t>（要素）</w:t>
            </w:r>
          </w:p>
        </w:tc>
        <w:tc>
          <w:tcPr>
            <w:tcW w:w="0" w:type="auto"/>
            <w:vMerge w:val="restart"/>
            <w:shd w:val="clear" w:color="auto" w:fill="D9D9D9"/>
          </w:tcPr>
          <w:p w14:paraId="170F72C5">
            <w:pPr>
              <w:pStyle w:val="28"/>
              <w:rPr>
                <w:b/>
                <w:sz w:val="24"/>
              </w:rPr>
            </w:pPr>
          </w:p>
          <w:p w14:paraId="585F314A">
            <w:pPr>
              <w:pStyle w:val="28"/>
              <w:rPr>
                <w:b/>
                <w:sz w:val="24"/>
              </w:rPr>
            </w:pPr>
          </w:p>
          <w:p w14:paraId="4234AAA1">
            <w:pPr>
              <w:pStyle w:val="28"/>
              <w:rPr>
                <w:b/>
                <w:sz w:val="24"/>
              </w:rPr>
            </w:pPr>
          </w:p>
          <w:p w14:paraId="05C60F95">
            <w:pPr>
              <w:pStyle w:val="28"/>
              <w:spacing w:before="1"/>
              <w:rPr>
                <w:b/>
                <w:sz w:val="21"/>
              </w:rPr>
            </w:pPr>
          </w:p>
          <w:p w14:paraId="1378951C">
            <w:pPr>
              <w:pStyle w:val="28"/>
              <w:ind w:left="1982" w:right="1969"/>
              <w:jc w:val="center"/>
              <w:rPr>
                <w:rFonts w:ascii="黑体" w:eastAsia="黑体"/>
                <w:sz w:val="24"/>
              </w:rPr>
            </w:pPr>
            <w:r>
              <w:rPr>
                <w:rFonts w:hint="eastAsia" w:ascii="黑体" w:eastAsia="黑体"/>
                <w:sz w:val="24"/>
              </w:rPr>
              <w:t>公开依据</w:t>
            </w:r>
          </w:p>
        </w:tc>
        <w:tc>
          <w:tcPr>
            <w:tcW w:w="0" w:type="auto"/>
            <w:vMerge w:val="restart"/>
            <w:shd w:val="clear" w:color="auto" w:fill="D9D9D9"/>
          </w:tcPr>
          <w:p w14:paraId="6FD1FE94">
            <w:pPr>
              <w:pStyle w:val="28"/>
              <w:rPr>
                <w:b/>
                <w:sz w:val="24"/>
              </w:rPr>
            </w:pPr>
          </w:p>
          <w:p w14:paraId="376F6D14">
            <w:pPr>
              <w:pStyle w:val="28"/>
              <w:rPr>
                <w:b/>
                <w:sz w:val="24"/>
              </w:rPr>
            </w:pPr>
          </w:p>
          <w:p w14:paraId="28403480">
            <w:pPr>
              <w:pStyle w:val="28"/>
              <w:spacing w:before="4"/>
              <w:rPr>
                <w:b/>
                <w:sz w:val="32"/>
              </w:rPr>
            </w:pPr>
          </w:p>
          <w:p w14:paraId="34C3701A">
            <w:pPr>
              <w:pStyle w:val="28"/>
              <w:spacing w:line="254" w:lineRule="auto"/>
              <w:ind w:left="396" w:right="388"/>
              <w:rPr>
                <w:rFonts w:ascii="黑体" w:eastAsia="黑体"/>
                <w:sz w:val="24"/>
              </w:rPr>
            </w:pPr>
            <w:r>
              <w:rPr>
                <w:rFonts w:hint="eastAsia" w:ascii="黑体" w:eastAsia="黑体"/>
                <w:sz w:val="24"/>
              </w:rPr>
              <w:t>公开时限</w:t>
            </w:r>
          </w:p>
        </w:tc>
        <w:tc>
          <w:tcPr>
            <w:tcW w:w="0" w:type="auto"/>
            <w:vMerge w:val="restart"/>
            <w:shd w:val="clear" w:color="auto" w:fill="D9D9D9"/>
          </w:tcPr>
          <w:p w14:paraId="4F927B88">
            <w:pPr>
              <w:pStyle w:val="28"/>
              <w:rPr>
                <w:b/>
                <w:sz w:val="24"/>
              </w:rPr>
            </w:pPr>
          </w:p>
          <w:p w14:paraId="04152161">
            <w:pPr>
              <w:pStyle w:val="28"/>
              <w:rPr>
                <w:b/>
                <w:sz w:val="24"/>
              </w:rPr>
            </w:pPr>
          </w:p>
          <w:p w14:paraId="3F733044">
            <w:pPr>
              <w:pStyle w:val="28"/>
              <w:spacing w:before="4"/>
              <w:rPr>
                <w:b/>
                <w:sz w:val="32"/>
              </w:rPr>
            </w:pPr>
          </w:p>
          <w:p w14:paraId="056DCCA6">
            <w:pPr>
              <w:pStyle w:val="28"/>
              <w:spacing w:line="254" w:lineRule="auto"/>
              <w:ind w:left="398" w:right="384"/>
              <w:rPr>
                <w:rFonts w:ascii="黑体" w:eastAsia="黑体"/>
                <w:sz w:val="24"/>
              </w:rPr>
            </w:pPr>
            <w:r>
              <w:rPr>
                <w:rFonts w:hint="eastAsia" w:ascii="黑体" w:eastAsia="黑体"/>
                <w:sz w:val="24"/>
              </w:rPr>
              <w:t>公开主体</w:t>
            </w:r>
          </w:p>
        </w:tc>
        <w:tc>
          <w:tcPr>
            <w:tcW w:w="0" w:type="auto"/>
            <w:vMerge w:val="restart"/>
            <w:shd w:val="clear" w:color="auto" w:fill="D9D9D9"/>
          </w:tcPr>
          <w:p w14:paraId="5D83CCB6">
            <w:pPr>
              <w:pStyle w:val="28"/>
              <w:rPr>
                <w:b/>
                <w:sz w:val="24"/>
              </w:rPr>
            </w:pPr>
          </w:p>
          <w:p w14:paraId="61D210D1">
            <w:pPr>
              <w:pStyle w:val="28"/>
              <w:rPr>
                <w:b/>
                <w:sz w:val="24"/>
              </w:rPr>
            </w:pPr>
          </w:p>
          <w:p w14:paraId="5339239C">
            <w:pPr>
              <w:pStyle w:val="28"/>
              <w:rPr>
                <w:b/>
                <w:sz w:val="24"/>
              </w:rPr>
            </w:pPr>
          </w:p>
          <w:p w14:paraId="09872690">
            <w:pPr>
              <w:pStyle w:val="28"/>
              <w:spacing w:before="1"/>
              <w:rPr>
                <w:b/>
                <w:sz w:val="21"/>
              </w:rPr>
            </w:pPr>
          </w:p>
          <w:p w14:paraId="0A4FEE16">
            <w:pPr>
              <w:pStyle w:val="28"/>
              <w:ind w:left="1428"/>
              <w:rPr>
                <w:rFonts w:ascii="黑体" w:eastAsia="黑体"/>
                <w:sz w:val="24"/>
              </w:rPr>
            </w:pPr>
            <w:r>
              <w:rPr>
                <w:rFonts w:hint="eastAsia" w:ascii="黑体" w:eastAsia="黑体"/>
                <w:sz w:val="24"/>
              </w:rPr>
              <w:t>公开渠道和载体</w:t>
            </w:r>
          </w:p>
        </w:tc>
        <w:tc>
          <w:tcPr>
            <w:tcW w:w="0" w:type="auto"/>
            <w:gridSpan w:val="2"/>
            <w:shd w:val="clear" w:color="auto" w:fill="D9D9D9"/>
          </w:tcPr>
          <w:p w14:paraId="05A0588E">
            <w:pPr>
              <w:pStyle w:val="28"/>
              <w:spacing w:before="206" w:line="254" w:lineRule="auto"/>
              <w:ind w:left="185" w:right="172"/>
              <w:rPr>
                <w:rFonts w:ascii="黑体" w:eastAsia="黑体"/>
                <w:sz w:val="24"/>
              </w:rPr>
            </w:pPr>
            <w:r>
              <w:rPr>
                <w:rFonts w:hint="eastAsia" w:ascii="黑体" w:eastAsia="黑体"/>
                <w:sz w:val="24"/>
              </w:rPr>
              <w:t>公开对象</w:t>
            </w:r>
          </w:p>
        </w:tc>
        <w:tc>
          <w:tcPr>
            <w:tcW w:w="0" w:type="auto"/>
            <w:gridSpan w:val="2"/>
            <w:shd w:val="clear" w:color="auto" w:fill="D9D9D9"/>
          </w:tcPr>
          <w:p w14:paraId="30BD3E14">
            <w:pPr>
              <w:pStyle w:val="28"/>
              <w:spacing w:before="206" w:line="254" w:lineRule="auto"/>
              <w:ind w:left="187" w:right="168"/>
              <w:rPr>
                <w:rFonts w:ascii="黑体" w:eastAsia="黑体"/>
                <w:sz w:val="24"/>
              </w:rPr>
            </w:pPr>
            <w:r>
              <w:rPr>
                <w:rFonts w:hint="eastAsia" w:ascii="黑体" w:eastAsia="黑体"/>
                <w:sz w:val="24"/>
              </w:rPr>
              <w:t>公开方式</w:t>
            </w:r>
          </w:p>
        </w:tc>
        <w:tc>
          <w:tcPr>
            <w:tcW w:w="0" w:type="auto"/>
            <w:gridSpan w:val="2"/>
            <w:shd w:val="clear" w:color="auto" w:fill="D9D9D9"/>
          </w:tcPr>
          <w:p w14:paraId="1471EC70">
            <w:pPr>
              <w:pStyle w:val="28"/>
              <w:spacing w:before="206" w:line="254" w:lineRule="auto"/>
              <w:ind w:left="189" w:right="168"/>
              <w:rPr>
                <w:rFonts w:ascii="黑体" w:eastAsia="黑体"/>
                <w:sz w:val="24"/>
              </w:rPr>
            </w:pPr>
            <w:r>
              <w:rPr>
                <w:rFonts w:hint="eastAsia" w:ascii="黑体" w:eastAsia="黑体"/>
                <w:sz w:val="24"/>
              </w:rPr>
              <w:t>公开层级</w:t>
            </w:r>
          </w:p>
        </w:tc>
      </w:tr>
      <w:tr w14:paraId="4690A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0" w:type="auto"/>
            <w:vMerge w:val="continue"/>
            <w:tcBorders>
              <w:top w:val="nil"/>
            </w:tcBorders>
            <w:shd w:val="clear" w:color="auto" w:fill="D9D9D9"/>
          </w:tcPr>
          <w:p w14:paraId="74CF7A0F">
            <w:pPr>
              <w:rPr>
                <w:sz w:val="2"/>
                <w:szCs w:val="2"/>
              </w:rPr>
            </w:pPr>
          </w:p>
        </w:tc>
        <w:tc>
          <w:tcPr>
            <w:tcW w:w="0" w:type="auto"/>
            <w:vMerge w:val="continue"/>
            <w:tcBorders>
              <w:top w:val="nil"/>
            </w:tcBorders>
            <w:shd w:val="clear" w:color="auto" w:fill="D9D9D9"/>
          </w:tcPr>
          <w:p w14:paraId="35C1E491">
            <w:pPr>
              <w:rPr>
                <w:sz w:val="2"/>
                <w:szCs w:val="2"/>
              </w:rPr>
            </w:pPr>
          </w:p>
        </w:tc>
        <w:tc>
          <w:tcPr>
            <w:tcW w:w="0" w:type="auto"/>
            <w:vMerge w:val="continue"/>
            <w:tcBorders>
              <w:top w:val="nil"/>
            </w:tcBorders>
            <w:shd w:val="clear" w:color="auto" w:fill="D9D9D9"/>
          </w:tcPr>
          <w:p w14:paraId="4A96BFB4">
            <w:pPr>
              <w:rPr>
                <w:sz w:val="2"/>
                <w:szCs w:val="2"/>
              </w:rPr>
            </w:pPr>
          </w:p>
        </w:tc>
        <w:tc>
          <w:tcPr>
            <w:tcW w:w="0" w:type="auto"/>
            <w:vMerge w:val="continue"/>
            <w:tcBorders>
              <w:top w:val="nil"/>
            </w:tcBorders>
            <w:shd w:val="clear" w:color="auto" w:fill="D9D9D9"/>
          </w:tcPr>
          <w:p w14:paraId="4DC95C04">
            <w:pPr>
              <w:rPr>
                <w:sz w:val="2"/>
                <w:szCs w:val="2"/>
              </w:rPr>
            </w:pPr>
          </w:p>
        </w:tc>
        <w:tc>
          <w:tcPr>
            <w:tcW w:w="0" w:type="auto"/>
            <w:vMerge w:val="continue"/>
            <w:tcBorders>
              <w:top w:val="nil"/>
            </w:tcBorders>
            <w:shd w:val="clear" w:color="auto" w:fill="D9D9D9"/>
          </w:tcPr>
          <w:p w14:paraId="4E67D3DB">
            <w:pPr>
              <w:rPr>
                <w:sz w:val="2"/>
                <w:szCs w:val="2"/>
              </w:rPr>
            </w:pPr>
          </w:p>
        </w:tc>
        <w:tc>
          <w:tcPr>
            <w:tcW w:w="0" w:type="auto"/>
            <w:vMerge w:val="continue"/>
            <w:tcBorders>
              <w:top w:val="nil"/>
            </w:tcBorders>
            <w:shd w:val="clear" w:color="auto" w:fill="D9D9D9"/>
          </w:tcPr>
          <w:p w14:paraId="298E4F3F">
            <w:pPr>
              <w:rPr>
                <w:sz w:val="2"/>
                <w:szCs w:val="2"/>
              </w:rPr>
            </w:pPr>
          </w:p>
        </w:tc>
        <w:tc>
          <w:tcPr>
            <w:tcW w:w="0" w:type="auto"/>
            <w:vMerge w:val="continue"/>
            <w:tcBorders>
              <w:top w:val="nil"/>
            </w:tcBorders>
            <w:shd w:val="clear" w:color="auto" w:fill="D9D9D9"/>
          </w:tcPr>
          <w:p w14:paraId="3C0D6BA9">
            <w:pPr>
              <w:rPr>
                <w:sz w:val="2"/>
                <w:szCs w:val="2"/>
              </w:rPr>
            </w:pPr>
          </w:p>
        </w:tc>
        <w:tc>
          <w:tcPr>
            <w:tcW w:w="0" w:type="auto"/>
            <w:vMerge w:val="continue"/>
            <w:tcBorders>
              <w:top w:val="nil"/>
            </w:tcBorders>
            <w:shd w:val="clear" w:color="auto" w:fill="D9D9D9"/>
          </w:tcPr>
          <w:p w14:paraId="1C07E7C8">
            <w:pPr>
              <w:rPr>
                <w:sz w:val="2"/>
                <w:szCs w:val="2"/>
              </w:rPr>
            </w:pPr>
          </w:p>
        </w:tc>
        <w:tc>
          <w:tcPr>
            <w:tcW w:w="0" w:type="auto"/>
            <w:shd w:val="clear" w:color="auto" w:fill="D9D9D9"/>
          </w:tcPr>
          <w:p w14:paraId="267E6E72">
            <w:pPr>
              <w:pStyle w:val="28"/>
              <w:spacing w:before="5"/>
              <w:rPr>
                <w:b/>
                <w:sz w:val="26"/>
              </w:rPr>
            </w:pPr>
          </w:p>
          <w:p w14:paraId="0B0D7888">
            <w:pPr>
              <w:pStyle w:val="28"/>
              <w:spacing w:line="254" w:lineRule="auto"/>
              <w:ind w:left="108" w:right="63"/>
              <w:jc w:val="both"/>
              <w:rPr>
                <w:rFonts w:ascii="黑体" w:eastAsia="黑体"/>
                <w:sz w:val="24"/>
              </w:rPr>
            </w:pPr>
            <w:r>
              <w:rPr>
                <w:rFonts w:hint="eastAsia" w:ascii="黑体" w:eastAsia="黑体"/>
                <w:sz w:val="24"/>
              </w:rPr>
              <w:t>全社会</w:t>
            </w:r>
          </w:p>
        </w:tc>
        <w:tc>
          <w:tcPr>
            <w:tcW w:w="0" w:type="auto"/>
            <w:shd w:val="clear" w:color="auto" w:fill="D9D9D9"/>
          </w:tcPr>
          <w:p w14:paraId="31EF0979">
            <w:pPr>
              <w:pStyle w:val="28"/>
              <w:spacing w:before="175" w:line="254" w:lineRule="auto"/>
              <w:ind w:left="109" w:right="64"/>
              <w:jc w:val="both"/>
              <w:rPr>
                <w:rFonts w:ascii="黑体" w:eastAsia="黑体"/>
                <w:sz w:val="24"/>
              </w:rPr>
            </w:pPr>
            <w:r>
              <w:rPr>
                <w:rFonts w:hint="eastAsia" w:ascii="黑体" w:eastAsia="黑体"/>
                <w:sz w:val="24"/>
              </w:rPr>
              <w:t>特定群体</w:t>
            </w:r>
          </w:p>
        </w:tc>
        <w:tc>
          <w:tcPr>
            <w:tcW w:w="0" w:type="auto"/>
            <w:shd w:val="clear" w:color="auto" w:fill="D9D9D9"/>
          </w:tcPr>
          <w:p w14:paraId="56EDC5FD">
            <w:pPr>
              <w:pStyle w:val="28"/>
              <w:rPr>
                <w:b/>
                <w:sz w:val="24"/>
              </w:rPr>
            </w:pPr>
          </w:p>
          <w:p w14:paraId="45A24CB0">
            <w:pPr>
              <w:pStyle w:val="28"/>
              <w:spacing w:before="194" w:line="254" w:lineRule="auto"/>
              <w:ind w:left="110" w:right="61"/>
              <w:rPr>
                <w:rFonts w:ascii="黑体" w:eastAsia="黑体"/>
                <w:sz w:val="24"/>
              </w:rPr>
            </w:pPr>
            <w:r>
              <w:rPr>
                <w:rFonts w:hint="eastAsia" w:ascii="黑体" w:eastAsia="黑体"/>
                <w:sz w:val="24"/>
              </w:rPr>
              <w:t>主动</w:t>
            </w:r>
          </w:p>
        </w:tc>
        <w:tc>
          <w:tcPr>
            <w:tcW w:w="0" w:type="auto"/>
            <w:shd w:val="clear" w:color="auto" w:fill="D9D9D9"/>
          </w:tcPr>
          <w:p w14:paraId="7B12CDC2">
            <w:pPr>
              <w:pStyle w:val="28"/>
              <w:spacing w:before="5"/>
              <w:rPr>
                <w:b/>
                <w:sz w:val="26"/>
              </w:rPr>
            </w:pPr>
          </w:p>
          <w:p w14:paraId="66A278CC">
            <w:pPr>
              <w:pStyle w:val="28"/>
              <w:spacing w:line="254" w:lineRule="auto"/>
              <w:ind w:left="111" w:right="60"/>
              <w:jc w:val="both"/>
              <w:rPr>
                <w:rFonts w:ascii="黑体" w:eastAsia="黑体"/>
                <w:sz w:val="24"/>
              </w:rPr>
            </w:pPr>
            <w:r>
              <w:rPr>
                <w:rFonts w:hint="eastAsia" w:ascii="黑体" w:eastAsia="黑体"/>
                <w:sz w:val="24"/>
              </w:rPr>
              <w:t>依申请</w:t>
            </w:r>
          </w:p>
        </w:tc>
        <w:tc>
          <w:tcPr>
            <w:tcW w:w="0" w:type="auto"/>
            <w:shd w:val="clear" w:color="auto" w:fill="D9D9D9"/>
          </w:tcPr>
          <w:p w14:paraId="2BA769C8">
            <w:pPr>
              <w:pStyle w:val="28"/>
              <w:rPr>
                <w:b/>
                <w:sz w:val="24"/>
              </w:rPr>
            </w:pPr>
          </w:p>
          <w:p w14:paraId="293DA359">
            <w:pPr>
              <w:pStyle w:val="28"/>
              <w:spacing w:before="194" w:line="254" w:lineRule="auto"/>
              <w:ind w:left="112" w:right="59"/>
              <w:rPr>
                <w:rFonts w:ascii="黑体" w:eastAsia="黑体"/>
                <w:sz w:val="24"/>
              </w:rPr>
            </w:pPr>
            <w:r>
              <w:rPr>
                <w:rFonts w:hint="eastAsia" w:ascii="黑体" w:eastAsia="黑体"/>
                <w:sz w:val="24"/>
              </w:rPr>
              <w:t>县级</w:t>
            </w:r>
          </w:p>
        </w:tc>
        <w:tc>
          <w:tcPr>
            <w:tcW w:w="0" w:type="auto"/>
            <w:shd w:val="clear" w:color="auto" w:fill="D9D9D9"/>
          </w:tcPr>
          <w:p w14:paraId="10DB8C82">
            <w:pPr>
              <w:pStyle w:val="28"/>
              <w:rPr>
                <w:b/>
                <w:sz w:val="24"/>
              </w:rPr>
            </w:pPr>
          </w:p>
          <w:p w14:paraId="51259612">
            <w:pPr>
              <w:pStyle w:val="28"/>
              <w:spacing w:before="194" w:line="254" w:lineRule="auto"/>
              <w:ind w:left="115" w:right="58"/>
              <w:rPr>
                <w:rFonts w:ascii="黑体" w:eastAsia="黑体"/>
                <w:sz w:val="24"/>
              </w:rPr>
            </w:pPr>
            <w:r>
              <w:rPr>
                <w:rFonts w:hint="eastAsia" w:ascii="黑体" w:eastAsia="黑体"/>
                <w:sz w:val="24"/>
              </w:rPr>
              <w:t>乡级</w:t>
            </w:r>
          </w:p>
        </w:tc>
      </w:tr>
      <w:tr w14:paraId="02FD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0" w:type="auto"/>
            <w:vMerge w:val="restart"/>
          </w:tcPr>
          <w:p w14:paraId="5277421B">
            <w:pPr>
              <w:pStyle w:val="28"/>
              <w:rPr>
                <w:b/>
                <w:sz w:val="24"/>
              </w:rPr>
            </w:pPr>
          </w:p>
          <w:p w14:paraId="1B703146">
            <w:pPr>
              <w:pStyle w:val="28"/>
              <w:rPr>
                <w:b/>
                <w:sz w:val="24"/>
              </w:rPr>
            </w:pPr>
          </w:p>
          <w:p w14:paraId="1F1280FF">
            <w:pPr>
              <w:pStyle w:val="28"/>
              <w:rPr>
                <w:b/>
                <w:sz w:val="24"/>
              </w:rPr>
            </w:pPr>
          </w:p>
          <w:p w14:paraId="3CBFBCEE">
            <w:pPr>
              <w:pStyle w:val="28"/>
              <w:rPr>
                <w:b/>
                <w:sz w:val="24"/>
              </w:rPr>
            </w:pPr>
          </w:p>
          <w:p w14:paraId="4954D7D8">
            <w:pPr>
              <w:pStyle w:val="28"/>
              <w:rPr>
                <w:b/>
                <w:sz w:val="24"/>
              </w:rPr>
            </w:pPr>
          </w:p>
          <w:p w14:paraId="27EA565D">
            <w:pPr>
              <w:pStyle w:val="28"/>
              <w:rPr>
                <w:b/>
                <w:sz w:val="24"/>
              </w:rPr>
            </w:pPr>
          </w:p>
          <w:p w14:paraId="02A19B80">
            <w:pPr>
              <w:pStyle w:val="28"/>
              <w:rPr>
                <w:b/>
                <w:sz w:val="24"/>
              </w:rPr>
            </w:pPr>
          </w:p>
          <w:p w14:paraId="3B0BC821">
            <w:pPr>
              <w:pStyle w:val="28"/>
              <w:spacing w:before="10"/>
              <w:rPr>
                <w:b/>
                <w:sz w:val="35"/>
              </w:rPr>
            </w:pPr>
          </w:p>
          <w:p w14:paraId="59A3C74B">
            <w:pPr>
              <w:pStyle w:val="28"/>
              <w:ind w:left="110" w:right="-29"/>
              <w:rPr>
                <w:sz w:val="24"/>
              </w:rPr>
            </w:pPr>
            <w:r>
              <w:rPr>
                <w:sz w:val="24"/>
              </w:rPr>
              <w:t xml:space="preserve">1102 </w:t>
            </w:r>
          </w:p>
        </w:tc>
        <w:tc>
          <w:tcPr>
            <w:tcW w:w="0" w:type="auto"/>
            <w:vMerge w:val="restart"/>
          </w:tcPr>
          <w:p w14:paraId="7D436163">
            <w:pPr>
              <w:pStyle w:val="28"/>
              <w:rPr>
                <w:b/>
                <w:sz w:val="24"/>
              </w:rPr>
            </w:pPr>
          </w:p>
          <w:p w14:paraId="4DAA60E3">
            <w:pPr>
              <w:pStyle w:val="28"/>
              <w:rPr>
                <w:b/>
                <w:sz w:val="24"/>
              </w:rPr>
            </w:pPr>
          </w:p>
          <w:p w14:paraId="41C2BAA1">
            <w:pPr>
              <w:pStyle w:val="28"/>
              <w:rPr>
                <w:b/>
                <w:sz w:val="24"/>
              </w:rPr>
            </w:pPr>
          </w:p>
          <w:p w14:paraId="5652907F">
            <w:pPr>
              <w:pStyle w:val="28"/>
              <w:spacing w:before="1"/>
              <w:rPr>
                <w:b/>
                <w:sz w:val="30"/>
              </w:rPr>
            </w:pPr>
          </w:p>
          <w:p w14:paraId="69C620AD">
            <w:pPr>
              <w:pStyle w:val="28"/>
              <w:ind w:left="167"/>
              <w:rPr>
                <w:sz w:val="24"/>
              </w:rPr>
            </w:pPr>
            <w:r>
              <w:rPr>
                <w:sz w:val="24"/>
              </w:rPr>
              <w:t>11</w:t>
            </w:r>
          </w:p>
          <w:p w14:paraId="47F447A4">
            <w:pPr>
              <w:pStyle w:val="28"/>
              <w:spacing w:before="19" w:line="254" w:lineRule="auto"/>
              <w:ind w:left="167" w:right="34"/>
              <w:jc w:val="both"/>
              <w:rPr>
                <w:sz w:val="24"/>
              </w:rPr>
            </w:pPr>
            <w:r>
              <w:rPr>
                <w:sz w:val="24"/>
              </w:rPr>
              <w:t xml:space="preserve">公共卫生服务事项 </w:t>
            </w:r>
          </w:p>
        </w:tc>
        <w:tc>
          <w:tcPr>
            <w:tcW w:w="0" w:type="auto"/>
            <w:vMerge w:val="restart"/>
          </w:tcPr>
          <w:p w14:paraId="50B32C85">
            <w:pPr>
              <w:pStyle w:val="28"/>
              <w:rPr>
                <w:b/>
                <w:sz w:val="24"/>
              </w:rPr>
            </w:pPr>
          </w:p>
          <w:p w14:paraId="55F0EF06">
            <w:pPr>
              <w:pStyle w:val="28"/>
              <w:rPr>
                <w:b/>
                <w:sz w:val="24"/>
              </w:rPr>
            </w:pPr>
          </w:p>
          <w:p w14:paraId="07485EF0">
            <w:pPr>
              <w:pStyle w:val="28"/>
              <w:rPr>
                <w:b/>
                <w:sz w:val="24"/>
              </w:rPr>
            </w:pPr>
          </w:p>
          <w:p w14:paraId="7AD680CF">
            <w:pPr>
              <w:pStyle w:val="28"/>
              <w:rPr>
                <w:b/>
                <w:sz w:val="24"/>
              </w:rPr>
            </w:pPr>
          </w:p>
          <w:p w14:paraId="1BF0A7E6">
            <w:pPr>
              <w:pStyle w:val="28"/>
              <w:rPr>
                <w:b/>
                <w:sz w:val="24"/>
              </w:rPr>
            </w:pPr>
          </w:p>
          <w:p w14:paraId="0C03FA06">
            <w:pPr>
              <w:pStyle w:val="28"/>
              <w:rPr>
                <w:b/>
                <w:sz w:val="24"/>
              </w:rPr>
            </w:pPr>
          </w:p>
          <w:p w14:paraId="0DFB300A">
            <w:pPr>
              <w:pStyle w:val="28"/>
              <w:rPr>
                <w:b/>
                <w:sz w:val="24"/>
              </w:rPr>
            </w:pPr>
          </w:p>
          <w:p w14:paraId="75A77ECD">
            <w:pPr>
              <w:pStyle w:val="28"/>
              <w:spacing w:before="1"/>
              <w:rPr>
                <w:b/>
                <w:sz w:val="23"/>
              </w:rPr>
            </w:pPr>
          </w:p>
          <w:p w14:paraId="60C0E238">
            <w:pPr>
              <w:pStyle w:val="28"/>
              <w:spacing w:line="254" w:lineRule="auto"/>
              <w:ind w:left="604" w:right="117" w:hanging="480"/>
              <w:rPr>
                <w:sz w:val="24"/>
              </w:rPr>
            </w:pPr>
            <w:r>
              <w:rPr>
                <w:sz w:val="24"/>
              </w:rPr>
              <w:t xml:space="preserve">居民健康档案管理 </w:t>
            </w:r>
          </w:p>
        </w:tc>
        <w:tc>
          <w:tcPr>
            <w:tcW w:w="0" w:type="auto"/>
          </w:tcPr>
          <w:p w14:paraId="2AE46681">
            <w:pPr>
              <w:pStyle w:val="28"/>
              <w:spacing w:before="7"/>
              <w:rPr>
                <w:b/>
                <w:sz w:val="20"/>
              </w:rPr>
            </w:pPr>
          </w:p>
          <w:p w14:paraId="44236221">
            <w:pPr>
              <w:pStyle w:val="28"/>
              <w:ind w:left="107"/>
              <w:rPr>
                <w:sz w:val="24"/>
              </w:rPr>
            </w:pPr>
            <w:r>
              <w:rPr>
                <w:sz w:val="24"/>
              </w:rPr>
              <w:t xml:space="preserve">法律法规和政策文件 </w:t>
            </w:r>
          </w:p>
        </w:tc>
        <w:tc>
          <w:tcPr>
            <w:tcW w:w="0" w:type="auto"/>
            <w:vMerge w:val="restart"/>
          </w:tcPr>
          <w:p w14:paraId="0DC13FC8">
            <w:pPr>
              <w:pStyle w:val="28"/>
              <w:rPr>
                <w:b/>
                <w:sz w:val="24"/>
              </w:rPr>
            </w:pPr>
          </w:p>
          <w:p w14:paraId="54BC2921">
            <w:pPr>
              <w:pStyle w:val="28"/>
              <w:rPr>
                <w:b/>
                <w:sz w:val="24"/>
              </w:rPr>
            </w:pPr>
          </w:p>
          <w:p w14:paraId="5C89A6BE">
            <w:pPr>
              <w:pStyle w:val="28"/>
              <w:rPr>
                <w:b/>
                <w:sz w:val="24"/>
              </w:rPr>
            </w:pPr>
          </w:p>
          <w:p w14:paraId="4A2A55DD">
            <w:pPr>
              <w:pStyle w:val="28"/>
              <w:spacing w:before="1"/>
              <w:rPr>
                <w:b/>
                <w:sz w:val="30"/>
              </w:rPr>
            </w:pPr>
          </w:p>
          <w:p w14:paraId="6762F21A">
            <w:pPr>
              <w:pStyle w:val="28"/>
              <w:spacing w:line="254" w:lineRule="auto"/>
              <w:ind w:left="108" w:right="280"/>
              <w:rPr>
                <w:sz w:val="24"/>
              </w:rPr>
            </w:pPr>
            <w:r>
              <w:rPr>
                <w:sz w:val="24"/>
              </w:rPr>
              <w:t>【部门规章及规范性文件】《国家基本公共卫生服务规范（第三版）》（国卫基层发</w:t>
            </w:r>
          </w:p>
          <w:p w14:paraId="44488221">
            <w:pPr>
              <w:pStyle w:val="28"/>
              <w:spacing w:before="1"/>
              <w:ind w:left="108"/>
              <w:rPr>
                <w:sz w:val="24"/>
              </w:rPr>
            </w:pPr>
            <w:r>
              <w:rPr>
                <w:sz w:val="24"/>
              </w:rPr>
              <w:t xml:space="preserve">〔2017〕13 号） </w:t>
            </w:r>
          </w:p>
          <w:p w14:paraId="0CFCD82A">
            <w:pPr>
              <w:pStyle w:val="28"/>
              <w:spacing w:before="19"/>
              <w:ind w:left="108"/>
              <w:rPr>
                <w:sz w:val="24"/>
              </w:rPr>
            </w:pPr>
            <w:r>
              <w:rPr>
                <w:sz w:val="24"/>
              </w:rPr>
              <w:t>【部门规章及规范性文件】《关于做好 2017</w:t>
            </w:r>
          </w:p>
          <w:p w14:paraId="11A6B105">
            <w:pPr>
              <w:pStyle w:val="28"/>
              <w:spacing w:before="17"/>
              <w:ind w:left="108"/>
              <w:rPr>
                <w:sz w:val="24"/>
              </w:rPr>
            </w:pPr>
            <w:r>
              <w:rPr>
                <w:sz w:val="24"/>
              </w:rPr>
              <w:t>年国家基本公共卫生服务项目工作的通知》</w:t>
            </w:r>
          </w:p>
          <w:p w14:paraId="0BC92D0C">
            <w:pPr>
              <w:pStyle w:val="28"/>
              <w:spacing w:before="18"/>
              <w:ind w:left="108"/>
              <w:rPr>
                <w:sz w:val="24"/>
              </w:rPr>
            </w:pPr>
            <w:r>
              <w:rPr>
                <w:sz w:val="24"/>
              </w:rPr>
              <w:t xml:space="preserve">（国卫基层发〔2017〕46 号） </w:t>
            </w:r>
          </w:p>
          <w:p w14:paraId="4FF16C16">
            <w:pPr>
              <w:pStyle w:val="28"/>
              <w:spacing w:before="19"/>
              <w:ind w:left="108"/>
              <w:rPr>
                <w:sz w:val="24"/>
              </w:rPr>
            </w:pPr>
            <w:r>
              <w:rPr>
                <w:sz w:val="24"/>
              </w:rPr>
              <w:t>【部门规章及规范性文件】《关于做好 2018</w:t>
            </w:r>
          </w:p>
          <w:p w14:paraId="7D9E913F">
            <w:pPr>
              <w:pStyle w:val="28"/>
              <w:spacing w:before="19"/>
              <w:ind w:left="108"/>
              <w:rPr>
                <w:sz w:val="24"/>
              </w:rPr>
            </w:pPr>
            <w:r>
              <w:rPr>
                <w:sz w:val="24"/>
              </w:rPr>
              <w:t>年国家基本公共卫生服务项目工作的通知》</w:t>
            </w:r>
          </w:p>
          <w:p w14:paraId="442F078D">
            <w:pPr>
              <w:pStyle w:val="28"/>
              <w:spacing w:before="20"/>
              <w:ind w:left="108"/>
              <w:rPr>
                <w:sz w:val="24"/>
              </w:rPr>
            </w:pPr>
            <w:r>
              <w:rPr>
                <w:sz w:val="24"/>
              </w:rPr>
              <w:t xml:space="preserve">（国卫基层发〔2018〕18 号） </w:t>
            </w:r>
          </w:p>
        </w:tc>
        <w:tc>
          <w:tcPr>
            <w:tcW w:w="0" w:type="auto"/>
            <w:vMerge w:val="restart"/>
          </w:tcPr>
          <w:p w14:paraId="769B0CAB">
            <w:pPr>
              <w:pStyle w:val="28"/>
              <w:rPr>
                <w:b/>
                <w:sz w:val="24"/>
              </w:rPr>
            </w:pPr>
          </w:p>
          <w:p w14:paraId="4D8C8E84">
            <w:pPr>
              <w:pStyle w:val="28"/>
              <w:rPr>
                <w:b/>
                <w:sz w:val="24"/>
              </w:rPr>
            </w:pPr>
          </w:p>
          <w:p w14:paraId="02D0DB41">
            <w:pPr>
              <w:pStyle w:val="28"/>
              <w:rPr>
                <w:b/>
                <w:sz w:val="24"/>
              </w:rPr>
            </w:pPr>
          </w:p>
          <w:p w14:paraId="0440C6D5">
            <w:pPr>
              <w:pStyle w:val="28"/>
              <w:rPr>
                <w:b/>
                <w:sz w:val="24"/>
              </w:rPr>
            </w:pPr>
          </w:p>
          <w:p w14:paraId="4697B5A1">
            <w:pPr>
              <w:pStyle w:val="28"/>
              <w:rPr>
                <w:b/>
                <w:sz w:val="24"/>
              </w:rPr>
            </w:pPr>
          </w:p>
          <w:p w14:paraId="248C6880">
            <w:pPr>
              <w:pStyle w:val="28"/>
              <w:spacing w:before="4"/>
              <w:rPr>
                <w:b/>
                <w:sz w:val="20"/>
              </w:rPr>
            </w:pPr>
          </w:p>
          <w:p w14:paraId="0B4AF733">
            <w:pPr>
              <w:pStyle w:val="2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2FF1D3CF">
            <w:pPr>
              <w:pStyle w:val="28"/>
              <w:rPr>
                <w:b/>
                <w:sz w:val="24"/>
              </w:rPr>
            </w:pPr>
          </w:p>
          <w:p w14:paraId="4E403C80">
            <w:pPr>
              <w:pStyle w:val="28"/>
              <w:rPr>
                <w:b/>
                <w:sz w:val="24"/>
              </w:rPr>
            </w:pPr>
          </w:p>
          <w:p w14:paraId="5DCB295E">
            <w:pPr>
              <w:pStyle w:val="28"/>
              <w:rPr>
                <w:b/>
                <w:sz w:val="24"/>
              </w:rPr>
            </w:pPr>
          </w:p>
          <w:p w14:paraId="2BC32E4C">
            <w:pPr>
              <w:pStyle w:val="28"/>
              <w:rPr>
                <w:b/>
                <w:sz w:val="24"/>
              </w:rPr>
            </w:pPr>
          </w:p>
          <w:p w14:paraId="624D240C">
            <w:pPr>
              <w:pStyle w:val="28"/>
              <w:rPr>
                <w:b/>
                <w:sz w:val="24"/>
              </w:rPr>
            </w:pPr>
          </w:p>
          <w:p w14:paraId="755078BC">
            <w:pPr>
              <w:pStyle w:val="28"/>
              <w:rPr>
                <w:b/>
                <w:sz w:val="24"/>
              </w:rPr>
            </w:pPr>
          </w:p>
          <w:p w14:paraId="497B6D84">
            <w:pPr>
              <w:pStyle w:val="28"/>
              <w:spacing w:before="10"/>
              <w:rPr>
                <w:b/>
                <w:sz w:val="21"/>
              </w:rPr>
            </w:pPr>
          </w:p>
          <w:p w14:paraId="0F3EE582">
            <w:pPr>
              <w:pStyle w:val="28"/>
              <w:spacing w:line="254" w:lineRule="auto"/>
              <w:ind w:left="158" w:right="144"/>
              <w:jc w:val="center"/>
              <w:rPr>
                <w:sz w:val="24"/>
              </w:rPr>
            </w:pPr>
            <w:r>
              <w:rPr>
                <w:sz w:val="24"/>
              </w:rPr>
              <w:t xml:space="preserve">县（市、区）卫生健康行政部门 </w:t>
            </w:r>
          </w:p>
        </w:tc>
        <w:tc>
          <w:tcPr>
            <w:tcW w:w="0" w:type="auto"/>
            <w:vMerge w:val="restart"/>
          </w:tcPr>
          <w:p w14:paraId="566A3D8A">
            <w:pPr>
              <w:pStyle w:val="28"/>
              <w:rPr>
                <w:b/>
                <w:sz w:val="24"/>
              </w:rPr>
            </w:pPr>
          </w:p>
          <w:p w14:paraId="162A2F05">
            <w:pPr>
              <w:pStyle w:val="28"/>
              <w:rPr>
                <w:b/>
                <w:sz w:val="24"/>
              </w:rPr>
            </w:pPr>
          </w:p>
          <w:p w14:paraId="413595F8">
            <w:pPr>
              <w:pStyle w:val="28"/>
              <w:rPr>
                <w:b/>
                <w:sz w:val="24"/>
              </w:rPr>
            </w:pPr>
          </w:p>
          <w:p w14:paraId="143AEA9E">
            <w:pPr>
              <w:pStyle w:val="28"/>
              <w:rPr>
                <w:b/>
                <w:sz w:val="24"/>
              </w:rPr>
            </w:pPr>
          </w:p>
          <w:p w14:paraId="100751F8">
            <w:pPr>
              <w:pStyle w:val="28"/>
              <w:spacing w:before="7"/>
              <w:rPr>
                <w:b/>
                <w:sz w:val="31"/>
              </w:rPr>
            </w:pPr>
          </w:p>
          <w:p w14:paraId="349E8885">
            <w:pPr>
              <w:pStyle w:val="28"/>
              <w:ind w:left="108" w:right="-29"/>
              <w:rPr>
                <w:sz w:val="24"/>
              </w:rPr>
            </w:pPr>
            <w:r>
              <w:rPr>
                <w:sz w:val="24"/>
              </w:rPr>
              <w:t xml:space="preserve">■政府网站 □政府公报         </w:t>
            </w:r>
          </w:p>
          <w:p w14:paraId="09C0ECC7">
            <w:pPr>
              <w:pStyle w:val="28"/>
              <w:spacing w:before="19"/>
              <w:ind w:left="108"/>
              <w:rPr>
                <w:sz w:val="24"/>
              </w:rPr>
            </w:pPr>
            <w:r>
              <w:rPr>
                <w:sz w:val="24"/>
              </w:rPr>
              <w:t xml:space="preserve">□两微一端 □发布会/听证会   </w:t>
            </w:r>
          </w:p>
          <w:p w14:paraId="0C8DA00D">
            <w:pPr>
              <w:pStyle w:val="28"/>
              <w:spacing w:before="19"/>
              <w:ind w:left="108" w:right="-29"/>
              <w:rPr>
                <w:sz w:val="24"/>
              </w:rPr>
            </w:pPr>
            <w:r>
              <w:rPr>
                <w:sz w:val="24"/>
              </w:rPr>
              <w:t xml:space="preserve">□广播电视 □纸质媒体         </w:t>
            </w:r>
          </w:p>
          <w:p w14:paraId="6B92F0EB">
            <w:pPr>
              <w:pStyle w:val="28"/>
              <w:spacing w:before="17"/>
              <w:ind w:left="108"/>
              <w:rPr>
                <w:sz w:val="24"/>
              </w:rPr>
            </w:pPr>
            <w:r>
              <w:rPr>
                <w:sz w:val="24"/>
              </w:rPr>
              <w:t xml:space="preserve">□公开查阅点 □政务服务中心 </w:t>
            </w:r>
          </w:p>
          <w:p w14:paraId="45E1546C">
            <w:pPr>
              <w:pStyle w:val="28"/>
              <w:spacing w:before="19"/>
              <w:ind w:left="108" w:right="-29"/>
              <w:rPr>
                <w:sz w:val="24"/>
              </w:rPr>
            </w:pPr>
            <w:r>
              <w:rPr>
                <w:sz w:val="24"/>
              </w:rPr>
              <w:t xml:space="preserve">□便民服务站 □入户/现场        </w:t>
            </w:r>
          </w:p>
          <w:p w14:paraId="1F156A54">
            <w:pPr>
              <w:pStyle w:val="28"/>
              <w:spacing w:before="18"/>
              <w:ind w:left="108" w:right="-29"/>
              <w:rPr>
                <w:sz w:val="24"/>
              </w:rPr>
            </w:pPr>
            <w:r>
              <w:rPr>
                <w:sz w:val="24"/>
              </w:rPr>
              <w:t xml:space="preserve">□社区/企事业单位/村公示栏（电子屏） </w:t>
            </w:r>
          </w:p>
          <w:p w14:paraId="30008D11">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22F75C5F">
            <w:pPr>
              <w:pStyle w:val="28"/>
              <w:rPr>
                <w:b/>
                <w:sz w:val="24"/>
              </w:rPr>
            </w:pPr>
          </w:p>
          <w:p w14:paraId="1FF1E481">
            <w:pPr>
              <w:pStyle w:val="28"/>
              <w:rPr>
                <w:b/>
                <w:sz w:val="24"/>
              </w:rPr>
            </w:pPr>
          </w:p>
          <w:p w14:paraId="7FBB1234">
            <w:pPr>
              <w:pStyle w:val="28"/>
              <w:rPr>
                <w:b/>
                <w:sz w:val="24"/>
              </w:rPr>
            </w:pPr>
          </w:p>
          <w:p w14:paraId="667752CE">
            <w:pPr>
              <w:pStyle w:val="28"/>
              <w:rPr>
                <w:b/>
                <w:sz w:val="24"/>
              </w:rPr>
            </w:pPr>
          </w:p>
          <w:p w14:paraId="6E1B470B">
            <w:pPr>
              <w:pStyle w:val="28"/>
              <w:rPr>
                <w:b/>
                <w:sz w:val="24"/>
              </w:rPr>
            </w:pPr>
          </w:p>
          <w:p w14:paraId="0ACE3664">
            <w:pPr>
              <w:pStyle w:val="28"/>
              <w:rPr>
                <w:b/>
                <w:sz w:val="24"/>
              </w:rPr>
            </w:pPr>
          </w:p>
          <w:p w14:paraId="1DD1ABA8">
            <w:pPr>
              <w:pStyle w:val="28"/>
              <w:rPr>
                <w:b/>
                <w:sz w:val="24"/>
              </w:rPr>
            </w:pPr>
          </w:p>
          <w:p w14:paraId="56EC6E45">
            <w:pPr>
              <w:pStyle w:val="28"/>
              <w:spacing w:before="10"/>
              <w:rPr>
                <w:b/>
                <w:sz w:val="35"/>
              </w:rPr>
            </w:pPr>
          </w:p>
          <w:p w14:paraId="4050087E">
            <w:pPr>
              <w:pStyle w:val="28"/>
              <w:ind w:left="108" w:right="-58"/>
              <w:rPr>
                <w:sz w:val="24"/>
              </w:rPr>
            </w:pPr>
            <w:r>
              <w:rPr>
                <w:sz w:val="24"/>
              </w:rPr>
              <w:t xml:space="preserve">√ </w:t>
            </w:r>
          </w:p>
        </w:tc>
        <w:tc>
          <w:tcPr>
            <w:tcW w:w="0" w:type="auto"/>
            <w:vMerge w:val="restart"/>
          </w:tcPr>
          <w:p w14:paraId="7E86EE65">
            <w:pPr>
              <w:pStyle w:val="28"/>
              <w:rPr>
                <w:b/>
                <w:sz w:val="24"/>
              </w:rPr>
            </w:pPr>
          </w:p>
          <w:p w14:paraId="53C17117">
            <w:pPr>
              <w:pStyle w:val="28"/>
              <w:rPr>
                <w:b/>
                <w:sz w:val="24"/>
              </w:rPr>
            </w:pPr>
          </w:p>
          <w:p w14:paraId="1D2C7B44">
            <w:pPr>
              <w:pStyle w:val="28"/>
              <w:rPr>
                <w:b/>
                <w:sz w:val="24"/>
              </w:rPr>
            </w:pPr>
          </w:p>
          <w:p w14:paraId="1B67D01A">
            <w:pPr>
              <w:pStyle w:val="28"/>
              <w:rPr>
                <w:b/>
                <w:sz w:val="24"/>
              </w:rPr>
            </w:pPr>
          </w:p>
          <w:p w14:paraId="6F7DE182">
            <w:pPr>
              <w:pStyle w:val="28"/>
              <w:rPr>
                <w:b/>
                <w:sz w:val="24"/>
              </w:rPr>
            </w:pPr>
          </w:p>
          <w:p w14:paraId="37FB5537">
            <w:pPr>
              <w:pStyle w:val="28"/>
              <w:rPr>
                <w:b/>
                <w:sz w:val="24"/>
              </w:rPr>
            </w:pPr>
          </w:p>
          <w:p w14:paraId="6F66A3DA">
            <w:pPr>
              <w:pStyle w:val="28"/>
              <w:rPr>
                <w:b/>
                <w:sz w:val="24"/>
              </w:rPr>
            </w:pPr>
          </w:p>
          <w:p w14:paraId="7374642E">
            <w:pPr>
              <w:pStyle w:val="28"/>
              <w:spacing w:before="10"/>
              <w:rPr>
                <w:b/>
                <w:sz w:val="35"/>
              </w:rPr>
            </w:pPr>
          </w:p>
          <w:p w14:paraId="7107CE0C">
            <w:pPr>
              <w:pStyle w:val="28"/>
              <w:ind w:left="109" w:right="-58"/>
              <w:rPr>
                <w:sz w:val="24"/>
              </w:rPr>
            </w:pPr>
            <w:r>
              <w:rPr>
                <w:sz w:val="24"/>
              </w:rPr>
              <w:t xml:space="preserve">   </w:t>
            </w:r>
          </w:p>
        </w:tc>
        <w:tc>
          <w:tcPr>
            <w:tcW w:w="0" w:type="auto"/>
            <w:vMerge w:val="restart"/>
          </w:tcPr>
          <w:p w14:paraId="2058C58B">
            <w:pPr>
              <w:pStyle w:val="28"/>
              <w:rPr>
                <w:b/>
                <w:sz w:val="24"/>
              </w:rPr>
            </w:pPr>
          </w:p>
          <w:p w14:paraId="50970B6A">
            <w:pPr>
              <w:pStyle w:val="28"/>
              <w:rPr>
                <w:b/>
                <w:sz w:val="24"/>
              </w:rPr>
            </w:pPr>
          </w:p>
          <w:p w14:paraId="624781C1">
            <w:pPr>
              <w:pStyle w:val="28"/>
              <w:rPr>
                <w:b/>
                <w:sz w:val="24"/>
              </w:rPr>
            </w:pPr>
          </w:p>
          <w:p w14:paraId="25A8C381">
            <w:pPr>
              <w:pStyle w:val="28"/>
              <w:rPr>
                <w:b/>
                <w:sz w:val="24"/>
              </w:rPr>
            </w:pPr>
          </w:p>
          <w:p w14:paraId="493F8994">
            <w:pPr>
              <w:pStyle w:val="28"/>
              <w:rPr>
                <w:b/>
                <w:sz w:val="24"/>
              </w:rPr>
            </w:pPr>
          </w:p>
          <w:p w14:paraId="0521F0D7">
            <w:pPr>
              <w:pStyle w:val="28"/>
              <w:rPr>
                <w:b/>
                <w:sz w:val="24"/>
              </w:rPr>
            </w:pPr>
          </w:p>
          <w:p w14:paraId="3ED04220">
            <w:pPr>
              <w:pStyle w:val="28"/>
              <w:rPr>
                <w:b/>
                <w:sz w:val="24"/>
              </w:rPr>
            </w:pPr>
          </w:p>
          <w:p w14:paraId="1F9E638A">
            <w:pPr>
              <w:pStyle w:val="28"/>
              <w:spacing w:before="10"/>
              <w:rPr>
                <w:b/>
                <w:sz w:val="35"/>
              </w:rPr>
            </w:pPr>
          </w:p>
          <w:p w14:paraId="2B96676E">
            <w:pPr>
              <w:pStyle w:val="28"/>
              <w:ind w:left="110" w:right="-58"/>
              <w:rPr>
                <w:sz w:val="24"/>
              </w:rPr>
            </w:pPr>
            <w:r>
              <w:rPr>
                <w:sz w:val="24"/>
              </w:rPr>
              <w:t xml:space="preserve">√ </w:t>
            </w:r>
          </w:p>
        </w:tc>
        <w:tc>
          <w:tcPr>
            <w:tcW w:w="0" w:type="auto"/>
            <w:vMerge w:val="restart"/>
          </w:tcPr>
          <w:p w14:paraId="51D122B6">
            <w:pPr>
              <w:pStyle w:val="28"/>
              <w:rPr>
                <w:b/>
                <w:sz w:val="24"/>
              </w:rPr>
            </w:pPr>
          </w:p>
          <w:p w14:paraId="4FED177A">
            <w:pPr>
              <w:pStyle w:val="28"/>
              <w:rPr>
                <w:b/>
                <w:sz w:val="24"/>
              </w:rPr>
            </w:pPr>
          </w:p>
          <w:p w14:paraId="42DFF1D2">
            <w:pPr>
              <w:pStyle w:val="28"/>
              <w:rPr>
                <w:b/>
                <w:sz w:val="24"/>
              </w:rPr>
            </w:pPr>
          </w:p>
          <w:p w14:paraId="04A8FEF7">
            <w:pPr>
              <w:pStyle w:val="28"/>
              <w:rPr>
                <w:b/>
                <w:sz w:val="24"/>
              </w:rPr>
            </w:pPr>
          </w:p>
          <w:p w14:paraId="6138160F">
            <w:pPr>
              <w:pStyle w:val="28"/>
              <w:rPr>
                <w:b/>
                <w:sz w:val="24"/>
              </w:rPr>
            </w:pPr>
          </w:p>
          <w:p w14:paraId="6FD7E752">
            <w:pPr>
              <w:pStyle w:val="28"/>
              <w:rPr>
                <w:b/>
                <w:sz w:val="24"/>
              </w:rPr>
            </w:pPr>
          </w:p>
          <w:p w14:paraId="30BABF89">
            <w:pPr>
              <w:pStyle w:val="28"/>
              <w:rPr>
                <w:b/>
                <w:sz w:val="24"/>
              </w:rPr>
            </w:pPr>
          </w:p>
          <w:p w14:paraId="22D2D4C6">
            <w:pPr>
              <w:pStyle w:val="28"/>
              <w:spacing w:before="10"/>
              <w:rPr>
                <w:b/>
                <w:sz w:val="35"/>
              </w:rPr>
            </w:pPr>
          </w:p>
          <w:p w14:paraId="5EF7466D">
            <w:pPr>
              <w:pStyle w:val="28"/>
              <w:ind w:left="111" w:right="-72"/>
              <w:rPr>
                <w:sz w:val="24"/>
              </w:rPr>
            </w:pPr>
            <w:r>
              <w:rPr>
                <w:sz w:val="24"/>
              </w:rPr>
              <w:t xml:space="preserve">   </w:t>
            </w:r>
          </w:p>
        </w:tc>
        <w:tc>
          <w:tcPr>
            <w:tcW w:w="0" w:type="auto"/>
            <w:vMerge w:val="restart"/>
          </w:tcPr>
          <w:p w14:paraId="7EFEAEAD">
            <w:pPr>
              <w:pStyle w:val="28"/>
              <w:rPr>
                <w:b/>
                <w:sz w:val="24"/>
              </w:rPr>
            </w:pPr>
          </w:p>
          <w:p w14:paraId="7111D0BB">
            <w:pPr>
              <w:pStyle w:val="28"/>
              <w:rPr>
                <w:b/>
                <w:sz w:val="24"/>
              </w:rPr>
            </w:pPr>
          </w:p>
          <w:p w14:paraId="159336D7">
            <w:pPr>
              <w:pStyle w:val="28"/>
              <w:rPr>
                <w:b/>
                <w:sz w:val="24"/>
              </w:rPr>
            </w:pPr>
          </w:p>
          <w:p w14:paraId="24EBB410">
            <w:pPr>
              <w:pStyle w:val="28"/>
              <w:rPr>
                <w:b/>
                <w:sz w:val="24"/>
              </w:rPr>
            </w:pPr>
          </w:p>
          <w:p w14:paraId="189A8211">
            <w:pPr>
              <w:pStyle w:val="28"/>
              <w:rPr>
                <w:b/>
                <w:sz w:val="24"/>
              </w:rPr>
            </w:pPr>
          </w:p>
          <w:p w14:paraId="4281137A">
            <w:pPr>
              <w:pStyle w:val="28"/>
              <w:rPr>
                <w:b/>
                <w:sz w:val="24"/>
              </w:rPr>
            </w:pPr>
          </w:p>
          <w:p w14:paraId="7DBCF0E7">
            <w:pPr>
              <w:pStyle w:val="28"/>
              <w:rPr>
                <w:b/>
                <w:sz w:val="24"/>
              </w:rPr>
            </w:pPr>
          </w:p>
          <w:p w14:paraId="2C9B269A">
            <w:pPr>
              <w:pStyle w:val="28"/>
              <w:spacing w:before="10"/>
              <w:rPr>
                <w:b/>
                <w:sz w:val="35"/>
              </w:rPr>
            </w:pPr>
          </w:p>
          <w:p w14:paraId="21FC3248">
            <w:pPr>
              <w:pStyle w:val="28"/>
              <w:ind w:left="112" w:right="-72"/>
              <w:rPr>
                <w:sz w:val="24"/>
              </w:rPr>
            </w:pPr>
            <w:r>
              <w:rPr>
                <w:sz w:val="24"/>
              </w:rPr>
              <w:t xml:space="preserve">√ </w:t>
            </w:r>
          </w:p>
        </w:tc>
        <w:tc>
          <w:tcPr>
            <w:tcW w:w="0" w:type="auto"/>
            <w:vMerge w:val="restart"/>
          </w:tcPr>
          <w:p w14:paraId="731FBB54">
            <w:pPr>
              <w:pStyle w:val="28"/>
              <w:rPr>
                <w:b/>
                <w:sz w:val="24"/>
              </w:rPr>
            </w:pPr>
          </w:p>
          <w:p w14:paraId="6F47CB37">
            <w:pPr>
              <w:pStyle w:val="28"/>
              <w:rPr>
                <w:b/>
                <w:sz w:val="24"/>
              </w:rPr>
            </w:pPr>
          </w:p>
          <w:p w14:paraId="6D11B159">
            <w:pPr>
              <w:pStyle w:val="28"/>
              <w:rPr>
                <w:b/>
                <w:sz w:val="24"/>
              </w:rPr>
            </w:pPr>
          </w:p>
          <w:p w14:paraId="105AED3E">
            <w:pPr>
              <w:pStyle w:val="28"/>
              <w:rPr>
                <w:b/>
                <w:sz w:val="24"/>
              </w:rPr>
            </w:pPr>
          </w:p>
          <w:p w14:paraId="1C518CCE">
            <w:pPr>
              <w:pStyle w:val="28"/>
              <w:rPr>
                <w:b/>
                <w:sz w:val="24"/>
              </w:rPr>
            </w:pPr>
          </w:p>
          <w:p w14:paraId="72DC5C36">
            <w:pPr>
              <w:pStyle w:val="28"/>
              <w:rPr>
                <w:b/>
                <w:sz w:val="24"/>
              </w:rPr>
            </w:pPr>
          </w:p>
          <w:p w14:paraId="4A5ADA79">
            <w:pPr>
              <w:pStyle w:val="28"/>
              <w:rPr>
                <w:b/>
                <w:sz w:val="24"/>
              </w:rPr>
            </w:pPr>
          </w:p>
          <w:p w14:paraId="3A6A2A65">
            <w:pPr>
              <w:pStyle w:val="28"/>
              <w:spacing w:before="10"/>
              <w:rPr>
                <w:b/>
                <w:sz w:val="35"/>
              </w:rPr>
            </w:pPr>
          </w:p>
          <w:p w14:paraId="7349D6A7">
            <w:pPr>
              <w:pStyle w:val="28"/>
              <w:ind w:left="115" w:right="-72"/>
              <w:rPr>
                <w:sz w:val="24"/>
              </w:rPr>
            </w:pPr>
            <w:r>
              <w:rPr>
                <w:sz w:val="24"/>
              </w:rPr>
              <w:t xml:space="preserve">   </w:t>
            </w:r>
          </w:p>
        </w:tc>
      </w:tr>
      <w:tr w14:paraId="2C00E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47F78D11">
            <w:pPr>
              <w:rPr>
                <w:sz w:val="2"/>
                <w:szCs w:val="2"/>
              </w:rPr>
            </w:pPr>
          </w:p>
        </w:tc>
        <w:tc>
          <w:tcPr>
            <w:tcW w:w="0" w:type="auto"/>
            <w:vMerge w:val="continue"/>
            <w:tcBorders>
              <w:top w:val="nil"/>
            </w:tcBorders>
          </w:tcPr>
          <w:p w14:paraId="77B97DFF">
            <w:pPr>
              <w:rPr>
                <w:sz w:val="2"/>
                <w:szCs w:val="2"/>
              </w:rPr>
            </w:pPr>
          </w:p>
        </w:tc>
        <w:tc>
          <w:tcPr>
            <w:tcW w:w="0" w:type="auto"/>
            <w:vMerge w:val="continue"/>
            <w:tcBorders>
              <w:top w:val="nil"/>
            </w:tcBorders>
          </w:tcPr>
          <w:p w14:paraId="0BD3A4DB">
            <w:pPr>
              <w:rPr>
                <w:sz w:val="2"/>
                <w:szCs w:val="2"/>
              </w:rPr>
            </w:pPr>
          </w:p>
        </w:tc>
        <w:tc>
          <w:tcPr>
            <w:tcW w:w="0" w:type="auto"/>
          </w:tcPr>
          <w:p w14:paraId="62103A36">
            <w:pPr>
              <w:pStyle w:val="28"/>
              <w:spacing w:before="194"/>
              <w:ind w:left="107"/>
              <w:rPr>
                <w:sz w:val="24"/>
              </w:rPr>
            </w:pPr>
            <w:r>
              <w:rPr>
                <w:sz w:val="24"/>
              </w:rPr>
              <w:t xml:space="preserve">服务对象 </w:t>
            </w:r>
          </w:p>
        </w:tc>
        <w:tc>
          <w:tcPr>
            <w:tcW w:w="0" w:type="auto"/>
            <w:vMerge w:val="continue"/>
            <w:tcBorders>
              <w:top w:val="nil"/>
            </w:tcBorders>
          </w:tcPr>
          <w:p w14:paraId="29616B4A">
            <w:pPr>
              <w:rPr>
                <w:sz w:val="2"/>
                <w:szCs w:val="2"/>
              </w:rPr>
            </w:pPr>
          </w:p>
        </w:tc>
        <w:tc>
          <w:tcPr>
            <w:tcW w:w="0" w:type="auto"/>
            <w:vMerge w:val="continue"/>
            <w:tcBorders>
              <w:top w:val="nil"/>
            </w:tcBorders>
          </w:tcPr>
          <w:p w14:paraId="5788B1E6">
            <w:pPr>
              <w:rPr>
                <w:sz w:val="2"/>
                <w:szCs w:val="2"/>
              </w:rPr>
            </w:pPr>
          </w:p>
        </w:tc>
        <w:tc>
          <w:tcPr>
            <w:tcW w:w="0" w:type="auto"/>
            <w:vMerge w:val="continue"/>
            <w:tcBorders>
              <w:top w:val="nil"/>
            </w:tcBorders>
          </w:tcPr>
          <w:p w14:paraId="49A4016A">
            <w:pPr>
              <w:rPr>
                <w:sz w:val="2"/>
                <w:szCs w:val="2"/>
              </w:rPr>
            </w:pPr>
          </w:p>
        </w:tc>
        <w:tc>
          <w:tcPr>
            <w:tcW w:w="0" w:type="auto"/>
            <w:vMerge w:val="continue"/>
            <w:tcBorders>
              <w:top w:val="nil"/>
            </w:tcBorders>
          </w:tcPr>
          <w:p w14:paraId="7404F75E">
            <w:pPr>
              <w:rPr>
                <w:sz w:val="2"/>
                <w:szCs w:val="2"/>
              </w:rPr>
            </w:pPr>
          </w:p>
        </w:tc>
        <w:tc>
          <w:tcPr>
            <w:tcW w:w="0" w:type="auto"/>
            <w:vMerge w:val="continue"/>
            <w:tcBorders>
              <w:top w:val="nil"/>
            </w:tcBorders>
          </w:tcPr>
          <w:p w14:paraId="4DD46357">
            <w:pPr>
              <w:rPr>
                <w:sz w:val="2"/>
                <w:szCs w:val="2"/>
              </w:rPr>
            </w:pPr>
          </w:p>
        </w:tc>
        <w:tc>
          <w:tcPr>
            <w:tcW w:w="0" w:type="auto"/>
            <w:vMerge w:val="continue"/>
            <w:tcBorders>
              <w:top w:val="nil"/>
            </w:tcBorders>
          </w:tcPr>
          <w:p w14:paraId="007DC44A">
            <w:pPr>
              <w:rPr>
                <w:sz w:val="2"/>
                <w:szCs w:val="2"/>
              </w:rPr>
            </w:pPr>
          </w:p>
        </w:tc>
        <w:tc>
          <w:tcPr>
            <w:tcW w:w="0" w:type="auto"/>
            <w:vMerge w:val="continue"/>
            <w:tcBorders>
              <w:top w:val="nil"/>
            </w:tcBorders>
          </w:tcPr>
          <w:p w14:paraId="2BCCA4F8">
            <w:pPr>
              <w:rPr>
                <w:sz w:val="2"/>
                <w:szCs w:val="2"/>
              </w:rPr>
            </w:pPr>
          </w:p>
        </w:tc>
        <w:tc>
          <w:tcPr>
            <w:tcW w:w="0" w:type="auto"/>
            <w:vMerge w:val="continue"/>
            <w:tcBorders>
              <w:top w:val="nil"/>
            </w:tcBorders>
          </w:tcPr>
          <w:p w14:paraId="55FC4FEA">
            <w:pPr>
              <w:rPr>
                <w:sz w:val="2"/>
                <w:szCs w:val="2"/>
              </w:rPr>
            </w:pPr>
          </w:p>
        </w:tc>
        <w:tc>
          <w:tcPr>
            <w:tcW w:w="0" w:type="auto"/>
            <w:vMerge w:val="continue"/>
            <w:tcBorders>
              <w:top w:val="nil"/>
            </w:tcBorders>
          </w:tcPr>
          <w:p w14:paraId="7F8837F8">
            <w:pPr>
              <w:rPr>
                <w:sz w:val="2"/>
                <w:szCs w:val="2"/>
              </w:rPr>
            </w:pPr>
          </w:p>
        </w:tc>
        <w:tc>
          <w:tcPr>
            <w:tcW w:w="0" w:type="auto"/>
            <w:vMerge w:val="continue"/>
            <w:tcBorders>
              <w:top w:val="nil"/>
            </w:tcBorders>
          </w:tcPr>
          <w:p w14:paraId="1240D914">
            <w:pPr>
              <w:rPr>
                <w:sz w:val="2"/>
                <w:szCs w:val="2"/>
              </w:rPr>
            </w:pPr>
          </w:p>
        </w:tc>
      </w:tr>
      <w:tr w14:paraId="50851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hRule="atLeast"/>
        </w:trPr>
        <w:tc>
          <w:tcPr>
            <w:tcW w:w="0" w:type="auto"/>
            <w:vMerge w:val="continue"/>
            <w:tcBorders>
              <w:top w:val="nil"/>
            </w:tcBorders>
          </w:tcPr>
          <w:p w14:paraId="0E9DF0AE">
            <w:pPr>
              <w:rPr>
                <w:sz w:val="2"/>
                <w:szCs w:val="2"/>
              </w:rPr>
            </w:pPr>
          </w:p>
        </w:tc>
        <w:tc>
          <w:tcPr>
            <w:tcW w:w="0" w:type="auto"/>
            <w:vMerge w:val="continue"/>
            <w:tcBorders>
              <w:top w:val="nil"/>
            </w:tcBorders>
          </w:tcPr>
          <w:p w14:paraId="2512E495">
            <w:pPr>
              <w:rPr>
                <w:sz w:val="2"/>
                <w:szCs w:val="2"/>
              </w:rPr>
            </w:pPr>
          </w:p>
        </w:tc>
        <w:tc>
          <w:tcPr>
            <w:tcW w:w="0" w:type="auto"/>
            <w:vMerge w:val="continue"/>
            <w:tcBorders>
              <w:top w:val="nil"/>
            </w:tcBorders>
          </w:tcPr>
          <w:p w14:paraId="1BFD2784">
            <w:pPr>
              <w:rPr>
                <w:sz w:val="2"/>
                <w:szCs w:val="2"/>
              </w:rPr>
            </w:pPr>
          </w:p>
        </w:tc>
        <w:tc>
          <w:tcPr>
            <w:tcW w:w="0" w:type="auto"/>
          </w:tcPr>
          <w:p w14:paraId="23714643">
            <w:pPr>
              <w:pStyle w:val="28"/>
              <w:spacing w:before="180"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09802997">
            <w:pPr>
              <w:rPr>
                <w:sz w:val="2"/>
                <w:szCs w:val="2"/>
              </w:rPr>
            </w:pPr>
          </w:p>
        </w:tc>
        <w:tc>
          <w:tcPr>
            <w:tcW w:w="0" w:type="auto"/>
            <w:vMerge w:val="continue"/>
            <w:tcBorders>
              <w:top w:val="nil"/>
            </w:tcBorders>
          </w:tcPr>
          <w:p w14:paraId="464720BB">
            <w:pPr>
              <w:rPr>
                <w:sz w:val="2"/>
                <w:szCs w:val="2"/>
              </w:rPr>
            </w:pPr>
          </w:p>
        </w:tc>
        <w:tc>
          <w:tcPr>
            <w:tcW w:w="0" w:type="auto"/>
            <w:vMerge w:val="continue"/>
            <w:tcBorders>
              <w:top w:val="nil"/>
            </w:tcBorders>
          </w:tcPr>
          <w:p w14:paraId="1372DAF5">
            <w:pPr>
              <w:rPr>
                <w:sz w:val="2"/>
                <w:szCs w:val="2"/>
              </w:rPr>
            </w:pPr>
          </w:p>
        </w:tc>
        <w:tc>
          <w:tcPr>
            <w:tcW w:w="0" w:type="auto"/>
            <w:vMerge w:val="continue"/>
            <w:tcBorders>
              <w:top w:val="nil"/>
            </w:tcBorders>
          </w:tcPr>
          <w:p w14:paraId="2A3B78EB">
            <w:pPr>
              <w:rPr>
                <w:sz w:val="2"/>
                <w:szCs w:val="2"/>
              </w:rPr>
            </w:pPr>
          </w:p>
        </w:tc>
        <w:tc>
          <w:tcPr>
            <w:tcW w:w="0" w:type="auto"/>
            <w:vMerge w:val="continue"/>
            <w:tcBorders>
              <w:top w:val="nil"/>
            </w:tcBorders>
          </w:tcPr>
          <w:p w14:paraId="092177DD">
            <w:pPr>
              <w:rPr>
                <w:sz w:val="2"/>
                <w:szCs w:val="2"/>
              </w:rPr>
            </w:pPr>
          </w:p>
        </w:tc>
        <w:tc>
          <w:tcPr>
            <w:tcW w:w="0" w:type="auto"/>
            <w:vMerge w:val="continue"/>
            <w:tcBorders>
              <w:top w:val="nil"/>
            </w:tcBorders>
          </w:tcPr>
          <w:p w14:paraId="2FF97DF1">
            <w:pPr>
              <w:rPr>
                <w:sz w:val="2"/>
                <w:szCs w:val="2"/>
              </w:rPr>
            </w:pPr>
          </w:p>
        </w:tc>
        <w:tc>
          <w:tcPr>
            <w:tcW w:w="0" w:type="auto"/>
            <w:vMerge w:val="continue"/>
            <w:tcBorders>
              <w:top w:val="nil"/>
            </w:tcBorders>
          </w:tcPr>
          <w:p w14:paraId="6671BF44">
            <w:pPr>
              <w:rPr>
                <w:sz w:val="2"/>
                <w:szCs w:val="2"/>
              </w:rPr>
            </w:pPr>
          </w:p>
        </w:tc>
        <w:tc>
          <w:tcPr>
            <w:tcW w:w="0" w:type="auto"/>
            <w:vMerge w:val="continue"/>
            <w:tcBorders>
              <w:top w:val="nil"/>
            </w:tcBorders>
          </w:tcPr>
          <w:p w14:paraId="15D5EB77">
            <w:pPr>
              <w:rPr>
                <w:sz w:val="2"/>
                <w:szCs w:val="2"/>
              </w:rPr>
            </w:pPr>
          </w:p>
        </w:tc>
        <w:tc>
          <w:tcPr>
            <w:tcW w:w="0" w:type="auto"/>
            <w:vMerge w:val="continue"/>
            <w:tcBorders>
              <w:top w:val="nil"/>
            </w:tcBorders>
          </w:tcPr>
          <w:p w14:paraId="23A64C34">
            <w:pPr>
              <w:rPr>
                <w:sz w:val="2"/>
                <w:szCs w:val="2"/>
              </w:rPr>
            </w:pPr>
          </w:p>
        </w:tc>
        <w:tc>
          <w:tcPr>
            <w:tcW w:w="0" w:type="auto"/>
            <w:vMerge w:val="continue"/>
            <w:tcBorders>
              <w:top w:val="nil"/>
            </w:tcBorders>
          </w:tcPr>
          <w:p w14:paraId="0C73A58C">
            <w:pPr>
              <w:rPr>
                <w:sz w:val="2"/>
                <w:szCs w:val="2"/>
              </w:rPr>
            </w:pPr>
          </w:p>
        </w:tc>
      </w:tr>
      <w:tr w14:paraId="44328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0" w:type="auto"/>
            <w:vMerge w:val="continue"/>
            <w:tcBorders>
              <w:top w:val="nil"/>
            </w:tcBorders>
          </w:tcPr>
          <w:p w14:paraId="3E99DD49">
            <w:pPr>
              <w:rPr>
                <w:sz w:val="2"/>
                <w:szCs w:val="2"/>
              </w:rPr>
            </w:pPr>
          </w:p>
        </w:tc>
        <w:tc>
          <w:tcPr>
            <w:tcW w:w="0" w:type="auto"/>
            <w:vMerge w:val="continue"/>
            <w:tcBorders>
              <w:top w:val="nil"/>
            </w:tcBorders>
          </w:tcPr>
          <w:p w14:paraId="79B47A23">
            <w:pPr>
              <w:rPr>
                <w:sz w:val="2"/>
                <w:szCs w:val="2"/>
              </w:rPr>
            </w:pPr>
          </w:p>
        </w:tc>
        <w:tc>
          <w:tcPr>
            <w:tcW w:w="0" w:type="auto"/>
            <w:vMerge w:val="continue"/>
            <w:tcBorders>
              <w:top w:val="nil"/>
            </w:tcBorders>
          </w:tcPr>
          <w:p w14:paraId="06E39AA7">
            <w:pPr>
              <w:rPr>
                <w:sz w:val="2"/>
                <w:szCs w:val="2"/>
              </w:rPr>
            </w:pPr>
          </w:p>
        </w:tc>
        <w:tc>
          <w:tcPr>
            <w:tcW w:w="0" w:type="auto"/>
          </w:tcPr>
          <w:p w14:paraId="211F21D2">
            <w:pPr>
              <w:pStyle w:val="28"/>
              <w:spacing w:before="203"/>
              <w:ind w:left="107"/>
              <w:rPr>
                <w:sz w:val="24"/>
              </w:rPr>
            </w:pPr>
            <w:r>
              <w:rPr>
                <w:sz w:val="24"/>
              </w:rPr>
              <w:t xml:space="preserve">服务项目和内容 </w:t>
            </w:r>
          </w:p>
        </w:tc>
        <w:tc>
          <w:tcPr>
            <w:tcW w:w="0" w:type="auto"/>
            <w:vMerge w:val="continue"/>
            <w:tcBorders>
              <w:top w:val="nil"/>
            </w:tcBorders>
          </w:tcPr>
          <w:p w14:paraId="5B686608">
            <w:pPr>
              <w:rPr>
                <w:sz w:val="2"/>
                <w:szCs w:val="2"/>
              </w:rPr>
            </w:pPr>
          </w:p>
        </w:tc>
        <w:tc>
          <w:tcPr>
            <w:tcW w:w="0" w:type="auto"/>
            <w:vMerge w:val="continue"/>
            <w:tcBorders>
              <w:top w:val="nil"/>
            </w:tcBorders>
          </w:tcPr>
          <w:p w14:paraId="5DACA4C6">
            <w:pPr>
              <w:rPr>
                <w:sz w:val="2"/>
                <w:szCs w:val="2"/>
              </w:rPr>
            </w:pPr>
          </w:p>
        </w:tc>
        <w:tc>
          <w:tcPr>
            <w:tcW w:w="0" w:type="auto"/>
            <w:vMerge w:val="continue"/>
            <w:tcBorders>
              <w:top w:val="nil"/>
            </w:tcBorders>
          </w:tcPr>
          <w:p w14:paraId="71A00E15">
            <w:pPr>
              <w:rPr>
                <w:sz w:val="2"/>
                <w:szCs w:val="2"/>
              </w:rPr>
            </w:pPr>
          </w:p>
        </w:tc>
        <w:tc>
          <w:tcPr>
            <w:tcW w:w="0" w:type="auto"/>
            <w:vMerge w:val="continue"/>
            <w:tcBorders>
              <w:top w:val="nil"/>
            </w:tcBorders>
          </w:tcPr>
          <w:p w14:paraId="7D57BB70">
            <w:pPr>
              <w:rPr>
                <w:sz w:val="2"/>
                <w:szCs w:val="2"/>
              </w:rPr>
            </w:pPr>
          </w:p>
        </w:tc>
        <w:tc>
          <w:tcPr>
            <w:tcW w:w="0" w:type="auto"/>
            <w:vMerge w:val="continue"/>
            <w:tcBorders>
              <w:top w:val="nil"/>
            </w:tcBorders>
          </w:tcPr>
          <w:p w14:paraId="4F00E6AF">
            <w:pPr>
              <w:rPr>
                <w:sz w:val="2"/>
                <w:szCs w:val="2"/>
              </w:rPr>
            </w:pPr>
          </w:p>
        </w:tc>
        <w:tc>
          <w:tcPr>
            <w:tcW w:w="0" w:type="auto"/>
            <w:vMerge w:val="continue"/>
            <w:tcBorders>
              <w:top w:val="nil"/>
            </w:tcBorders>
          </w:tcPr>
          <w:p w14:paraId="48234C2F">
            <w:pPr>
              <w:rPr>
                <w:sz w:val="2"/>
                <w:szCs w:val="2"/>
              </w:rPr>
            </w:pPr>
          </w:p>
        </w:tc>
        <w:tc>
          <w:tcPr>
            <w:tcW w:w="0" w:type="auto"/>
            <w:vMerge w:val="continue"/>
            <w:tcBorders>
              <w:top w:val="nil"/>
            </w:tcBorders>
          </w:tcPr>
          <w:p w14:paraId="6B8F466F">
            <w:pPr>
              <w:rPr>
                <w:sz w:val="2"/>
                <w:szCs w:val="2"/>
              </w:rPr>
            </w:pPr>
          </w:p>
        </w:tc>
        <w:tc>
          <w:tcPr>
            <w:tcW w:w="0" w:type="auto"/>
            <w:vMerge w:val="continue"/>
            <w:tcBorders>
              <w:top w:val="nil"/>
            </w:tcBorders>
          </w:tcPr>
          <w:p w14:paraId="0AD4CBFD">
            <w:pPr>
              <w:rPr>
                <w:sz w:val="2"/>
                <w:szCs w:val="2"/>
              </w:rPr>
            </w:pPr>
          </w:p>
        </w:tc>
        <w:tc>
          <w:tcPr>
            <w:tcW w:w="0" w:type="auto"/>
            <w:vMerge w:val="continue"/>
            <w:tcBorders>
              <w:top w:val="nil"/>
            </w:tcBorders>
          </w:tcPr>
          <w:p w14:paraId="63A9BAA4">
            <w:pPr>
              <w:rPr>
                <w:sz w:val="2"/>
                <w:szCs w:val="2"/>
              </w:rPr>
            </w:pPr>
          </w:p>
        </w:tc>
        <w:tc>
          <w:tcPr>
            <w:tcW w:w="0" w:type="auto"/>
            <w:vMerge w:val="continue"/>
            <w:tcBorders>
              <w:top w:val="nil"/>
            </w:tcBorders>
          </w:tcPr>
          <w:p w14:paraId="5C9F681C">
            <w:pPr>
              <w:rPr>
                <w:sz w:val="2"/>
                <w:szCs w:val="2"/>
              </w:rPr>
            </w:pPr>
          </w:p>
        </w:tc>
      </w:tr>
      <w:tr w14:paraId="18226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continue"/>
            <w:tcBorders>
              <w:top w:val="nil"/>
            </w:tcBorders>
          </w:tcPr>
          <w:p w14:paraId="0550D2E6">
            <w:pPr>
              <w:rPr>
                <w:sz w:val="2"/>
                <w:szCs w:val="2"/>
              </w:rPr>
            </w:pPr>
          </w:p>
        </w:tc>
        <w:tc>
          <w:tcPr>
            <w:tcW w:w="0" w:type="auto"/>
            <w:vMerge w:val="continue"/>
            <w:tcBorders>
              <w:top w:val="nil"/>
            </w:tcBorders>
          </w:tcPr>
          <w:p w14:paraId="5293F14B">
            <w:pPr>
              <w:rPr>
                <w:sz w:val="2"/>
                <w:szCs w:val="2"/>
              </w:rPr>
            </w:pPr>
          </w:p>
        </w:tc>
        <w:tc>
          <w:tcPr>
            <w:tcW w:w="0" w:type="auto"/>
            <w:vMerge w:val="continue"/>
            <w:tcBorders>
              <w:top w:val="nil"/>
            </w:tcBorders>
          </w:tcPr>
          <w:p w14:paraId="0F65AED8">
            <w:pPr>
              <w:rPr>
                <w:sz w:val="2"/>
                <w:szCs w:val="2"/>
              </w:rPr>
            </w:pPr>
          </w:p>
        </w:tc>
        <w:tc>
          <w:tcPr>
            <w:tcW w:w="0" w:type="auto"/>
          </w:tcPr>
          <w:p w14:paraId="1D04397B">
            <w:pPr>
              <w:pStyle w:val="28"/>
              <w:spacing w:before="194"/>
              <w:ind w:left="107"/>
              <w:rPr>
                <w:sz w:val="24"/>
              </w:rPr>
            </w:pPr>
            <w:r>
              <w:rPr>
                <w:sz w:val="24"/>
              </w:rPr>
              <w:t xml:space="preserve">服务流程 </w:t>
            </w:r>
          </w:p>
        </w:tc>
        <w:tc>
          <w:tcPr>
            <w:tcW w:w="0" w:type="auto"/>
            <w:vMerge w:val="continue"/>
            <w:tcBorders>
              <w:top w:val="nil"/>
            </w:tcBorders>
          </w:tcPr>
          <w:p w14:paraId="4CE07D13">
            <w:pPr>
              <w:rPr>
                <w:sz w:val="2"/>
                <w:szCs w:val="2"/>
              </w:rPr>
            </w:pPr>
          </w:p>
        </w:tc>
        <w:tc>
          <w:tcPr>
            <w:tcW w:w="0" w:type="auto"/>
            <w:vMerge w:val="continue"/>
            <w:tcBorders>
              <w:top w:val="nil"/>
            </w:tcBorders>
          </w:tcPr>
          <w:p w14:paraId="4BAD0BE2">
            <w:pPr>
              <w:rPr>
                <w:sz w:val="2"/>
                <w:szCs w:val="2"/>
              </w:rPr>
            </w:pPr>
          </w:p>
        </w:tc>
        <w:tc>
          <w:tcPr>
            <w:tcW w:w="0" w:type="auto"/>
            <w:vMerge w:val="continue"/>
            <w:tcBorders>
              <w:top w:val="nil"/>
            </w:tcBorders>
          </w:tcPr>
          <w:p w14:paraId="30FA3FE4">
            <w:pPr>
              <w:rPr>
                <w:sz w:val="2"/>
                <w:szCs w:val="2"/>
              </w:rPr>
            </w:pPr>
          </w:p>
        </w:tc>
        <w:tc>
          <w:tcPr>
            <w:tcW w:w="0" w:type="auto"/>
            <w:vMerge w:val="continue"/>
            <w:tcBorders>
              <w:top w:val="nil"/>
            </w:tcBorders>
          </w:tcPr>
          <w:p w14:paraId="072507DA">
            <w:pPr>
              <w:rPr>
                <w:sz w:val="2"/>
                <w:szCs w:val="2"/>
              </w:rPr>
            </w:pPr>
          </w:p>
        </w:tc>
        <w:tc>
          <w:tcPr>
            <w:tcW w:w="0" w:type="auto"/>
            <w:vMerge w:val="continue"/>
            <w:tcBorders>
              <w:top w:val="nil"/>
            </w:tcBorders>
          </w:tcPr>
          <w:p w14:paraId="3E61A6DC">
            <w:pPr>
              <w:rPr>
                <w:sz w:val="2"/>
                <w:szCs w:val="2"/>
              </w:rPr>
            </w:pPr>
          </w:p>
        </w:tc>
        <w:tc>
          <w:tcPr>
            <w:tcW w:w="0" w:type="auto"/>
            <w:vMerge w:val="continue"/>
            <w:tcBorders>
              <w:top w:val="nil"/>
            </w:tcBorders>
          </w:tcPr>
          <w:p w14:paraId="06C11F7C">
            <w:pPr>
              <w:rPr>
                <w:sz w:val="2"/>
                <w:szCs w:val="2"/>
              </w:rPr>
            </w:pPr>
          </w:p>
        </w:tc>
        <w:tc>
          <w:tcPr>
            <w:tcW w:w="0" w:type="auto"/>
            <w:vMerge w:val="continue"/>
            <w:tcBorders>
              <w:top w:val="nil"/>
            </w:tcBorders>
          </w:tcPr>
          <w:p w14:paraId="3ADE81B0">
            <w:pPr>
              <w:rPr>
                <w:sz w:val="2"/>
                <w:szCs w:val="2"/>
              </w:rPr>
            </w:pPr>
          </w:p>
        </w:tc>
        <w:tc>
          <w:tcPr>
            <w:tcW w:w="0" w:type="auto"/>
            <w:vMerge w:val="continue"/>
            <w:tcBorders>
              <w:top w:val="nil"/>
            </w:tcBorders>
          </w:tcPr>
          <w:p w14:paraId="1A6A524C">
            <w:pPr>
              <w:rPr>
                <w:sz w:val="2"/>
                <w:szCs w:val="2"/>
              </w:rPr>
            </w:pPr>
          </w:p>
        </w:tc>
        <w:tc>
          <w:tcPr>
            <w:tcW w:w="0" w:type="auto"/>
            <w:vMerge w:val="continue"/>
            <w:tcBorders>
              <w:top w:val="nil"/>
            </w:tcBorders>
          </w:tcPr>
          <w:p w14:paraId="453B6202">
            <w:pPr>
              <w:rPr>
                <w:sz w:val="2"/>
                <w:szCs w:val="2"/>
              </w:rPr>
            </w:pPr>
          </w:p>
        </w:tc>
        <w:tc>
          <w:tcPr>
            <w:tcW w:w="0" w:type="auto"/>
            <w:vMerge w:val="continue"/>
            <w:tcBorders>
              <w:top w:val="nil"/>
            </w:tcBorders>
          </w:tcPr>
          <w:p w14:paraId="659A7C43">
            <w:pPr>
              <w:rPr>
                <w:sz w:val="2"/>
                <w:szCs w:val="2"/>
              </w:rPr>
            </w:pPr>
          </w:p>
        </w:tc>
      </w:tr>
      <w:tr w14:paraId="6EEF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2CCD9C8B">
            <w:pPr>
              <w:rPr>
                <w:sz w:val="2"/>
                <w:szCs w:val="2"/>
              </w:rPr>
            </w:pPr>
          </w:p>
        </w:tc>
        <w:tc>
          <w:tcPr>
            <w:tcW w:w="0" w:type="auto"/>
            <w:vMerge w:val="continue"/>
            <w:tcBorders>
              <w:top w:val="nil"/>
            </w:tcBorders>
          </w:tcPr>
          <w:p w14:paraId="45E61BDF">
            <w:pPr>
              <w:rPr>
                <w:sz w:val="2"/>
                <w:szCs w:val="2"/>
              </w:rPr>
            </w:pPr>
          </w:p>
        </w:tc>
        <w:tc>
          <w:tcPr>
            <w:tcW w:w="0" w:type="auto"/>
            <w:vMerge w:val="continue"/>
            <w:tcBorders>
              <w:top w:val="nil"/>
            </w:tcBorders>
          </w:tcPr>
          <w:p w14:paraId="1468C9BF">
            <w:pPr>
              <w:rPr>
                <w:sz w:val="2"/>
                <w:szCs w:val="2"/>
              </w:rPr>
            </w:pPr>
          </w:p>
        </w:tc>
        <w:tc>
          <w:tcPr>
            <w:tcW w:w="0" w:type="auto"/>
          </w:tcPr>
          <w:p w14:paraId="11FCE9B9">
            <w:pPr>
              <w:pStyle w:val="28"/>
              <w:spacing w:before="194"/>
              <w:ind w:left="107"/>
              <w:rPr>
                <w:sz w:val="24"/>
              </w:rPr>
            </w:pPr>
            <w:r>
              <w:rPr>
                <w:sz w:val="24"/>
              </w:rPr>
              <w:t xml:space="preserve">服务要求 </w:t>
            </w:r>
          </w:p>
        </w:tc>
        <w:tc>
          <w:tcPr>
            <w:tcW w:w="0" w:type="auto"/>
            <w:vMerge w:val="continue"/>
            <w:tcBorders>
              <w:top w:val="nil"/>
            </w:tcBorders>
          </w:tcPr>
          <w:p w14:paraId="77C2F560">
            <w:pPr>
              <w:rPr>
                <w:sz w:val="2"/>
                <w:szCs w:val="2"/>
              </w:rPr>
            </w:pPr>
          </w:p>
        </w:tc>
        <w:tc>
          <w:tcPr>
            <w:tcW w:w="0" w:type="auto"/>
            <w:vMerge w:val="continue"/>
            <w:tcBorders>
              <w:top w:val="nil"/>
            </w:tcBorders>
          </w:tcPr>
          <w:p w14:paraId="5121F8DC">
            <w:pPr>
              <w:rPr>
                <w:sz w:val="2"/>
                <w:szCs w:val="2"/>
              </w:rPr>
            </w:pPr>
          </w:p>
        </w:tc>
        <w:tc>
          <w:tcPr>
            <w:tcW w:w="0" w:type="auto"/>
            <w:vMerge w:val="continue"/>
            <w:tcBorders>
              <w:top w:val="nil"/>
            </w:tcBorders>
          </w:tcPr>
          <w:p w14:paraId="140B6BD5">
            <w:pPr>
              <w:rPr>
                <w:sz w:val="2"/>
                <w:szCs w:val="2"/>
              </w:rPr>
            </w:pPr>
          </w:p>
        </w:tc>
        <w:tc>
          <w:tcPr>
            <w:tcW w:w="0" w:type="auto"/>
            <w:vMerge w:val="continue"/>
            <w:tcBorders>
              <w:top w:val="nil"/>
            </w:tcBorders>
          </w:tcPr>
          <w:p w14:paraId="2573F2C9">
            <w:pPr>
              <w:rPr>
                <w:sz w:val="2"/>
                <w:szCs w:val="2"/>
              </w:rPr>
            </w:pPr>
          </w:p>
        </w:tc>
        <w:tc>
          <w:tcPr>
            <w:tcW w:w="0" w:type="auto"/>
            <w:vMerge w:val="continue"/>
            <w:tcBorders>
              <w:top w:val="nil"/>
            </w:tcBorders>
          </w:tcPr>
          <w:p w14:paraId="2575B5B2">
            <w:pPr>
              <w:rPr>
                <w:sz w:val="2"/>
                <w:szCs w:val="2"/>
              </w:rPr>
            </w:pPr>
          </w:p>
        </w:tc>
        <w:tc>
          <w:tcPr>
            <w:tcW w:w="0" w:type="auto"/>
            <w:vMerge w:val="continue"/>
            <w:tcBorders>
              <w:top w:val="nil"/>
            </w:tcBorders>
          </w:tcPr>
          <w:p w14:paraId="22357E5E">
            <w:pPr>
              <w:rPr>
                <w:sz w:val="2"/>
                <w:szCs w:val="2"/>
              </w:rPr>
            </w:pPr>
          </w:p>
        </w:tc>
        <w:tc>
          <w:tcPr>
            <w:tcW w:w="0" w:type="auto"/>
            <w:vMerge w:val="continue"/>
            <w:tcBorders>
              <w:top w:val="nil"/>
            </w:tcBorders>
          </w:tcPr>
          <w:p w14:paraId="6136D7C4">
            <w:pPr>
              <w:rPr>
                <w:sz w:val="2"/>
                <w:szCs w:val="2"/>
              </w:rPr>
            </w:pPr>
          </w:p>
        </w:tc>
        <w:tc>
          <w:tcPr>
            <w:tcW w:w="0" w:type="auto"/>
            <w:vMerge w:val="continue"/>
            <w:tcBorders>
              <w:top w:val="nil"/>
            </w:tcBorders>
          </w:tcPr>
          <w:p w14:paraId="088B69A8">
            <w:pPr>
              <w:rPr>
                <w:sz w:val="2"/>
                <w:szCs w:val="2"/>
              </w:rPr>
            </w:pPr>
          </w:p>
        </w:tc>
        <w:tc>
          <w:tcPr>
            <w:tcW w:w="0" w:type="auto"/>
            <w:vMerge w:val="continue"/>
            <w:tcBorders>
              <w:top w:val="nil"/>
            </w:tcBorders>
          </w:tcPr>
          <w:p w14:paraId="3CA646DE">
            <w:pPr>
              <w:rPr>
                <w:sz w:val="2"/>
                <w:szCs w:val="2"/>
              </w:rPr>
            </w:pPr>
          </w:p>
        </w:tc>
        <w:tc>
          <w:tcPr>
            <w:tcW w:w="0" w:type="auto"/>
            <w:vMerge w:val="continue"/>
            <w:tcBorders>
              <w:top w:val="nil"/>
            </w:tcBorders>
          </w:tcPr>
          <w:p w14:paraId="070BA48E">
            <w:pPr>
              <w:rPr>
                <w:sz w:val="2"/>
                <w:szCs w:val="2"/>
              </w:rPr>
            </w:pPr>
          </w:p>
        </w:tc>
      </w:tr>
      <w:tr w14:paraId="26597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9" w:hRule="atLeast"/>
        </w:trPr>
        <w:tc>
          <w:tcPr>
            <w:tcW w:w="0" w:type="auto"/>
            <w:vMerge w:val="continue"/>
            <w:tcBorders>
              <w:top w:val="nil"/>
            </w:tcBorders>
          </w:tcPr>
          <w:p w14:paraId="51990DAA">
            <w:pPr>
              <w:rPr>
                <w:sz w:val="2"/>
                <w:szCs w:val="2"/>
              </w:rPr>
            </w:pPr>
          </w:p>
        </w:tc>
        <w:tc>
          <w:tcPr>
            <w:tcW w:w="0" w:type="auto"/>
            <w:vMerge w:val="continue"/>
            <w:tcBorders>
              <w:top w:val="nil"/>
            </w:tcBorders>
          </w:tcPr>
          <w:p w14:paraId="33102CA7">
            <w:pPr>
              <w:rPr>
                <w:sz w:val="2"/>
                <w:szCs w:val="2"/>
              </w:rPr>
            </w:pPr>
          </w:p>
        </w:tc>
        <w:tc>
          <w:tcPr>
            <w:tcW w:w="0" w:type="auto"/>
            <w:vMerge w:val="continue"/>
            <w:tcBorders>
              <w:top w:val="nil"/>
            </w:tcBorders>
          </w:tcPr>
          <w:p w14:paraId="1D4C1A5F">
            <w:pPr>
              <w:rPr>
                <w:sz w:val="2"/>
                <w:szCs w:val="2"/>
              </w:rPr>
            </w:pPr>
          </w:p>
        </w:tc>
        <w:tc>
          <w:tcPr>
            <w:tcW w:w="0" w:type="auto"/>
          </w:tcPr>
          <w:p w14:paraId="26879FE8">
            <w:pPr>
              <w:pStyle w:val="28"/>
              <w:spacing w:before="1"/>
              <w:rPr>
                <w:b/>
                <w:sz w:val="21"/>
              </w:rPr>
            </w:pPr>
          </w:p>
          <w:p w14:paraId="129F43BF">
            <w:pPr>
              <w:pStyle w:val="28"/>
              <w:spacing w:before="1"/>
              <w:ind w:left="107"/>
              <w:rPr>
                <w:sz w:val="24"/>
              </w:rPr>
            </w:pPr>
            <w:r>
              <w:rPr>
                <w:sz w:val="24"/>
              </w:rPr>
              <w:t xml:space="preserve">投诉举报电话以及网上投诉渠道 </w:t>
            </w:r>
          </w:p>
        </w:tc>
        <w:tc>
          <w:tcPr>
            <w:tcW w:w="0" w:type="auto"/>
            <w:vMerge w:val="continue"/>
            <w:tcBorders>
              <w:top w:val="nil"/>
            </w:tcBorders>
          </w:tcPr>
          <w:p w14:paraId="16750A5D">
            <w:pPr>
              <w:rPr>
                <w:sz w:val="2"/>
                <w:szCs w:val="2"/>
              </w:rPr>
            </w:pPr>
          </w:p>
        </w:tc>
        <w:tc>
          <w:tcPr>
            <w:tcW w:w="0" w:type="auto"/>
            <w:vMerge w:val="continue"/>
            <w:tcBorders>
              <w:top w:val="nil"/>
            </w:tcBorders>
          </w:tcPr>
          <w:p w14:paraId="3BC4C1A5">
            <w:pPr>
              <w:rPr>
                <w:sz w:val="2"/>
                <w:szCs w:val="2"/>
              </w:rPr>
            </w:pPr>
          </w:p>
        </w:tc>
        <w:tc>
          <w:tcPr>
            <w:tcW w:w="0" w:type="auto"/>
            <w:vMerge w:val="continue"/>
            <w:tcBorders>
              <w:top w:val="nil"/>
            </w:tcBorders>
          </w:tcPr>
          <w:p w14:paraId="79FD4430">
            <w:pPr>
              <w:rPr>
                <w:sz w:val="2"/>
                <w:szCs w:val="2"/>
              </w:rPr>
            </w:pPr>
          </w:p>
        </w:tc>
        <w:tc>
          <w:tcPr>
            <w:tcW w:w="0" w:type="auto"/>
            <w:vMerge w:val="continue"/>
            <w:tcBorders>
              <w:top w:val="nil"/>
            </w:tcBorders>
          </w:tcPr>
          <w:p w14:paraId="68155A0C">
            <w:pPr>
              <w:rPr>
                <w:sz w:val="2"/>
                <w:szCs w:val="2"/>
              </w:rPr>
            </w:pPr>
          </w:p>
        </w:tc>
        <w:tc>
          <w:tcPr>
            <w:tcW w:w="0" w:type="auto"/>
            <w:vMerge w:val="continue"/>
            <w:tcBorders>
              <w:top w:val="nil"/>
            </w:tcBorders>
          </w:tcPr>
          <w:p w14:paraId="74BCD4D9">
            <w:pPr>
              <w:rPr>
                <w:sz w:val="2"/>
                <w:szCs w:val="2"/>
              </w:rPr>
            </w:pPr>
          </w:p>
        </w:tc>
        <w:tc>
          <w:tcPr>
            <w:tcW w:w="0" w:type="auto"/>
            <w:vMerge w:val="continue"/>
            <w:tcBorders>
              <w:top w:val="nil"/>
            </w:tcBorders>
          </w:tcPr>
          <w:p w14:paraId="7477E126">
            <w:pPr>
              <w:rPr>
                <w:sz w:val="2"/>
                <w:szCs w:val="2"/>
              </w:rPr>
            </w:pPr>
          </w:p>
        </w:tc>
        <w:tc>
          <w:tcPr>
            <w:tcW w:w="0" w:type="auto"/>
            <w:vMerge w:val="continue"/>
            <w:tcBorders>
              <w:top w:val="nil"/>
            </w:tcBorders>
          </w:tcPr>
          <w:p w14:paraId="48653D91">
            <w:pPr>
              <w:rPr>
                <w:sz w:val="2"/>
                <w:szCs w:val="2"/>
              </w:rPr>
            </w:pPr>
          </w:p>
        </w:tc>
        <w:tc>
          <w:tcPr>
            <w:tcW w:w="0" w:type="auto"/>
            <w:vMerge w:val="continue"/>
            <w:tcBorders>
              <w:top w:val="nil"/>
            </w:tcBorders>
          </w:tcPr>
          <w:p w14:paraId="1FC2C1D7">
            <w:pPr>
              <w:rPr>
                <w:sz w:val="2"/>
                <w:szCs w:val="2"/>
              </w:rPr>
            </w:pPr>
          </w:p>
        </w:tc>
        <w:tc>
          <w:tcPr>
            <w:tcW w:w="0" w:type="auto"/>
            <w:vMerge w:val="continue"/>
            <w:tcBorders>
              <w:top w:val="nil"/>
            </w:tcBorders>
          </w:tcPr>
          <w:p w14:paraId="267A0FCB">
            <w:pPr>
              <w:rPr>
                <w:sz w:val="2"/>
                <w:szCs w:val="2"/>
              </w:rPr>
            </w:pPr>
          </w:p>
        </w:tc>
        <w:tc>
          <w:tcPr>
            <w:tcW w:w="0" w:type="auto"/>
            <w:vMerge w:val="continue"/>
            <w:tcBorders>
              <w:top w:val="nil"/>
            </w:tcBorders>
          </w:tcPr>
          <w:p w14:paraId="79CC8872">
            <w:pPr>
              <w:rPr>
                <w:sz w:val="2"/>
                <w:szCs w:val="2"/>
              </w:rPr>
            </w:pPr>
          </w:p>
        </w:tc>
      </w:tr>
      <w:tr w14:paraId="2E739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0" w:type="auto"/>
            <w:vMerge w:val="restart"/>
          </w:tcPr>
          <w:p w14:paraId="08A31426">
            <w:pPr>
              <w:pStyle w:val="28"/>
              <w:rPr>
                <w:b/>
                <w:sz w:val="24"/>
              </w:rPr>
            </w:pPr>
          </w:p>
          <w:p w14:paraId="0B80E8A4">
            <w:pPr>
              <w:pStyle w:val="28"/>
              <w:rPr>
                <w:b/>
                <w:sz w:val="24"/>
              </w:rPr>
            </w:pPr>
          </w:p>
          <w:p w14:paraId="2BAA73FF">
            <w:pPr>
              <w:pStyle w:val="28"/>
              <w:rPr>
                <w:b/>
                <w:sz w:val="24"/>
              </w:rPr>
            </w:pPr>
          </w:p>
          <w:p w14:paraId="55C28B0C">
            <w:pPr>
              <w:pStyle w:val="28"/>
              <w:rPr>
                <w:b/>
                <w:sz w:val="24"/>
              </w:rPr>
            </w:pPr>
          </w:p>
          <w:p w14:paraId="79F2B6A3">
            <w:pPr>
              <w:pStyle w:val="28"/>
              <w:rPr>
                <w:b/>
                <w:sz w:val="24"/>
              </w:rPr>
            </w:pPr>
          </w:p>
          <w:p w14:paraId="5B6C36F1">
            <w:pPr>
              <w:pStyle w:val="28"/>
              <w:rPr>
                <w:b/>
                <w:sz w:val="24"/>
              </w:rPr>
            </w:pPr>
          </w:p>
          <w:p w14:paraId="1EFA3423">
            <w:pPr>
              <w:pStyle w:val="28"/>
              <w:rPr>
                <w:b/>
                <w:sz w:val="24"/>
              </w:rPr>
            </w:pPr>
          </w:p>
          <w:p w14:paraId="2118CB16">
            <w:pPr>
              <w:pStyle w:val="28"/>
              <w:spacing w:before="3"/>
              <w:rPr>
                <w:b/>
                <w:sz w:val="35"/>
              </w:rPr>
            </w:pPr>
          </w:p>
          <w:p w14:paraId="20E08DC8">
            <w:pPr>
              <w:pStyle w:val="28"/>
              <w:ind w:left="110" w:right="-29"/>
              <w:rPr>
                <w:sz w:val="24"/>
              </w:rPr>
            </w:pPr>
            <w:r>
              <w:rPr>
                <w:sz w:val="24"/>
              </w:rPr>
              <w:t xml:space="preserve">1103 </w:t>
            </w:r>
          </w:p>
        </w:tc>
        <w:tc>
          <w:tcPr>
            <w:tcW w:w="0" w:type="auto"/>
            <w:vMerge w:val="restart"/>
          </w:tcPr>
          <w:p w14:paraId="3DE3C455">
            <w:pPr>
              <w:pStyle w:val="28"/>
              <w:rPr>
                <w:b/>
                <w:sz w:val="24"/>
              </w:rPr>
            </w:pPr>
          </w:p>
          <w:p w14:paraId="4C309206">
            <w:pPr>
              <w:pStyle w:val="28"/>
              <w:rPr>
                <w:b/>
                <w:sz w:val="24"/>
              </w:rPr>
            </w:pPr>
          </w:p>
          <w:p w14:paraId="5375B151">
            <w:pPr>
              <w:pStyle w:val="28"/>
              <w:rPr>
                <w:b/>
                <w:sz w:val="24"/>
              </w:rPr>
            </w:pPr>
          </w:p>
          <w:p w14:paraId="6E346635">
            <w:pPr>
              <w:pStyle w:val="28"/>
              <w:spacing w:before="6"/>
              <w:rPr>
                <w:b/>
                <w:sz w:val="29"/>
              </w:rPr>
            </w:pPr>
          </w:p>
          <w:p w14:paraId="2A142FB8">
            <w:pPr>
              <w:pStyle w:val="28"/>
              <w:ind w:left="167"/>
              <w:rPr>
                <w:sz w:val="24"/>
              </w:rPr>
            </w:pPr>
            <w:r>
              <w:rPr>
                <w:sz w:val="24"/>
              </w:rPr>
              <w:t>11</w:t>
            </w:r>
          </w:p>
          <w:p w14:paraId="3DB17E39">
            <w:pPr>
              <w:pStyle w:val="28"/>
              <w:spacing w:before="20" w:line="254" w:lineRule="auto"/>
              <w:ind w:left="167" w:right="34"/>
              <w:jc w:val="both"/>
              <w:rPr>
                <w:sz w:val="24"/>
              </w:rPr>
            </w:pPr>
            <w:r>
              <w:rPr>
                <w:sz w:val="24"/>
              </w:rPr>
              <w:t xml:space="preserve">公共卫生服务事项 </w:t>
            </w:r>
          </w:p>
        </w:tc>
        <w:tc>
          <w:tcPr>
            <w:tcW w:w="0" w:type="auto"/>
            <w:vMerge w:val="restart"/>
          </w:tcPr>
          <w:p w14:paraId="64F01801">
            <w:pPr>
              <w:pStyle w:val="28"/>
              <w:rPr>
                <w:b/>
                <w:sz w:val="24"/>
              </w:rPr>
            </w:pPr>
          </w:p>
          <w:p w14:paraId="246D40E0">
            <w:pPr>
              <w:pStyle w:val="28"/>
              <w:rPr>
                <w:b/>
                <w:sz w:val="24"/>
              </w:rPr>
            </w:pPr>
          </w:p>
          <w:p w14:paraId="19088852">
            <w:pPr>
              <w:pStyle w:val="28"/>
              <w:rPr>
                <w:b/>
                <w:sz w:val="24"/>
              </w:rPr>
            </w:pPr>
          </w:p>
          <w:p w14:paraId="1EBE1C07">
            <w:pPr>
              <w:pStyle w:val="28"/>
              <w:rPr>
                <w:b/>
                <w:sz w:val="24"/>
              </w:rPr>
            </w:pPr>
          </w:p>
          <w:p w14:paraId="680CF5EC">
            <w:pPr>
              <w:pStyle w:val="28"/>
              <w:rPr>
                <w:b/>
                <w:sz w:val="24"/>
              </w:rPr>
            </w:pPr>
          </w:p>
          <w:p w14:paraId="3E2B82B8">
            <w:pPr>
              <w:pStyle w:val="28"/>
              <w:rPr>
                <w:b/>
                <w:sz w:val="24"/>
              </w:rPr>
            </w:pPr>
          </w:p>
          <w:p w14:paraId="339CB294">
            <w:pPr>
              <w:pStyle w:val="28"/>
              <w:rPr>
                <w:b/>
                <w:sz w:val="24"/>
              </w:rPr>
            </w:pPr>
          </w:p>
          <w:p w14:paraId="499C8D60">
            <w:pPr>
              <w:pStyle w:val="28"/>
              <w:spacing w:before="3"/>
              <w:rPr>
                <w:b/>
                <w:sz w:val="35"/>
              </w:rPr>
            </w:pPr>
          </w:p>
          <w:p w14:paraId="0E6F71FA">
            <w:pPr>
              <w:pStyle w:val="28"/>
              <w:ind w:left="364"/>
              <w:rPr>
                <w:sz w:val="24"/>
              </w:rPr>
            </w:pPr>
            <w:r>
              <w:rPr>
                <w:sz w:val="24"/>
              </w:rPr>
              <w:t xml:space="preserve">健康教育 </w:t>
            </w:r>
          </w:p>
        </w:tc>
        <w:tc>
          <w:tcPr>
            <w:tcW w:w="0" w:type="auto"/>
          </w:tcPr>
          <w:p w14:paraId="482B3A65">
            <w:pPr>
              <w:pStyle w:val="28"/>
              <w:spacing w:before="7"/>
              <w:rPr>
                <w:b/>
                <w:sz w:val="20"/>
              </w:rPr>
            </w:pPr>
          </w:p>
          <w:p w14:paraId="0B715650">
            <w:pPr>
              <w:pStyle w:val="28"/>
              <w:ind w:left="107"/>
              <w:rPr>
                <w:sz w:val="24"/>
              </w:rPr>
            </w:pPr>
            <w:r>
              <w:rPr>
                <w:sz w:val="24"/>
              </w:rPr>
              <w:t xml:space="preserve">法律法规和政策文件 </w:t>
            </w:r>
          </w:p>
        </w:tc>
        <w:tc>
          <w:tcPr>
            <w:tcW w:w="0" w:type="auto"/>
            <w:vMerge w:val="restart"/>
          </w:tcPr>
          <w:p w14:paraId="47C53D98">
            <w:pPr>
              <w:pStyle w:val="28"/>
              <w:rPr>
                <w:b/>
                <w:sz w:val="24"/>
              </w:rPr>
            </w:pPr>
          </w:p>
          <w:p w14:paraId="10F1C254">
            <w:pPr>
              <w:pStyle w:val="28"/>
              <w:rPr>
                <w:b/>
                <w:sz w:val="24"/>
              </w:rPr>
            </w:pPr>
          </w:p>
          <w:p w14:paraId="3F46A193">
            <w:pPr>
              <w:pStyle w:val="28"/>
              <w:rPr>
                <w:b/>
                <w:sz w:val="24"/>
              </w:rPr>
            </w:pPr>
          </w:p>
          <w:p w14:paraId="38C71A78">
            <w:pPr>
              <w:pStyle w:val="28"/>
              <w:spacing w:before="6"/>
              <w:rPr>
                <w:b/>
                <w:sz w:val="29"/>
              </w:rPr>
            </w:pPr>
          </w:p>
          <w:p w14:paraId="06944C73">
            <w:pPr>
              <w:pStyle w:val="28"/>
              <w:spacing w:line="254" w:lineRule="auto"/>
              <w:ind w:left="108" w:right="280"/>
              <w:rPr>
                <w:sz w:val="24"/>
              </w:rPr>
            </w:pPr>
            <w:r>
              <w:rPr>
                <w:sz w:val="24"/>
              </w:rPr>
              <w:t>【部门规章及规范性文件】《国家基本公共卫生服务规范（第三版）》（国卫基层发</w:t>
            </w:r>
          </w:p>
          <w:p w14:paraId="58C5E41C">
            <w:pPr>
              <w:pStyle w:val="28"/>
              <w:spacing w:line="307" w:lineRule="exact"/>
              <w:ind w:left="108"/>
              <w:rPr>
                <w:sz w:val="24"/>
              </w:rPr>
            </w:pPr>
            <w:r>
              <w:rPr>
                <w:sz w:val="24"/>
              </w:rPr>
              <w:t xml:space="preserve">〔2017〕13 号） </w:t>
            </w:r>
          </w:p>
          <w:p w14:paraId="246790D5">
            <w:pPr>
              <w:pStyle w:val="28"/>
              <w:spacing w:before="19"/>
              <w:ind w:left="108"/>
              <w:rPr>
                <w:sz w:val="24"/>
              </w:rPr>
            </w:pPr>
            <w:r>
              <w:rPr>
                <w:sz w:val="24"/>
              </w:rPr>
              <w:t>【部门规章及规范性文件】《关于做好 2017</w:t>
            </w:r>
          </w:p>
          <w:p w14:paraId="62939DC9">
            <w:pPr>
              <w:pStyle w:val="28"/>
              <w:spacing w:before="19"/>
              <w:ind w:left="108"/>
              <w:rPr>
                <w:sz w:val="24"/>
              </w:rPr>
            </w:pPr>
            <w:r>
              <w:rPr>
                <w:sz w:val="24"/>
              </w:rPr>
              <w:t>年国家基本公共卫生服务项目工作的通知》</w:t>
            </w:r>
          </w:p>
          <w:p w14:paraId="7E359456">
            <w:pPr>
              <w:pStyle w:val="28"/>
              <w:spacing w:before="19"/>
              <w:ind w:left="108"/>
              <w:rPr>
                <w:sz w:val="24"/>
              </w:rPr>
            </w:pPr>
            <w:r>
              <w:rPr>
                <w:sz w:val="24"/>
              </w:rPr>
              <w:t xml:space="preserve">（国卫基层发〔2017〕46 号） </w:t>
            </w:r>
          </w:p>
          <w:p w14:paraId="695FB50B">
            <w:pPr>
              <w:pStyle w:val="28"/>
              <w:spacing w:before="19"/>
              <w:ind w:left="108"/>
              <w:rPr>
                <w:sz w:val="24"/>
              </w:rPr>
            </w:pPr>
            <w:r>
              <w:rPr>
                <w:sz w:val="24"/>
              </w:rPr>
              <w:t>【部门规章及规范性文件】《关于做好 2018</w:t>
            </w:r>
          </w:p>
          <w:p w14:paraId="3B44054A">
            <w:pPr>
              <w:pStyle w:val="28"/>
              <w:spacing w:before="19"/>
              <w:ind w:left="108"/>
              <w:rPr>
                <w:sz w:val="24"/>
              </w:rPr>
            </w:pPr>
            <w:r>
              <w:rPr>
                <w:sz w:val="24"/>
              </w:rPr>
              <w:t>年国家基本公共卫生服务项目工作的通知》</w:t>
            </w:r>
          </w:p>
          <w:p w14:paraId="689BEF67">
            <w:pPr>
              <w:pStyle w:val="28"/>
              <w:spacing w:before="16"/>
              <w:ind w:left="108"/>
              <w:rPr>
                <w:sz w:val="24"/>
              </w:rPr>
            </w:pPr>
            <w:r>
              <w:rPr>
                <w:sz w:val="24"/>
              </w:rPr>
              <w:t xml:space="preserve">（国卫基层发〔2018〕18 号） </w:t>
            </w:r>
          </w:p>
        </w:tc>
        <w:tc>
          <w:tcPr>
            <w:tcW w:w="0" w:type="auto"/>
            <w:vMerge w:val="restart"/>
          </w:tcPr>
          <w:p w14:paraId="67D84CDC">
            <w:pPr>
              <w:pStyle w:val="28"/>
              <w:rPr>
                <w:b/>
                <w:sz w:val="24"/>
              </w:rPr>
            </w:pPr>
          </w:p>
          <w:p w14:paraId="2C8CF27E">
            <w:pPr>
              <w:pStyle w:val="28"/>
              <w:rPr>
                <w:b/>
                <w:sz w:val="24"/>
              </w:rPr>
            </w:pPr>
          </w:p>
          <w:p w14:paraId="3572C666">
            <w:pPr>
              <w:pStyle w:val="28"/>
              <w:rPr>
                <w:b/>
                <w:sz w:val="24"/>
              </w:rPr>
            </w:pPr>
          </w:p>
          <w:p w14:paraId="146AD8E3">
            <w:pPr>
              <w:pStyle w:val="28"/>
              <w:rPr>
                <w:b/>
                <w:sz w:val="24"/>
              </w:rPr>
            </w:pPr>
          </w:p>
          <w:p w14:paraId="191ED078">
            <w:pPr>
              <w:pStyle w:val="28"/>
              <w:rPr>
                <w:b/>
                <w:sz w:val="24"/>
              </w:rPr>
            </w:pPr>
          </w:p>
          <w:p w14:paraId="2825135A">
            <w:pPr>
              <w:pStyle w:val="28"/>
              <w:spacing w:before="9"/>
              <w:rPr>
                <w:b/>
                <w:sz w:val="19"/>
              </w:rPr>
            </w:pPr>
          </w:p>
          <w:p w14:paraId="52BC770A">
            <w:pPr>
              <w:pStyle w:val="2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048EE65C">
            <w:pPr>
              <w:pStyle w:val="28"/>
              <w:rPr>
                <w:b/>
                <w:sz w:val="24"/>
              </w:rPr>
            </w:pPr>
          </w:p>
          <w:p w14:paraId="7306A7F6">
            <w:pPr>
              <w:pStyle w:val="28"/>
              <w:rPr>
                <w:b/>
                <w:sz w:val="24"/>
              </w:rPr>
            </w:pPr>
          </w:p>
          <w:p w14:paraId="6D7146CF">
            <w:pPr>
              <w:pStyle w:val="28"/>
              <w:rPr>
                <w:b/>
                <w:sz w:val="24"/>
              </w:rPr>
            </w:pPr>
          </w:p>
          <w:p w14:paraId="381B6E64">
            <w:pPr>
              <w:pStyle w:val="28"/>
              <w:rPr>
                <w:b/>
                <w:sz w:val="24"/>
              </w:rPr>
            </w:pPr>
          </w:p>
          <w:p w14:paraId="108DF48B">
            <w:pPr>
              <w:pStyle w:val="28"/>
              <w:rPr>
                <w:b/>
                <w:sz w:val="24"/>
              </w:rPr>
            </w:pPr>
          </w:p>
          <w:p w14:paraId="78010D11">
            <w:pPr>
              <w:pStyle w:val="28"/>
              <w:rPr>
                <w:b/>
                <w:sz w:val="24"/>
              </w:rPr>
            </w:pPr>
          </w:p>
          <w:p w14:paraId="1D0D70B9">
            <w:pPr>
              <w:pStyle w:val="28"/>
              <w:rPr>
                <w:b/>
                <w:sz w:val="21"/>
              </w:rPr>
            </w:pPr>
          </w:p>
          <w:p w14:paraId="33767307">
            <w:pPr>
              <w:pStyle w:val="28"/>
              <w:spacing w:line="254" w:lineRule="auto"/>
              <w:ind w:left="158" w:right="144"/>
              <w:jc w:val="center"/>
              <w:rPr>
                <w:sz w:val="24"/>
              </w:rPr>
            </w:pPr>
            <w:r>
              <w:rPr>
                <w:sz w:val="24"/>
              </w:rPr>
              <w:t xml:space="preserve">县（市、区）卫生健康行政部门 </w:t>
            </w:r>
          </w:p>
        </w:tc>
        <w:tc>
          <w:tcPr>
            <w:tcW w:w="0" w:type="auto"/>
            <w:vMerge w:val="restart"/>
          </w:tcPr>
          <w:p w14:paraId="6C171805">
            <w:pPr>
              <w:pStyle w:val="28"/>
              <w:rPr>
                <w:b/>
                <w:sz w:val="24"/>
              </w:rPr>
            </w:pPr>
          </w:p>
          <w:p w14:paraId="01BC5863">
            <w:pPr>
              <w:pStyle w:val="28"/>
              <w:rPr>
                <w:b/>
                <w:sz w:val="24"/>
              </w:rPr>
            </w:pPr>
          </w:p>
          <w:p w14:paraId="472C0234">
            <w:pPr>
              <w:pStyle w:val="28"/>
              <w:rPr>
                <w:b/>
                <w:sz w:val="24"/>
              </w:rPr>
            </w:pPr>
          </w:p>
          <w:p w14:paraId="77D54025">
            <w:pPr>
              <w:pStyle w:val="28"/>
              <w:rPr>
                <w:b/>
                <w:sz w:val="24"/>
              </w:rPr>
            </w:pPr>
          </w:p>
          <w:p w14:paraId="7EA6DB66">
            <w:pPr>
              <w:pStyle w:val="28"/>
              <w:rPr>
                <w:b/>
                <w:sz w:val="31"/>
              </w:rPr>
            </w:pPr>
          </w:p>
          <w:p w14:paraId="60824238">
            <w:pPr>
              <w:pStyle w:val="28"/>
              <w:ind w:left="108" w:right="-29"/>
              <w:rPr>
                <w:sz w:val="24"/>
              </w:rPr>
            </w:pPr>
            <w:r>
              <w:rPr>
                <w:sz w:val="24"/>
              </w:rPr>
              <w:t xml:space="preserve">■政府网站 □政府公报         </w:t>
            </w:r>
          </w:p>
          <w:p w14:paraId="3F05D9A2">
            <w:pPr>
              <w:pStyle w:val="28"/>
              <w:spacing w:before="17"/>
              <w:ind w:left="108"/>
              <w:rPr>
                <w:sz w:val="24"/>
              </w:rPr>
            </w:pPr>
            <w:r>
              <w:rPr>
                <w:sz w:val="24"/>
              </w:rPr>
              <w:t xml:space="preserve">□两微一端 □发布会/听证会   </w:t>
            </w:r>
          </w:p>
          <w:p w14:paraId="3E085406">
            <w:pPr>
              <w:pStyle w:val="28"/>
              <w:spacing w:before="19"/>
              <w:ind w:left="108" w:right="-29"/>
              <w:rPr>
                <w:sz w:val="24"/>
              </w:rPr>
            </w:pPr>
            <w:r>
              <w:rPr>
                <w:sz w:val="24"/>
              </w:rPr>
              <w:t xml:space="preserve">□广播电视 □纸质媒体         </w:t>
            </w:r>
          </w:p>
          <w:p w14:paraId="2BEA58CC">
            <w:pPr>
              <w:pStyle w:val="28"/>
              <w:spacing w:before="18"/>
              <w:ind w:left="108"/>
              <w:rPr>
                <w:sz w:val="24"/>
              </w:rPr>
            </w:pPr>
            <w:r>
              <w:rPr>
                <w:sz w:val="24"/>
              </w:rPr>
              <w:t xml:space="preserve">□公开查阅点 □政务服务中心 </w:t>
            </w:r>
          </w:p>
          <w:p w14:paraId="7E0D63BF">
            <w:pPr>
              <w:pStyle w:val="28"/>
              <w:spacing w:before="19"/>
              <w:ind w:left="108" w:right="-29"/>
              <w:rPr>
                <w:sz w:val="24"/>
              </w:rPr>
            </w:pPr>
            <w:r>
              <w:rPr>
                <w:sz w:val="24"/>
              </w:rPr>
              <w:t xml:space="preserve">□便民服务站 □入户/现场        </w:t>
            </w:r>
          </w:p>
          <w:p w14:paraId="24298DEA">
            <w:pPr>
              <w:pStyle w:val="28"/>
              <w:spacing w:before="19"/>
              <w:ind w:left="108" w:right="-29"/>
              <w:rPr>
                <w:sz w:val="24"/>
              </w:rPr>
            </w:pPr>
            <w:r>
              <w:rPr>
                <w:sz w:val="24"/>
              </w:rPr>
              <w:t xml:space="preserve">□社区/企事业单位/村公示栏（电子屏） </w:t>
            </w:r>
          </w:p>
          <w:p w14:paraId="54DA9B65">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25BA5089">
            <w:pPr>
              <w:pStyle w:val="28"/>
              <w:rPr>
                <w:b/>
                <w:sz w:val="24"/>
              </w:rPr>
            </w:pPr>
          </w:p>
          <w:p w14:paraId="4896621F">
            <w:pPr>
              <w:pStyle w:val="28"/>
              <w:rPr>
                <w:b/>
                <w:sz w:val="24"/>
              </w:rPr>
            </w:pPr>
          </w:p>
          <w:p w14:paraId="6CC2CC03">
            <w:pPr>
              <w:pStyle w:val="28"/>
              <w:rPr>
                <w:b/>
                <w:sz w:val="24"/>
              </w:rPr>
            </w:pPr>
          </w:p>
          <w:p w14:paraId="3853CC25">
            <w:pPr>
              <w:pStyle w:val="28"/>
              <w:rPr>
                <w:b/>
                <w:sz w:val="24"/>
              </w:rPr>
            </w:pPr>
          </w:p>
          <w:p w14:paraId="09B1052D">
            <w:pPr>
              <w:pStyle w:val="28"/>
              <w:rPr>
                <w:b/>
                <w:sz w:val="24"/>
              </w:rPr>
            </w:pPr>
          </w:p>
          <w:p w14:paraId="33B9DEB2">
            <w:pPr>
              <w:pStyle w:val="28"/>
              <w:rPr>
                <w:b/>
                <w:sz w:val="24"/>
              </w:rPr>
            </w:pPr>
          </w:p>
          <w:p w14:paraId="3A8DABF5">
            <w:pPr>
              <w:pStyle w:val="28"/>
              <w:rPr>
                <w:b/>
                <w:sz w:val="24"/>
              </w:rPr>
            </w:pPr>
          </w:p>
          <w:p w14:paraId="1FCA9039">
            <w:pPr>
              <w:pStyle w:val="28"/>
              <w:spacing w:before="3"/>
              <w:rPr>
                <w:b/>
                <w:sz w:val="35"/>
              </w:rPr>
            </w:pPr>
          </w:p>
          <w:p w14:paraId="595A35DC">
            <w:pPr>
              <w:pStyle w:val="28"/>
              <w:ind w:left="108" w:right="-58"/>
              <w:rPr>
                <w:sz w:val="24"/>
              </w:rPr>
            </w:pPr>
            <w:r>
              <w:rPr>
                <w:sz w:val="24"/>
              </w:rPr>
              <w:t xml:space="preserve">√ </w:t>
            </w:r>
          </w:p>
        </w:tc>
        <w:tc>
          <w:tcPr>
            <w:tcW w:w="0" w:type="auto"/>
            <w:vMerge w:val="restart"/>
          </w:tcPr>
          <w:p w14:paraId="3C701090">
            <w:pPr>
              <w:pStyle w:val="28"/>
              <w:rPr>
                <w:b/>
                <w:sz w:val="24"/>
              </w:rPr>
            </w:pPr>
          </w:p>
          <w:p w14:paraId="70DB5D83">
            <w:pPr>
              <w:pStyle w:val="28"/>
              <w:rPr>
                <w:b/>
                <w:sz w:val="24"/>
              </w:rPr>
            </w:pPr>
          </w:p>
          <w:p w14:paraId="79AB9D32">
            <w:pPr>
              <w:pStyle w:val="28"/>
              <w:rPr>
                <w:b/>
                <w:sz w:val="24"/>
              </w:rPr>
            </w:pPr>
          </w:p>
          <w:p w14:paraId="2CFF3E02">
            <w:pPr>
              <w:pStyle w:val="28"/>
              <w:rPr>
                <w:b/>
                <w:sz w:val="24"/>
              </w:rPr>
            </w:pPr>
          </w:p>
          <w:p w14:paraId="74E579EA">
            <w:pPr>
              <w:pStyle w:val="28"/>
              <w:rPr>
                <w:b/>
                <w:sz w:val="24"/>
              </w:rPr>
            </w:pPr>
          </w:p>
          <w:p w14:paraId="546A615D">
            <w:pPr>
              <w:pStyle w:val="28"/>
              <w:rPr>
                <w:b/>
                <w:sz w:val="24"/>
              </w:rPr>
            </w:pPr>
          </w:p>
          <w:p w14:paraId="2585AF31">
            <w:pPr>
              <w:pStyle w:val="28"/>
              <w:rPr>
                <w:b/>
                <w:sz w:val="24"/>
              </w:rPr>
            </w:pPr>
          </w:p>
          <w:p w14:paraId="200FFE52">
            <w:pPr>
              <w:pStyle w:val="28"/>
              <w:spacing w:before="3"/>
              <w:rPr>
                <w:b/>
                <w:sz w:val="35"/>
              </w:rPr>
            </w:pPr>
          </w:p>
          <w:p w14:paraId="75EADB9B">
            <w:pPr>
              <w:pStyle w:val="28"/>
              <w:ind w:left="109" w:right="-58"/>
              <w:rPr>
                <w:sz w:val="24"/>
              </w:rPr>
            </w:pPr>
            <w:r>
              <w:rPr>
                <w:sz w:val="24"/>
              </w:rPr>
              <w:t xml:space="preserve">   </w:t>
            </w:r>
          </w:p>
        </w:tc>
        <w:tc>
          <w:tcPr>
            <w:tcW w:w="0" w:type="auto"/>
            <w:vMerge w:val="restart"/>
          </w:tcPr>
          <w:p w14:paraId="50929DFB">
            <w:pPr>
              <w:pStyle w:val="28"/>
              <w:rPr>
                <w:b/>
                <w:sz w:val="24"/>
              </w:rPr>
            </w:pPr>
          </w:p>
          <w:p w14:paraId="21BD92B2">
            <w:pPr>
              <w:pStyle w:val="28"/>
              <w:rPr>
                <w:b/>
                <w:sz w:val="24"/>
              </w:rPr>
            </w:pPr>
          </w:p>
          <w:p w14:paraId="5AA2EC9E">
            <w:pPr>
              <w:pStyle w:val="28"/>
              <w:rPr>
                <w:b/>
                <w:sz w:val="24"/>
              </w:rPr>
            </w:pPr>
          </w:p>
          <w:p w14:paraId="22574052">
            <w:pPr>
              <w:pStyle w:val="28"/>
              <w:rPr>
                <w:b/>
                <w:sz w:val="24"/>
              </w:rPr>
            </w:pPr>
          </w:p>
          <w:p w14:paraId="1F25B1DE">
            <w:pPr>
              <w:pStyle w:val="28"/>
              <w:rPr>
                <w:b/>
                <w:sz w:val="24"/>
              </w:rPr>
            </w:pPr>
          </w:p>
          <w:p w14:paraId="7A87B0EE">
            <w:pPr>
              <w:pStyle w:val="28"/>
              <w:rPr>
                <w:b/>
                <w:sz w:val="24"/>
              </w:rPr>
            </w:pPr>
          </w:p>
          <w:p w14:paraId="0EE6772C">
            <w:pPr>
              <w:pStyle w:val="28"/>
              <w:rPr>
                <w:b/>
                <w:sz w:val="24"/>
              </w:rPr>
            </w:pPr>
          </w:p>
          <w:p w14:paraId="497B4E21">
            <w:pPr>
              <w:pStyle w:val="28"/>
              <w:spacing w:before="3"/>
              <w:rPr>
                <w:b/>
                <w:sz w:val="35"/>
              </w:rPr>
            </w:pPr>
          </w:p>
          <w:p w14:paraId="06B5FEDE">
            <w:pPr>
              <w:pStyle w:val="28"/>
              <w:ind w:left="110" w:right="-58"/>
              <w:rPr>
                <w:sz w:val="24"/>
              </w:rPr>
            </w:pPr>
            <w:r>
              <w:rPr>
                <w:sz w:val="24"/>
              </w:rPr>
              <w:t xml:space="preserve">√ </w:t>
            </w:r>
          </w:p>
        </w:tc>
        <w:tc>
          <w:tcPr>
            <w:tcW w:w="0" w:type="auto"/>
            <w:vMerge w:val="restart"/>
          </w:tcPr>
          <w:p w14:paraId="06ED4B85">
            <w:pPr>
              <w:pStyle w:val="28"/>
              <w:rPr>
                <w:b/>
                <w:sz w:val="24"/>
              </w:rPr>
            </w:pPr>
          </w:p>
          <w:p w14:paraId="2B4C3748">
            <w:pPr>
              <w:pStyle w:val="28"/>
              <w:rPr>
                <w:b/>
                <w:sz w:val="24"/>
              </w:rPr>
            </w:pPr>
          </w:p>
          <w:p w14:paraId="6AFC7D61">
            <w:pPr>
              <w:pStyle w:val="28"/>
              <w:rPr>
                <w:b/>
                <w:sz w:val="24"/>
              </w:rPr>
            </w:pPr>
          </w:p>
          <w:p w14:paraId="5CDE7733">
            <w:pPr>
              <w:pStyle w:val="28"/>
              <w:rPr>
                <w:b/>
                <w:sz w:val="24"/>
              </w:rPr>
            </w:pPr>
          </w:p>
          <w:p w14:paraId="402B08DB">
            <w:pPr>
              <w:pStyle w:val="28"/>
              <w:rPr>
                <w:b/>
                <w:sz w:val="24"/>
              </w:rPr>
            </w:pPr>
          </w:p>
          <w:p w14:paraId="037F84F0">
            <w:pPr>
              <w:pStyle w:val="28"/>
              <w:rPr>
                <w:b/>
                <w:sz w:val="24"/>
              </w:rPr>
            </w:pPr>
          </w:p>
          <w:p w14:paraId="11E778A0">
            <w:pPr>
              <w:pStyle w:val="28"/>
              <w:rPr>
                <w:b/>
                <w:sz w:val="24"/>
              </w:rPr>
            </w:pPr>
          </w:p>
          <w:p w14:paraId="201A34EF">
            <w:pPr>
              <w:pStyle w:val="28"/>
              <w:spacing w:before="3"/>
              <w:rPr>
                <w:b/>
                <w:sz w:val="35"/>
              </w:rPr>
            </w:pPr>
          </w:p>
          <w:p w14:paraId="29959371">
            <w:pPr>
              <w:pStyle w:val="28"/>
              <w:ind w:left="111" w:right="-72"/>
              <w:rPr>
                <w:sz w:val="24"/>
              </w:rPr>
            </w:pPr>
            <w:r>
              <w:rPr>
                <w:sz w:val="24"/>
              </w:rPr>
              <w:t xml:space="preserve">   </w:t>
            </w:r>
          </w:p>
        </w:tc>
        <w:tc>
          <w:tcPr>
            <w:tcW w:w="0" w:type="auto"/>
            <w:vMerge w:val="restart"/>
          </w:tcPr>
          <w:p w14:paraId="54C324DF">
            <w:pPr>
              <w:pStyle w:val="28"/>
              <w:rPr>
                <w:b/>
                <w:sz w:val="24"/>
              </w:rPr>
            </w:pPr>
          </w:p>
          <w:p w14:paraId="7CCD1654">
            <w:pPr>
              <w:pStyle w:val="28"/>
              <w:rPr>
                <w:b/>
                <w:sz w:val="24"/>
              </w:rPr>
            </w:pPr>
          </w:p>
          <w:p w14:paraId="6E66339F">
            <w:pPr>
              <w:pStyle w:val="28"/>
              <w:rPr>
                <w:b/>
                <w:sz w:val="24"/>
              </w:rPr>
            </w:pPr>
          </w:p>
          <w:p w14:paraId="6B13A1FE">
            <w:pPr>
              <w:pStyle w:val="28"/>
              <w:rPr>
                <w:b/>
                <w:sz w:val="24"/>
              </w:rPr>
            </w:pPr>
          </w:p>
          <w:p w14:paraId="0B43C43A">
            <w:pPr>
              <w:pStyle w:val="28"/>
              <w:rPr>
                <w:b/>
                <w:sz w:val="24"/>
              </w:rPr>
            </w:pPr>
          </w:p>
          <w:p w14:paraId="27E991F6">
            <w:pPr>
              <w:pStyle w:val="28"/>
              <w:rPr>
                <w:b/>
                <w:sz w:val="24"/>
              </w:rPr>
            </w:pPr>
          </w:p>
          <w:p w14:paraId="0C007858">
            <w:pPr>
              <w:pStyle w:val="28"/>
              <w:rPr>
                <w:b/>
                <w:sz w:val="24"/>
              </w:rPr>
            </w:pPr>
          </w:p>
          <w:p w14:paraId="21799CF8">
            <w:pPr>
              <w:pStyle w:val="28"/>
              <w:spacing w:before="3"/>
              <w:rPr>
                <w:b/>
                <w:sz w:val="35"/>
              </w:rPr>
            </w:pPr>
          </w:p>
          <w:p w14:paraId="49E60E0A">
            <w:pPr>
              <w:pStyle w:val="28"/>
              <w:ind w:left="112" w:right="-72"/>
              <w:rPr>
                <w:sz w:val="24"/>
              </w:rPr>
            </w:pPr>
            <w:r>
              <w:rPr>
                <w:sz w:val="24"/>
              </w:rPr>
              <w:t xml:space="preserve">√ </w:t>
            </w:r>
          </w:p>
        </w:tc>
        <w:tc>
          <w:tcPr>
            <w:tcW w:w="0" w:type="auto"/>
            <w:vMerge w:val="restart"/>
          </w:tcPr>
          <w:p w14:paraId="21B0248B">
            <w:pPr>
              <w:pStyle w:val="28"/>
              <w:rPr>
                <w:b/>
                <w:sz w:val="24"/>
              </w:rPr>
            </w:pPr>
          </w:p>
          <w:p w14:paraId="645BD48B">
            <w:pPr>
              <w:pStyle w:val="28"/>
              <w:rPr>
                <w:b/>
                <w:sz w:val="24"/>
              </w:rPr>
            </w:pPr>
          </w:p>
          <w:p w14:paraId="0F9B0B1F">
            <w:pPr>
              <w:pStyle w:val="28"/>
              <w:rPr>
                <w:b/>
                <w:sz w:val="24"/>
              </w:rPr>
            </w:pPr>
          </w:p>
          <w:p w14:paraId="4623B5E0">
            <w:pPr>
              <w:pStyle w:val="28"/>
              <w:rPr>
                <w:b/>
                <w:sz w:val="24"/>
              </w:rPr>
            </w:pPr>
          </w:p>
          <w:p w14:paraId="1D021FAA">
            <w:pPr>
              <w:pStyle w:val="28"/>
              <w:rPr>
                <w:b/>
                <w:sz w:val="24"/>
              </w:rPr>
            </w:pPr>
          </w:p>
          <w:p w14:paraId="211714A8">
            <w:pPr>
              <w:pStyle w:val="28"/>
              <w:rPr>
                <w:b/>
                <w:sz w:val="24"/>
              </w:rPr>
            </w:pPr>
          </w:p>
          <w:p w14:paraId="619EE841">
            <w:pPr>
              <w:pStyle w:val="28"/>
              <w:rPr>
                <w:b/>
                <w:sz w:val="24"/>
              </w:rPr>
            </w:pPr>
          </w:p>
          <w:p w14:paraId="2282A09C">
            <w:pPr>
              <w:pStyle w:val="28"/>
              <w:spacing w:before="3"/>
              <w:rPr>
                <w:b/>
                <w:sz w:val="35"/>
              </w:rPr>
            </w:pPr>
          </w:p>
          <w:p w14:paraId="7EB7EDB6">
            <w:pPr>
              <w:pStyle w:val="28"/>
              <w:ind w:left="115" w:right="-72"/>
              <w:rPr>
                <w:sz w:val="24"/>
              </w:rPr>
            </w:pPr>
            <w:r>
              <w:rPr>
                <w:sz w:val="24"/>
              </w:rPr>
              <w:t xml:space="preserve">   </w:t>
            </w:r>
          </w:p>
        </w:tc>
      </w:tr>
      <w:tr w14:paraId="26C6A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0" w:type="auto"/>
            <w:vMerge w:val="continue"/>
            <w:tcBorders>
              <w:top w:val="nil"/>
            </w:tcBorders>
          </w:tcPr>
          <w:p w14:paraId="6E6FEC98">
            <w:pPr>
              <w:rPr>
                <w:sz w:val="2"/>
                <w:szCs w:val="2"/>
              </w:rPr>
            </w:pPr>
          </w:p>
        </w:tc>
        <w:tc>
          <w:tcPr>
            <w:tcW w:w="0" w:type="auto"/>
            <w:vMerge w:val="continue"/>
            <w:tcBorders>
              <w:top w:val="nil"/>
            </w:tcBorders>
          </w:tcPr>
          <w:p w14:paraId="495B3428">
            <w:pPr>
              <w:rPr>
                <w:sz w:val="2"/>
                <w:szCs w:val="2"/>
              </w:rPr>
            </w:pPr>
          </w:p>
        </w:tc>
        <w:tc>
          <w:tcPr>
            <w:tcW w:w="0" w:type="auto"/>
            <w:vMerge w:val="continue"/>
            <w:tcBorders>
              <w:top w:val="nil"/>
            </w:tcBorders>
          </w:tcPr>
          <w:p w14:paraId="5322097F">
            <w:pPr>
              <w:rPr>
                <w:sz w:val="2"/>
                <w:szCs w:val="2"/>
              </w:rPr>
            </w:pPr>
          </w:p>
        </w:tc>
        <w:tc>
          <w:tcPr>
            <w:tcW w:w="0" w:type="auto"/>
          </w:tcPr>
          <w:p w14:paraId="7C6265C2">
            <w:pPr>
              <w:pStyle w:val="28"/>
              <w:spacing w:before="192"/>
              <w:ind w:left="107"/>
              <w:rPr>
                <w:sz w:val="24"/>
              </w:rPr>
            </w:pPr>
            <w:r>
              <w:rPr>
                <w:sz w:val="24"/>
              </w:rPr>
              <w:t xml:space="preserve">服务对象 </w:t>
            </w:r>
          </w:p>
        </w:tc>
        <w:tc>
          <w:tcPr>
            <w:tcW w:w="0" w:type="auto"/>
            <w:vMerge w:val="continue"/>
            <w:tcBorders>
              <w:top w:val="nil"/>
            </w:tcBorders>
          </w:tcPr>
          <w:p w14:paraId="573085AA">
            <w:pPr>
              <w:rPr>
                <w:sz w:val="2"/>
                <w:szCs w:val="2"/>
              </w:rPr>
            </w:pPr>
          </w:p>
        </w:tc>
        <w:tc>
          <w:tcPr>
            <w:tcW w:w="0" w:type="auto"/>
            <w:vMerge w:val="continue"/>
            <w:tcBorders>
              <w:top w:val="nil"/>
            </w:tcBorders>
          </w:tcPr>
          <w:p w14:paraId="6FC8D673">
            <w:pPr>
              <w:rPr>
                <w:sz w:val="2"/>
                <w:szCs w:val="2"/>
              </w:rPr>
            </w:pPr>
          </w:p>
        </w:tc>
        <w:tc>
          <w:tcPr>
            <w:tcW w:w="0" w:type="auto"/>
            <w:vMerge w:val="continue"/>
            <w:tcBorders>
              <w:top w:val="nil"/>
            </w:tcBorders>
          </w:tcPr>
          <w:p w14:paraId="24CFB54C">
            <w:pPr>
              <w:rPr>
                <w:sz w:val="2"/>
                <w:szCs w:val="2"/>
              </w:rPr>
            </w:pPr>
          </w:p>
        </w:tc>
        <w:tc>
          <w:tcPr>
            <w:tcW w:w="0" w:type="auto"/>
            <w:vMerge w:val="continue"/>
            <w:tcBorders>
              <w:top w:val="nil"/>
            </w:tcBorders>
          </w:tcPr>
          <w:p w14:paraId="73C907F5">
            <w:pPr>
              <w:rPr>
                <w:sz w:val="2"/>
                <w:szCs w:val="2"/>
              </w:rPr>
            </w:pPr>
          </w:p>
        </w:tc>
        <w:tc>
          <w:tcPr>
            <w:tcW w:w="0" w:type="auto"/>
            <w:vMerge w:val="continue"/>
            <w:tcBorders>
              <w:top w:val="nil"/>
            </w:tcBorders>
          </w:tcPr>
          <w:p w14:paraId="6B7985F2">
            <w:pPr>
              <w:rPr>
                <w:sz w:val="2"/>
                <w:szCs w:val="2"/>
              </w:rPr>
            </w:pPr>
          </w:p>
        </w:tc>
        <w:tc>
          <w:tcPr>
            <w:tcW w:w="0" w:type="auto"/>
            <w:vMerge w:val="continue"/>
            <w:tcBorders>
              <w:top w:val="nil"/>
            </w:tcBorders>
          </w:tcPr>
          <w:p w14:paraId="1AE16CB1">
            <w:pPr>
              <w:rPr>
                <w:sz w:val="2"/>
                <w:szCs w:val="2"/>
              </w:rPr>
            </w:pPr>
          </w:p>
        </w:tc>
        <w:tc>
          <w:tcPr>
            <w:tcW w:w="0" w:type="auto"/>
            <w:vMerge w:val="continue"/>
            <w:tcBorders>
              <w:top w:val="nil"/>
            </w:tcBorders>
          </w:tcPr>
          <w:p w14:paraId="016D5036">
            <w:pPr>
              <w:rPr>
                <w:sz w:val="2"/>
                <w:szCs w:val="2"/>
              </w:rPr>
            </w:pPr>
          </w:p>
        </w:tc>
        <w:tc>
          <w:tcPr>
            <w:tcW w:w="0" w:type="auto"/>
            <w:vMerge w:val="continue"/>
            <w:tcBorders>
              <w:top w:val="nil"/>
            </w:tcBorders>
          </w:tcPr>
          <w:p w14:paraId="1C51D5C4">
            <w:pPr>
              <w:rPr>
                <w:sz w:val="2"/>
                <w:szCs w:val="2"/>
              </w:rPr>
            </w:pPr>
          </w:p>
        </w:tc>
        <w:tc>
          <w:tcPr>
            <w:tcW w:w="0" w:type="auto"/>
            <w:vMerge w:val="continue"/>
            <w:tcBorders>
              <w:top w:val="nil"/>
            </w:tcBorders>
          </w:tcPr>
          <w:p w14:paraId="02F29246">
            <w:pPr>
              <w:rPr>
                <w:sz w:val="2"/>
                <w:szCs w:val="2"/>
              </w:rPr>
            </w:pPr>
          </w:p>
        </w:tc>
        <w:tc>
          <w:tcPr>
            <w:tcW w:w="0" w:type="auto"/>
            <w:vMerge w:val="continue"/>
            <w:tcBorders>
              <w:top w:val="nil"/>
            </w:tcBorders>
          </w:tcPr>
          <w:p w14:paraId="0F860A3B">
            <w:pPr>
              <w:rPr>
                <w:sz w:val="2"/>
                <w:szCs w:val="2"/>
              </w:rPr>
            </w:pPr>
          </w:p>
        </w:tc>
      </w:tr>
      <w:tr w14:paraId="4C260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0" w:type="auto"/>
            <w:vMerge w:val="continue"/>
            <w:tcBorders>
              <w:top w:val="nil"/>
            </w:tcBorders>
          </w:tcPr>
          <w:p w14:paraId="0B0BA296">
            <w:pPr>
              <w:rPr>
                <w:sz w:val="2"/>
                <w:szCs w:val="2"/>
              </w:rPr>
            </w:pPr>
          </w:p>
        </w:tc>
        <w:tc>
          <w:tcPr>
            <w:tcW w:w="0" w:type="auto"/>
            <w:vMerge w:val="continue"/>
            <w:tcBorders>
              <w:top w:val="nil"/>
            </w:tcBorders>
          </w:tcPr>
          <w:p w14:paraId="59B94697">
            <w:pPr>
              <w:rPr>
                <w:sz w:val="2"/>
                <w:szCs w:val="2"/>
              </w:rPr>
            </w:pPr>
          </w:p>
        </w:tc>
        <w:tc>
          <w:tcPr>
            <w:tcW w:w="0" w:type="auto"/>
            <w:vMerge w:val="continue"/>
            <w:tcBorders>
              <w:top w:val="nil"/>
            </w:tcBorders>
          </w:tcPr>
          <w:p w14:paraId="12765C73">
            <w:pPr>
              <w:rPr>
                <w:sz w:val="2"/>
                <w:szCs w:val="2"/>
              </w:rPr>
            </w:pPr>
          </w:p>
        </w:tc>
        <w:tc>
          <w:tcPr>
            <w:tcW w:w="0" w:type="auto"/>
          </w:tcPr>
          <w:p w14:paraId="54D45FD1">
            <w:pPr>
              <w:pStyle w:val="28"/>
              <w:spacing w:before="178"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643029C5">
            <w:pPr>
              <w:rPr>
                <w:sz w:val="2"/>
                <w:szCs w:val="2"/>
              </w:rPr>
            </w:pPr>
          </w:p>
        </w:tc>
        <w:tc>
          <w:tcPr>
            <w:tcW w:w="0" w:type="auto"/>
            <w:vMerge w:val="continue"/>
            <w:tcBorders>
              <w:top w:val="nil"/>
            </w:tcBorders>
          </w:tcPr>
          <w:p w14:paraId="7ACBF419">
            <w:pPr>
              <w:rPr>
                <w:sz w:val="2"/>
                <w:szCs w:val="2"/>
              </w:rPr>
            </w:pPr>
          </w:p>
        </w:tc>
        <w:tc>
          <w:tcPr>
            <w:tcW w:w="0" w:type="auto"/>
            <w:vMerge w:val="continue"/>
            <w:tcBorders>
              <w:top w:val="nil"/>
            </w:tcBorders>
          </w:tcPr>
          <w:p w14:paraId="08D9AA64">
            <w:pPr>
              <w:rPr>
                <w:sz w:val="2"/>
                <w:szCs w:val="2"/>
              </w:rPr>
            </w:pPr>
          </w:p>
        </w:tc>
        <w:tc>
          <w:tcPr>
            <w:tcW w:w="0" w:type="auto"/>
            <w:vMerge w:val="continue"/>
            <w:tcBorders>
              <w:top w:val="nil"/>
            </w:tcBorders>
          </w:tcPr>
          <w:p w14:paraId="71FF5881">
            <w:pPr>
              <w:rPr>
                <w:sz w:val="2"/>
                <w:szCs w:val="2"/>
              </w:rPr>
            </w:pPr>
          </w:p>
        </w:tc>
        <w:tc>
          <w:tcPr>
            <w:tcW w:w="0" w:type="auto"/>
            <w:vMerge w:val="continue"/>
            <w:tcBorders>
              <w:top w:val="nil"/>
            </w:tcBorders>
          </w:tcPr>
          <w:p w14:paraId="18C21558">
            <w:pPr>
              <w:rPr>
                <w:sz w:val="2"/>
                <w:szCs w:val="2"/>
              </w:rPr>
            </w:pPr>
          </w:p>
        </w:tc>
        <w:tc>
          <w:tcPr>
            <w:tcW w:w="0" w:type="auto"/>
            <w:vMerge w:val="continue"/>
            <w:tcBorders>
              <w:top w:val="nil"/>
            </w:tcBorders>
          </w:tcPr>
          <w:p w14:paraId="763909DF">
            <w:pPr>
              <w:rPr>
                <w:sz w:val="2"/>
                <w:szCs w:val="2"/>
              </w:rPr>
            </w:pPr>
          </w:p>
        </w:tc>
        <w:tc>
          <w:tcPr>
            <w:tcW w:w="0" w:type="auto"/>
            <w:vMerge w:val="continue"/>
            <w:tcBorders>
              <w:top w:val="nil"/>
            </w:tcBorders>
          </w:tcPr>
          <w:p w14:paraId="580FD175">
            <w:pPr>
              <w:rPr>
                <w:sz w:val="2"/>
                <w:szCs w:val="2"/>
              </w:rPr>
            </w:pPr>
          </w:p>
        </w:tc>
        <w:tc>
          <w:tcPr>
            <w:tcW w:w="0" w:type="auto"/>
            <w:vMerge w:val="continue"/>
            <w:tcBorders>
              <w:top w:val="nil"/>
            </w:tcBorders>
          </w:tcPr>
          <w:p w14:paraId="2CF32376">
            <w:pPr>
              <w:rPr>
                <w:sz w:val="2"/>
                <w:szCs w:val="2"/>
              </w:rPr>
            </w:pPr>
          </w:p>
        </w:tc>
        <w:tc>
          <w:tcPr>
            <w:tcW w:w="0" w:type="auto"/>
            <w:vMerge w:val="continue"/>
            <w:tcBorders>
              <w:top w:val="nil"/>
            </w:tcBorders>
          </w:tcPr>
          <w:p w14:paraId="51A43A1C">
            <w:pPr>
              <w:rPr>
                <w:sz w:val="2"/>
                <w:szCs w:val="2"/>
              </w:rPr>
            </w:pPr>
          </w:p>
        </w:tc>
        <w:tc>
          <w:tcPr>
            <w:tcW w:w="0" w:type="auto"/>
            <w:vMerge w:val="continue"/>
            <w:tcBorders>
              <w:top w:val="nil"/>
            </w:tcBorders>
          </w:tcPr>
          <w:p w14:paraId="538CFB5F">
            <w:pPr>
              <w:rPr>
                <w:sz w:val="2"/>
                <w:szCs w:val="2"/>
              </w:rPr>
            </w:pPr>
          </w:p>
        </w:tc>
      </w:tr>
      <w:tr w14:paraId="07AFC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0" w:type="auto"/>
            <w:vMerge w:val="continue"/>
            <w:tcBorders>
              <w:top w:val="nil"/>
            </w:tcBorders>
          </w:tcPr>
          <w:p w14:paraId="1C260102">
            <w:pPr>
              <w:rPr>
                <w:sz w:val="2"/>
                <w:szCs w:val="2"/>
              </w:rPr>
            </w:pPr>
          </w:p>
        </w:tc>
        <w:tc>
          <w:tcPr>
            <w:tcW w:w="0" w:type="auto"/>
            <w:vMerge w:val="continue"/>
            <w:tcBorders>
              <w:top w:val="nil"/>
            </w:tcBorders>
          </w:tcPr>
          <w:p w14:paraId="3F29F646">
            <w:pPr>
              <w:rPr>
                <w:sz w:val="2"/>
                <w:szCs w:val="2"/>
              </w:rPr>
            </w:pPr>
          </w:p>
        </w:tc>
        <w:tc>
          <w:tcPr>
            <w:tcW w:w="0" w:type="auto"/>
            <w:vMerge w:val="continue"/>
            <w:tcBorders>
              <w:top w:val="nil"/>
            </w:tcBorders>
          </w:tcPr>
          <w:p w14:paraId="7C82BA29">
            <w:pPr>
              <w:rPr>
                <w:sz w:val="2"/>
                <w:szCs w:val="2"/>
              </w:rPr>
            </w:pPr>
          </w:p>
        </w:tc>
        <w:tc>
          <w:tcPr>
            <w:tcW w:w="0" w:type="auto"/>
          </w:tcPr>
          <w:p w14:paraId="3FB5A861">
            <w:pPr>
              <w:pStyle w:val="28"/>
              <w:spacing w:before="204"/>
              <w:ind w:left="107"/>
              <w:rPr>
                <w:sz w:val="24"/>
              </w:rPr>
            </w:pPr>
            <w:r>
              <w:rPr>
                <w:sz w:val="24"/>
              </w:rPr>
              <w:t xml:space="preserve">服务项目和内容 </w:t>
            </w:r>
          </w:p>
        </w:tc>
        <w:tc>
          <w:tcPr>
            <w:tcW w:w="0" w:type="auto"/>
            <w:vMerge w:val="continue"/>
            <w:tcBorders>
              <w:top w:val="nil"/>
            </w:tcBorders>
          </w:tcPr>
          <w:p w14:paraId="42AEDB27">
            <w:pPr>
              <w:rPr>
                <w:sz w:val="2"/>
                <w:szCs w:val="2"/>
              </w:rPr>
            </w:pPr>
          </w:p>
        </w:tc>
        <w:tc>
          <w:tcPr>
            <w:tcW w:w="0" w:type="auto"/>
            <w:vMerge w:val="continue"/>
            <w:tcBorders>
              <w:top w:val="nil"/>
            </w:tcBorders>
          </w:tcPr>
          <w:p w14:paraId="5E956431">
            <w:pPr>
              <w:rPr>
                <w:sz w:val="2"/>
                <w:szCs w:val="2"/>
              </w:rPr>
            </w:pPr>
          </w:p>
        </w:tc>
        <w:tc>
          <w:tcPr>
            <w:tcW w:w="0" w:type="auto"/>
            <w:vMerge w:val="continue"/>
            <w:tcBorders>
              <w:top w:val="nil"/>
            </w:tcBorders>
          </w:tcPr>
          <w:p w14:paraId="7659CB7F">
            <w:pPr>
              <w:rPr>
                <w:sz w:val="2"/>
                <w:szCs w:val="2"/>
              </w:rPr>
            </w:pPr>
          </w:p>
        </w:tc>
        <w:tc>
          <w:tcPr>
            <w:tcW w:w="0" w:type="auto"/>
            <w:vMerge w:val="continue"/>
            <w:tcBorders>
              <w:top w:val="nil"/>
            </w:tcBorders>
          </w:tcPr>
          <w:p w14:paraId="4A2F9DC4">
            <w:pPr>
              <w:rPr>
                <w:sz w:val="2"/>
                <w:szCs w:val="2"/>
              </w:rPr>
            </w:pPr>
          </w:p>
        </w:tc>
        <w:tc>
          <w:tcPr>
            <w:tcW w:w="0" w:type="auto"/>
            <w:vMerge w:val="continue"/>
            <w:tcBorders>
              <w:top w:val="nil"/>
            </w:tcBorders>
          </w:tcPr>
          <w:p w14:paraId="53C0079A">
            <w:pPr>
              <w:rPr>
                <w:sz w:val="2"/>
                <w:szCs w:val="2"/>
              </w:rPr>
            </w:pPr>
          </w:p>
        </w:tc>
        <w:tc>
          <w:tcPr>
            <w:tcW w:w="0" w:type="auto"/>
            <w:vMerge w:val="continue"/>
            <w:tcBorders>
              <w:top w:val="nil"/>
            </w:tcBorders>
          </w:tcPr>
          <w:p w14:paraId="68B95C27">
            <w:pPr>
              <w:rPr>
                <w:sz w:val="2"/>
                <w:szCs w:val="2"/>
              </w:rPr>
            </w:pPr>
          </w:p>
        </w:tc>
        <w:tc>
          <w:tcPr>
            <w:tcW w:w="0" w:type="auto"/>
            <w:vMerge w:val="continue"/>
            <w:tcBorders>
              <w:top w:val="nil"/>
            </w:tcBorders>
          </w:tcPr>
          <w:p w14:paraId="054E92F5">
            <w:pPr>
              <w:rPr>
                <w:sz w:val="2"/>
                <w:szCs w:val="2"/>
              </w:rPr>
            </w:pPr>
          </w:p>
        </w:tc>
        <w:tc>
          <w:tcPr>
            <w:tcW w:w="0" w:type="auto"/>
            <w:vMerge w:val="continue"/>
            <w:tcBorders>
              <w:top w:val="nil"/>
            </w:tcBorders>
          </w:tcPr>
          <w:p w14:paraId="317D81A4">
            <w:pPr>
              <w:rPr>
                <w:sz w:val="2"/>
                <w:szCs w:val="2"/>
              </w:rPr>
            </w:pPr>
          </w:p>
        </w:tc>
        <w:tc>
          <w:tcPr>
            <w:tcW w:w="0" w:type="auto"/>
            <w:vMerge w:val="continue"/>
            <w:tcBorders>
              <w:top w:val="nil"/>
            </w:tcBorders>
          </w:tcPr>
          <w:p w14:paraId="564BAA34">
            <w:pPr>
              <w:rPr>
                <w:sz w:val="2"/>
                <w:szCs w:val="2"/>
              </w:rPr>
            </w:pPr>
          </w:p>
        </w:tc>
        <w:tc>
          <w:tcPr>
            <w:tcW w:w="0" w:type="auto"/>
            <w:vMerge w:val="continue"/>
            <w:tcBorders>
              <w:top w:val="nil"/>
            </w:tcBorders>
          </w:tcPr>
          <w:p w14:paraId="305028A2">
            <w:pPr>
              <w:rPr>
                <w:sz w:val="2"/>
                <w:szCs w:val="2"/>
              </w:rPr>
            </w:pPr>
          </w:p>
        </w:tc>
      </w:tr>
      <w:tr w14:paraId="0BA67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continue"/>
            <w:tcBorders>
              <w:top w:val="nil"/>
            </w:tcBorders>
          </w:tcPr>
          <w:p w14:paraId="4EC9402F">
            <w:pPr>
              <w:rPr>
                <w:sz w:val="2"/>
                <w:szCs w:val="2"/>
              </w:rPr>
            </w:pPr>
          </w:p>
        </w:tc>
        <w:tc>
          <w:tcPr>
            <w:tcW w:w="0" w:type="auto"/>
            <w:vMerge w:val="continue"/>
            <w:tcBorders>
              <w:top w:val="nil"/>
            </w:tcBorders>
          </w:tcPr>
          <w:p w14:paraId="37BB420C">
            <w:pPr>
              <w:rPr>
                <w:sz w:val="2"/>
                <w:szCs w:val="2"/>
              </w:rPr>
            </w:pPr>
          </w:p>
        </w:tc>
        <w:tc>
          <w:tcPr>
            <w:tcW w:w="0" w:type="auto"/>
            <w:vMerge w:val="continue"/>
            <w:tcBorders>
              <w:top w:val="nil"/>
            </w:tcBorders>
          </w:tcPr>
          <w:p w14:paraId="497FB331">
            <w:pPr>
              <w:rPr>
                <w:sz w:val="2"/>
                <w:szCs w:val="2"/>
              </w:rPr>
            </w:pPr>
          </w:p>
        </w:tc>
        <w:tc>
          <w:tcPr>
            <w:tcW w:w="0" w:type="auto"/>
          </w:tcPr>
          <w:p w14:paraId="2A96507E">
            <w:pPr>
              <w:pStyle w:val="28"/>
              <w:spacing w:before="194"/>
              <w:ind w:left="107"/>
              <w:rPr>
                <w:sz w:val="24"/>
              </w:rPr>
            </w:pPr>
            <w:r>
              <w:rPr>
                <w:sz w:val="24"/>
              </w:rPr>
              <w:t xml:space="preserve">服务流程 </w:t>
            </w:r>
          </w:p>
        </w:tc>
        <w:tc>
          <w:tcPr>
            <w:tcW w:w="0" w:type="auto"/>
            <w:vMerge w:val="continue"/>
            <w:tcBorders>
              <w:top w:val="nil"/>
            </w:tcBorders>
          </w:tcPr>
          <w:p w14:paraId="37FA4CD1">
            <w:pPr>
              <w:rPr>
                <w:sz w:val="2"/>
                <w:szCs w:val="2"/>
              </w:rPr>
            </w:pPr>
          </w:p>
        </w:tc>
        <w:tc>
          <w:tcPr>
            <w:tcW w:w="0" w:type="auto"/>
            <w:vMerge w:val="continue"/>
            <w:tcBorders>
              <w:top w:val="nil"/>
            </w:tcBorders>
          </w:tcPr>
          <w:p w14:paraId="48B4675B">
            <w:pPr>
              <w:rPr>
                <w:sz w:val="2"/>
                <w:szCs w:val="2"/>
              </w:rPr>
            </w:pPr>
          </w:p>
        </w:tc>
        <w:tc>
          <w:tcPr>
            <w:tcW w:w="0" w:type="auto"/>
            <w:vMerge w:val="continue"/>
            <w:tcBorders>
              <w:top w:val="nil"/>
            </w:tcBorders>
          </w:tcPr>
          <w:p w14:paraId="017A0CE2">
            <w:pPr>
              <w:rPr>
                <w:sz w:val="2"/>
                <w:szCs w:val="2"/>
              </w:rPr>
            </w:pPr>
          </w:p>
        </w:tc>
        <w:tc>
          <w:tcPr>
            <w:tcW w:w="0" w:type="auto"/>
            <w:vMerge w:val="continue"/>
            <w:tcBorders>
              <w:top w:val="nil"/>
            </w:tcBorders>
          </w:tcPr>
          <w:p w14:paraId="01E8E1D3">
            <w:pPr>
              <w:rPr>
                <w:sz w:val="2"/>
                <w:szCs w:val="2"/>
              </w:rPr>
            </w:pPr>
          </w:p>
        </w:tc>
        <w:tc>
          <w:tcPr>
            <w:tcW w:w="0" w:type="auto"/>
            <w:vMerge w:val="continue"/>
            <w:tcBorders>
              <w:top w:val="nil"/>
            </w:tcBorders>
          </w:tcPr>
          <w:p w14:paraId="235DC370">
            <w:pPr>
              <w:rPr>
                <w:sz w:val="2"/>
                <w:szCs w:val="2"/>
              </w:rPr>
            </w:pPr>
          </w:p>
        </w:tc>
        <w:tc>
          <w:tcPr>
            <w:tcW w:w="0" w:type="auto"/>
            <w:vMerge w:val="continue"/>
            <w:tcBorders>
              <w:top w:val="nil"/>
            </w:tcBorders>
          </w:tcPr>
          <w:p w14:paraId="3555F441">
            <w:pPr>
              <w:rPr>
                <w:sz w:val="2"/>
                <w:szCs w:val="2"/>
              </w:rPr>
            </w:pPr>
          </w:p>
        </w:tc>
        <w:tc>
          <w:tcPr>
            <w:tcW w:w="0" w:type="auto"/>
            <w:vMerge w:val="continue"/>
            <w:tcBorders>
              <w:top w:val="nil"/>
            </w:tcBorders>
          </w:tcPr>
          <w:p w14:paraId="762BC517">
            <w:pPr>
              <w:rPr>
                <w:sz w:val="2"/>
                <w:szCs w:val="2"/>
              </w:rPr>
            </w:pPr>
          </w:p>
        </w:tc>
        <w:tc>
          <w:tcPr>
            <w:tcW w:w="0" w:type="auto"/>
            <w:vMerge w:val="continue"/>
            <w:tcBorders>
              <w:top w:val="nil"/>
            </w:tcBorders>
          </w:tcPr>
          <w:p w14:paraId="36D5DFEA">
            <w:pPr>
              <w:rPr>
                <w:sz w:val="2"/>
                <w:szCs w:val="2"/>
              </w:rPr>
            </w:pPr>
          </w:p>
        </w:tc>
        <w:tc>
          <w:tcPr>
            <w:tcW w:w="0" w:type="auto"/>
            <w:vMerge w:val="continue"/>
            <w:tcBorders>
              <w:top w:val="nil"/>
            </w:tcBorders>
          </w:tcPr>
          <w:p w14:paraId="50E5C150">
            <w:pPr>
              <w:rPr>
                <w:sz w:val="2"/>
                <w:szCs w:val="2"/>
              </w:rPr>
            </w:pPr>
          </w:p>
        </w:tc>
        <w:tc>
          <w:tcPr>
            <w:tcW w:w="0" w:type="auto"/>
            <w:vMerge w:val="continue"/>
            <w:tcBorders>
              <w:top w:val="nil"/>
            </w:tcBorders>
          </w:tcPr>
          <w:p w14:paraId="510F38C8">
            <w:pPr>
              <w:rPr>
                <w:sz w:val="2"/>
                <w:szCs w:val="2"/>
              </w:rPr>
            </w:pPr>
          </w:p>
        </w:tc>
      </w:tr>
      <w:tr w14:paraId="5AC4C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0" w:type="auto"/>
            <w:vMerge w:val="continue"/>
            <w:tcBorders>
              <w:top w:val="nil"/>
            </w:tcBorders>
          </w:tcPr>
          <w:p w14:paraId="1ECDDA20">
            <w:pPr>
              <w:rPr>
                <w:sz w:val="2"/>
                <w:szCs w:val="2"/>
              </w:rPr>
            </w:pPr>
          </w:p>
        </w:tc>
        <w:tc>
          <w:tcPr>
            <w:tcW w:w="0" w:type="auto"/>
            <w:vMerge w:val="continue"/>
            <w:tcBorders>
              <w:top w:val="nil"/>
            </w:tcBorders>
          </w:tcPr>
          <w:p w14:paraId="1EB7B08D">
            <w:pPr>
              <w:rPr>
                <w:sz w:val="2"/>
                <w:szCs w:val="2"/>
              </w:rPr>
            </w:pPr>
          </w:p>
        </w:tc>
        <w:tc>
          <w:tcPr>
            <w:tcW w:w="0" w:type="auto"/>
            <w:vMerge w:val="continue"/>
            <w:tcBorders>
              <w:top w:val="nil"/>
            </w:tcBorders>
          </w:tcPr>
          <w:p w14:paraId="6A2E3078">
            <w:pPr>
              <w:rPr>
                <w:sz w:val="2"/>
                <w:szCs w:val="2"/>
              </w:rPr>
            </w:pPr>
          </w:p>
        </w:tc>
        <w:tc>
          <w:tcPr>
            <w:tcW w:w="0" w:type="auto"/>
          </w:tcPr>
          <w:p w14:paraId="6C1E23F1">
            <w:pPr>
              <w:pStyle w:val="28"/>
              <w:spacing w:before="191"/>
              <w:ind w:left="107"/>
              <w:rPr>
                <w:sz w:val="24"/>
              </w:rPr>
            </w:pPr>
            <w:r>
              <w:rPr>
                <w:sz w:val="24"/>
              </w:rPr>
              <w:t xml:space="preserve">服务要求 </w:t>
            </w:r>
          </w:p>
        </w:tc>
        <w:tc>
          <w:tcPr>
            <w:tcW w:w="0" w:type="auto"/>
            <w:vMerge w:val="continue"/>
            <w:tcBorders>
              <w:top w:val="nil"/>
            </w:tcBorders>
          </w:tcPr>
          <w:p w14:paraId="1DF04AA9">
            <w:pPr>
              <w:rPr>
                <w:sz w:val="2"/>
                <w:szCs w:val="2"/>
              </w:rPr>
            </w:pPr>
          </w:p>
        </w:tc>
        <w:tc>
          <w:tcPr>
            <w:tcW w:w="0" w:type="auto"/>
            <w:vMerge w:val="continue"/>
            <w:tcBorders>
              <w:top w:val="nil"/>
            </w:tcBorders>
          </w:tcPr>
          <w:p w14:paraId="50B1B2F8">
            <w:pPr>
              <w:rPr>
                <w:sz w:val="2"/>
                <w:szCs w:val="2"/>
              </w:rPr>
            </w:pPr>
          </w:p>
        </w:tc>
        <w:tc>
          <w:tcPr>
            <w:tcW w:w="0" w:type="auto"/>
            <w:vMerge w:val="continue"/>
            <w:tcBorders>
              <w:top w:val="nil"/>
            </w:tcBorders>
          </w:tcPr>
          <w:p w14:paraId="399FF030">
            <w:pPr>
              <w:rPr>
                <w:sz w:val="2"/>
                <w:szCs w:val="2"/>
              </w:rPr>
            </w:pPr>
          </w:p>
        </w:tc>
        <w:tc>
          <w:tcPr>
            <w:tcW w:w="0" w:type="auto"/>
            <w:vMerge w:val="continue"/>
            <w:tcBorders>
              <w:top w:val="nil"/>
            </w:tcBorders>
          </w:tcPr>
          <w:p w14:paraId="5D305143">
            <w:pPr>
              <w:rPr>
                <w:sz w:val="2"/>
                <w:szCs w:val="2"/>
              </w:rPr>
            </w:pPr>
          </w:p>
        </w:tc>
        <w:tc>
          <w:tcPr>
            <w:tcW w:w="0" w:type="auto"/>
            <w:vMerge w:val="continue"/>
            <w:tcBorders>
              <w:top w:val="nil"/>
            </w:tcBorders>
          </w:tcPr>
          <w:p w14:paraId="53AC1BD2">
            <w:pPr>
              <w:rPr>
                <w:sz w:val="2"/>
                <w:szCs w:val="2"/>
              </w:rPr>
            </w:pPr>
          </w:p>
        </w:tc>
        <w:tc>
          <w:tcPr>
            <w:tcW w:w="0" w:type="auto"/>
            <w:vMerge w:val="continue"/>
            <w:tcBorders>
              <w:top w:val="nil"/>
            </w:tcBorders>
          </w:tcPr>
          <w:p w14:paraId="7A7F0584">
            <w:pPr>
              <w:rPr>
                <w:sz w:val="2"/>
                <w:szCs w:val="2"/>
              </w:rPr>
            </w:pPr>
          </w:p>
        </w:tc>
        <w:tc>
          <w:tcPr>
            <w:tcW w:w="0" w:type="auto"/>
            <w:vMerge w:val="continue"/>
            <w:tcBorders>
              <w:top w:val="nil"/>
            </w:tcBorders>
          </w:tcPr>
          <w:p w14:paraId="3112F150">
            <w:pPr>
              <w:rPr>
                <w:sz w:val="2"/>
                <w:szCs w:val="2"/>
              </w:rPr>
            </w:pPr>
          </w:p>
        </w:tc>
        <w:tc>
          <w:tcPr>
            <w:tcW w:w="0" w:type="auto"/>
            <w:vMerge w:val="continue"/>
            <w:tcBorders>
              <w:top w:val="nil"/>
            </w:tcBorders>
          </w:tcPr>
          <w:p w14:paraId="0BFABC94">
            <w:pPr>
              <w:rPr>
                <w:sz w:val="2"/>
                <w:szCs w:val="2"/>
              </w:rPr>
            </w:pPr>
          </w:p>
        </w:tc>
        <w:tc>
          <w:tcPr>
            <w:tcW w:w="0" w:type="auto"/>
            <w:vMerge w:val="continue"/>
            <w:tcBorders>
              <w:top w:val="nil"/>
            </w:tcBorders>
          </w:tcPr>
          <w:p w14:paraId="6EE1C416">
            <w:pPr>
              <w:rPr>
                <w:sz w:val="2"/>
                <w:szCs w:val="2"/>
              </w:rPr>
            </w:pPr>
          </w:p>
        </w:tc>
        <w:tc>
          <w:tcPr>
            <w:tcW w:w="0" w:type="auto"/>
            <w:vMerge w:val="continue"/>
            <w:tcBorders>
              <w:top w:val="nil"/>
            </w:tcBorders>
          </w:tcPr>
          <w:p w14:paraId="692F283D">
            <w:pPr>
              <w:rPr>
                <w:sz w:val="2"/>
                <w:szCs w:val="2"/>
              </w:rPr>
            </w:pPr>
          </w:p>
        </w:tc>
      </w:tr>
      <w:tr w14:paraId="6B52E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0" w:type="auto"/>
            <w:vMerge w:val="continue"/>
            <w:tcBorders>
              <w:top w:val="nil"/>
            </w:tcBorders>
          </w:tcPr>
          <w:p w14:paraId="14FFE71C">
            <w:pPr>
              <w:rPr>
                <w:sz w:val="2"/>
                <w:szCs w:val="2"/>
              </w:rPr>
            </w:pPr>
          </w:p>
        </w:tc>
        <w:tc>
          <w:tcPr>
            <w:tcW w:w="0" w:type="auto"/>
            <w:vMerge w:val="continue"/>
            <w:tcBorders>
              <w:top w:val="nil"/>
            </w:tcBorders>
          </w:tcPr>
          <w:p w14:paraId="08F875CB">
            <w:pPr>
              <w:rPr>
                <w:sz w:val="2"/>
                <w:szCs w:val="2"/>
              </w:rPr>
            </w:pPr>
          </w:p>
        </w:tc>
        <w:tc>
          <w:tcPr>
            <w:tcW w:w="0" w:type="auto"/>
            <w:vMerge w:val="continue"/>
            <w:tcBorders>
              <w:top w:val="nil"/>
            </w:tcBorders>
          </w:tcPr>
          <w:p w14:paraId="175F6252">
            <w:pPr>
              <w:rPr>
                <w:sz w:val="2"/>
                <w:szCs w:val="2"/>
              </w:rPr>
            </w:pPr>
          </w:p>
        </w:tc>
        <w:tc>
          <w:tcPr>
            <w:tcW w:w="0" w:type="auto"/>
          </w:tcPr>
          <w:p w14:paraId="68D57E64">
            <w:pPr>
              <w:pStyle w:val="28"/>
              <w:spacing w:before="12"/>
              <w:rPr>
                <w:b/>
                <w:sz w:val="20"/>
              </w:rPr>
            </w:pPr>
          </w:p>
          <w:p w14:paraId="066760F7">
            <w:pPr>
              <w:pStyle w:val="28"/>
              <w:ind w:left="107"/>
              <w:rPr>
                <w:sz w:val="24"/>
              </w:rPr>
            </w:pPr>
            <w:r>
              <w:rPr>
                <w:sz w:val="24"/>
              </w:rPr>
              <w:t xml:space="preserve">投诉举报电话以及网上投诉渠道 </w:t>
            </w:r>
          </w:p>
        </w:tc>
        <w:tc>
          <w:tcPr>
            <w:tcW w:w="0" w:type="auto"/>
            <w:vMerge w:val="continue"/>
            <w:tcBorders>
              <w:top w:val="nil"/>
            </w:tcBorders>
          </w:tcPr>
          <w:p w14:paraId="6ED30915">
            <w:pPr>
              <w:rPr>
                <w:sz w:val="2"/>
                <w:szCs w:val="2"/>
              </w:rPr>
            </w:pPr>
          </w:p>
        </w:tc>
        <w:tc>
          <w:tcPr>
            <w:tcW w:w="0" w:type="auto"/>
            <w:vMerge w:val="continue"/>
            <w:tcBorders>
              <w:top w:val="nil"/>
            </w:tcBorders>
          </w:tcPr>
          <w:p w14:paraId="0FE86A2C">
            <w:pPr>
              <w:rPr>
                <w:sz w:val="2"/>
                <w:szCs w:val="2"/>
              </w:rPr>
            </w:pPr>
          </w:p>
        </w:tc>
        <w:tc>
          <w:tcPr>
            <w:tcW w:w="0" w:type="auto"/>
            <w:vMerge w:val="continue"/>
            <w:tcBorders>
              <w:top w:val="nil"/>
            </w:tcBorders>
          </w:tcPr>
          <w:p w14:paraId="597BD0F9">
            <w:pPr>
              <w:rPr>
                <w:sz w:val="2"/>
                <w:szCs w:val="2"/>
              </w:rPr>
            </w:pPr>
          </w:p>
        </w:tc>
        <w:tc>
          <w:tcPr>
            <w:tcW w:w="0" w:type="auto"/>
            <w:vMerge w:val="continue"/>
            <w:tcBorders>
              <w:top w:val="nil"/>
            </w:tcBorders>
          </w:tcPr>
          <w:p w14:paraId="4DD0EA09">
            <w:pPr>
              <w:rPr>
                <w:sz w:val="2"/>
                <w:szCs w:val="2"/>
              </w:rPr>
            </w:pPr>
          </w:p>
        </w:tc>
        <w:tc>
          <w:tcPr>
            <w:tcW w:w="0" w:type="auto"/>
            <w:vMerge w:val="continue"/>
            <w:tcBorders>
              <w:top w:val="nil"/>
            </w:tcBorders>
          </w:tcPr>
          <w:p w14:paraId="76605B5E">
            <w:pPr>
              <w:rPr>
                <w:sz w:val="2"/>
                <w:szCs w:val="2"/>
              </w:rPr>
            </w:pPr>
          </w:p>
        </w:tc>
        <w:tc>
          <w:tcPr>
            <w:tcW w:w="0" w:type="auto"/>
            <w:vMerge w:val="continue"/>
            <w:tcBorders>
              <w:top w:val="nil"/>
            </w:tcBorders>
          </w:tcPr>
          <w:p w14:paraId="5010957E">
            <w:pPr>
              <w:rPr>
                <w:sz w:val="2"/>
                <w:szCs w:val="2"/>
              </w:rPr>
            </w:pPr>
          </w:p>
        </w:tc>
        <w:tc>
          <w:tcPr>
            <w:tcW w:w="0" w:type="auto"/>
            <w:vMerge w:val="continue"/>
            <w:tcBorders>
              <w:top w:val="nil"/>
            </w:tcBorders>
          </w:tcPr>
          <w:p w14:paraId="0B64002A">
            <w:pPr>
              <w:rPr>
                <w:sz w:val="2"/>
                <w:szCs w:val="2"/>
              </w:rPr>
            </w:pPr>
          </w:p>
        </w:tc>
        <w:tc>
          <w:tcPr>
            <w:tcW w:w="0" w:type="auto"/>
            <w:vMerge w:val="continue"/>
            <w:tcBorders>
              <w:top w:val="nil"/>
            </w:tcBorders>
          </w:tcPr>
          <w:p w14:paraId="0519C6D0">
            <w:pPr>
              <w:rPr>
                <w:sz w:val="2"/>
                <w:szCs w:val="2"/>
              </w:rPr>
            </w:pPr>
          </w:p>
        </w:tc>
        <w:tc>
          <w:tcPr>
            <w:tcW w:w="0" w:type="auto"/>
            <w:vMerge w:val="continue"/>
            <w:tcBorders>
              <w:top w:val="nil"/>
            </w:tcBorders>
          </w:tcPr>
          <w:p w14:paraId="6270BF00">
            <w:pPr>
              <w:rPr>
                <w:sz w:val="2"/>
                <w:szCs w:val="2"/>
              </w:rPr>
            </w:pPr>
          </w:p>
        </w:tc>
        <w:tc>
          <w:tcPr>
            <w:tcW w:w="0" w:type="auto"/>
            <w:vMerge w:val="continue"/>
            <w:tcBorders>
              <w:top w:val="nil"/>
            </w:tcBorders>
          </w:tcPr>
          <w:p w14:paraId="08F78A8F">
            <w:pPr>
              <w:rPr>
                <w:sz w:val="2"/>
                <w:szCs w:val="2"/>
              </w:rPr>
            </w:pPr>
          </w:p>
        </w:tc>
      </w:tr>
    </w:tbl>
    <w:p w14:paraId="2D545456">
      <w:pPr>
        <w:rPr>
          <w:sz w:val="2"/>
          <w:szCs w:val="2"/>
        </w:rPr>
        <w:sectPr>
          <w:footerReference r:id="rId4" w:type="default"/>
          <w:pgSz w:w="16838" w:h="11906" w:orient="landscape"/>
          <w:pgMar w:top="1420" w:right="800" w:bottom="1320" w:left="800" w:header="0" w:footer="1121" w:gutter="0"/>
          <w:cols w:space="720" w:num="1"/>
        </w:sectPr>
      </w:pPr>
    </w:p>
    <w:tbl>
      <w:tblPr>
        <w:tblStyle w:val="10"/>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8"/>
        <w:gridCol w:w="490"/>
        <w:gridCol w:w="490"/>
        <w:gridCol w:w="1243"/>
        <w:gridCol w:w="3319"/>
        <w:gridCol w:w="3596"/>
        <w:gridCol w:w="886"/>
        <w:gridCol w:w="884"/>
        <w:gridCol w:w="1437"/>
        <w:gridCol w:w="362"/>
        <w:gridCol w:w="363"/>
        <w:gridCol w:w="362"/>
        <w:gridCol w:w="362"/>
        <w:gridCol w:w="362"/>
        <w:gridCol w:w="363"/>
      </w:tblGrid>
      <w:tr w14:paraId="06B3E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0" w:type="auto"/>
            <w:vMerge w:val="restart"/>
            <w:shd w:val="clear" w:color="auto" w:fill="D9D9D9"/>
          </w:tcPr>
          <w:p w14:paraId="00B695D3">
            <w:pPr>
              <w:pStyle w:val="28"/>
              <w:rPr>
                <w:b/>
                <w:sz w:val="24"/>
              </w:rPr>
            </w:pPr>
          </w:p>
          <w:p w14:paraId="4D6B084F">
            <w:pPr>
              <w:pStyle w:val="28"/>
              <w:rPr>
                <w:b/>
                <w:sz w:val="24"/>
              </w:rPr>
            </w:pPr>
          </w:p>
          <w:p w14:paraId="671287D7">
            <w:pPr>
              <w:pStyle w:val="28"/>
              <w:spacing w:before="4"/>
              <w:rPr>
                <w:b/>
                <w:sz w:val="32"/>
              </w:rPr>
            </w:pPr>
          </w:p>
          <w:p w14:paraId="53B448F6">
            <w:pPr>
              <w:pStyle w:val="28"/>
              <w:spacing w:line="254" w:lineRule="auto"/>
              <w:ind w:left="230" w:right="218"/>
              <w:rPr>
                <w:rFonts w:ascii="黑体" w:eastAsia="黑体"/>
                <w:sz w:val="24"/>
              </w:rPr>
            </w:pPr>
            <w:r>
              <w:rPr>
                <w:rFonts w:hint="eastAsia" w:ascii="黑体" w:eastAsia="黑体"/>
                <w:sz w:val="24"/>
              </w:rPr>
              <w:t>序号</w:t>
            </w:r>
          </w:p>
        </w:tc>
        <w:tc>
          <w:tcPr>
            <w:tcW w:w="0" w:type="auto"/>
            <w:shd w:val="clear" w:color="auto" w:fill="D9D9D9"/>
          </w:tcPr>
          <w:p w14:paraId="069E8B27">
            <w:pPr>
              <w:pStyle w:val="28"/>
              <w:spacing w:line="254" w:lineRule="auto"/>
              <w:ind w:left="167" w:right="154"/>
              <w:jc w:val="both"/>
              <w:rPr>
                <w:rFonts w:hint="eastAsia" w:ascii="黑体" w:eastAsia="黑体"/>
                <w:sz w:val="24"/>
                <w:lang w:val="en-US" w:eastAsia="zh-CN"/>
              </w:rPr>
            </w:pPr>
            <w:r>
              <w:rPr>
                <w:rFonts w:hint="eastAsia" w:ascii="黑体" w:eastAsia="黑体"/>
                <w:sz w:val="24"/>
                <w:lang w:val="en-US" w:eastAsia="zh-CN"/>
              </w:rPr>
              <w:t>·</w:t>
            </w:r>
          </w:p>
        </w:tc>
        <w:tc>
          <w:tcPr>
            <w:tcW w:w="0" w:type="auto"/>
            <w:vMerge w:val="restart"/>
            <w:shd w:val="clear" w:color="auto" w:fill="D9D9D9"/>
          </w:tcPr>
          <w:p w14:paraId="3C17D756">
            <w:pPr>
              <w:pStyle w:val="28"/>
              <w:rPr>
                <w:b/>
                <w:sz w:val="24"/>
              </w:rPr>
            </w:pPr>
          </w:p>
          <w:p w14:paraId="67197265">
            <w:pPr>
              <w:pStyle w:val="28"/>
              <w:spacing w:before="11"/>
              <w:rPr>
                <w:b/>
                <w:sz w:val="30"/>
              </w:rPr>
            </w:pPr>
          </w:p>
          <w:p w14:paraId="68DEB83B">
            <w:pPr>
              <w:pStyle w:val="28"/>
              <w:spacing w:line="254" w:lineRule="auto"/>
              <w:ind w:left="167" w:right="154"/>
              <w:jc w:val="both"/>
              <w:rPr>
                <w:rFonts w:ascii="黑体" w:eastAsia="黑体"/>
                <w:sz w:val="24"/>
              </w:rPr>
            </w:pPr>
            <w:r>
              <w:rPr>
                <w:rFonts w:hint="eastAsia" w:ascii="黑体" w:eastAsia="黑体"/>
                <w:sz w:val="24"/>
              </w:rPr>
              <w:t>一级事项</w:t>
            </w:r>
          </w:p>
        </w:tc>
        <w:tc>
          <w:tcPr>
            <w:tcW w:w="0" w:type="auto"/>
            <w:vMerge w:val="restart"/>
            <w:shd w:val="clear" w:color="auto" w:fill="D9D9D9"/>
          </w:tcPr>
          <w:p w14:paraId="364D34DF">
            <w:pPr>
              <w:pStyle w:val="28"/>
              <w:rPr>
                <w:b/>
                <w:sz w:val="24"/>
              </w:rPr>
            </w:pPr>
          </w:p>
          <w:p w14:paraId="0EF18E7A">
            <w:pPr>
              <w:pStyle w:val="28"/>
              <w:rPr>
                <w:b/>
                <w:sz w:val="24"/>
              </w:rPr>
            </w:pPr>
          </w:p>
          <w:p w14:paraId="5E1C1FEF">
            <w:pPr>
              <w:pStyle w:val="28"/>
              <w:spacing w:before="4"/>
              <w:rPr>
                <w:b/>
                <w:sz w:val="32"/>
              </w:rPr>
            </w:pPr>
          </w:p>
          <w:p w14:paraId="02A2F28F">
            <w:pPr>
              <w:pStyle w:val="28"/>
              <w:spacing w:line="254" w:lineRule="auto"/>
              <w:ind w:left="604" w:right="597"/>
              <w:jc w:val="center"/>
              <w:rPr>
                <w:rFonts w:ascii="黑体" w:eastAsia="黑体"/>
                <w:sz w:val="24"/>
              </w:rPr>
            </w:pPr>
            <w:r>
              <w:rPr>
                <w:rFonts w:hint="eastAsia" w:ascii="黑体" w:eastAsia="黑体"/>
                <w:sz w:val="24"/>
              </w:rPr>
              <w:t>二级事项</w:t>
            </w:r>
          </w:p>
        </w:tc>
        <w:tc>
          <w:tcPr>
            <w:tcW w:w="0" w:type="auto"/>
            <w:vMerge w:val="restart"/>
            <w:shd w:val="clear" w:color="auto" w:fill="D9D9D9"/>
          </w:tcPr>
          <w:p w14:paraId="4A827EFC">
            <w:pPr>
              <w:pStyle w:val="28"/>
              <w:rPr>
                <w:b/>
                <w:sz w:val="24"/>
              </w:rPr>
            </w:pPr>
          </w:p>
          <w:p w14:paraId="4CC49D75">
            <w:pPr>
              <w:pStyle w:val="28"/>
              <w:rPr>
                <w:b/>
                <w:sz w:val="24"/>
              </w:rPr>
            </w:pPr>
          </w:p>
          <w:p w14:paraId="5AA6730B">
            <w:pPr>
              <w:pStyle w:val="28"/>
              <w:spacing w:before="4"/>
              <w:rPr>
                <w:b/>
                <w:sz w:val="32"/>
              </w:rPr>
            </w:pPr>
          </w:p>
          <w:p w14:paraId="25E1D095">
            <w:pPr>
              <w:pStyle w:val="28"/>
              <w:ind w:left="1698" w:right="1689"/>
              <w:jc w:val="center"/>
              <w:rPr>
                <w:rFonts w:ascii="黑体" w:eastAsia="黑体"/>
                <w:sz w:val="24"/>
              </w:rPr>
            </w:pPr>
            <w:r>
              <w:rPr>
                <w:rFonts w:hint="eastAsia" w:ascii="黑体" w:eastAsia="黑体"/>
                <w:sz w:val="24"/>
              </w:rPr>
              <w:t>公开内容</w:t>
            </w:r>
          </w:p>
          <w:p w14:paraId="6C5AABC2">
            <w:pPr>
              <w:pStyle w:val="28"/>
              <w:spacing w:before="19"/>
              <w:ind w:left="1698" w:right="1689"/>
              <w:jc w:val="center"/>
              <w:rPr>
                <w:rFonts w:ascii="黑体" w:eastAsia="黑体"/>
                <w:sz w:val="24"/>
              </w:rPr>
            </w:pPr>
            <w:r>
              <w:rPr>
                <w:rFonts w:hint="eastAsia" w:ascii="黑体" w:eastAsia="黑体"/>
                <w:sz w:val="24"/>
              </w:rPr>
              <w:t>（要素）</w:t>
            </w:r>
          </w:p>
        </w:tc>
        <w:tc>
          <w:tcPr>
            <w:tcW w:w="0" w:type="auto"/>
            <w:vMerge w:val="restart"/>
            <w:shd w:val="clear" w:color="auto" w:fill="D9D9D9"/>
          </w:tcPr>
          <w:p w14:paraId="44A9E015">
            <w:pPr>
              <w:pStyle w:val="28"/>
              <w:rPr>
                <w:b/>
                <w:sz w:val="24"/>
              </w:rPr>
            </w:pPr>
          </w:p>
          <w:p w14:paraId="0450988F">
            <w:pPr>
              <w:pStyle w:val="28"/>
              <w:rPr>
                <w:b/>
                <w:sz w:val="24"/>
              </w:rPr>
            </w:pPr>
          </w:p>
          <w:p w14:paraId="56F407C3">
            <w:pPr>
              <w:pStyle w:val="28"/>
              <w:rPr>
                <w:b/>
                <w:sz w:val="24"/>
              </w:rPr>
            </w:pPr>
          </w:p>
          <w:p w14:paraId="72BE90FD">
            <w:pPr>
              <w:pStyle w:val="28"/>
              <w:spacing w:before="1"/>
              <w:rPr>
                <w:b/>
                <w:sz w:val="21"/>
              </w:rPr>
            </w:pPr>
          </w:p>
          <w:p w14:paraId="48F30584">
            <w:pPr>
              <w:pStyle w:val="28"/>
              <w:ind w:left="1982" w:right="1969"/>
              <w:jc w:val="center"/>
              <w:rPr>
                <w:rFonts w:ascii="黑体" w:eastAsia="黑体"/>
                <w:sz w:val="24"/>
              </w:rPr>
            </w:pPr>
            <w:r>
              <w:rPr>
                <w:rFonts w:hint="eastAsia" w:ascii="黑体" w:eastAsia="黑体"/>
                <w:sz w:val="24"/>
              </w:rPr>
              <w:t>公开依据</w:t>
            </w:r>
          </w:p>
        </w:tc>
        <w:tc>
          <w:tcPr>
            <w:tcW w:w="0" w:type="auto"/>
            <w:vMerge w:val="restart"/>
            <w:shd w:val="clear" w:color="auto" w:fill="D9D9D9"/>
          </w:tcPr>
          <w:p w14:paraId="46683DA7">
            <w:pPr>
              <w:pStyle w:val="28"/>
              <w:rPr>
                <w:b/>
                <w:sz w:val="24"/>
              </w:rPr>
            </w:pPr>
          </w:p>
          <w:p w14:paraId="7A98A02D">
            <w:pPr>
              <w:pStyle w:val="28"/>
              <w:rPr>
                <w:b/>
                <w:sz w:val="24"/>
              </w:rPr>
            </w:pPr>
          </w:p>
          <w:p w14:paraId="2D008C11">
            <w:pPr>
              <w:pStyle w:val="28"/>
              <w:spacing w:before="4"/>
              <w:rPr>
                <w:b/>
                <w:sz w:val="32"/>
              </w:rPr>
            </w:pPr>
          </w:p>
          <w:p w14:paraId="7578F7CF">
            <w:pPr>
              <w:pStyle w:val="28"/>
              <w:spacing w:line="254" w:lineRule="auto"/>
              <w:ind w:left="396" w:right="388"/>
              <w:rPr>
                <w:rFonts w:ascii="黑体" w:eastAsia="黑体"/>
                <w:sz w:val="24"/>
              </w:rPr>
            </w:pPr>
            <w:r>
              <w:rPr>
                <w:rFonts w:hint="eastAsia" w:ascii="黑体" w:eastAsia="黑体"/>
                <w:sz w:val="24"/>
              </w:rPr>
              <w:t>公开时限</w:t>
            </w:r>
          </w:p>
        </w:tc>
        <w:tc>
          <w:tcPr>
            <w:tcW w:w="0" w:type="auto"/>
            <w:vMerge w:val="restart"/>
            <w:shd w:val="clear" w:color="auto" w:fill="D9D9D9"/>
          </w:tcPr>
          <w:p w14:paraId="16A2D769">
            <w:pPr>
              <w:pStyle w:val="28"/>
              <w:rPr>
                <w:b/>
                <w:sz w:val="24"/>
              </w:rPr>
            </w:pPr>
          </w:p>
          <w:p w14:paraId="14AAA642">
            <w:pPr>
              <w:pStyle w:val="28"/>
              <w:rPr>
                <w:b/>
                <w:sz w:val="24"/>
              </w:rPr>
            </w:pPr>
          </w:p>
          <w:p w14:paraId="193C7D45">
            <w:pPr>
              <w:pStyle w:val="28"/>
              <w:spacing w:before="4"/>
              <w:rPr>
                <w:b/>
                <w:sz w:val="32"/>
              </w:rPr>
            </w:pPr>
          </w:p>
          <w:p w14:paraId="705AE16B">
            <w:pPr>
              <w:pStyle w:val="28"/>
              <w:spacing w:line="254" w:lineRule="auto"/>
              <w:ind w:left="398" w:right="384"/>
              <w:rPr>
                <w:rFonts w:ascii="黑体" w:eastAsia="黑体"/>
                <w:sz w:val="24"/>
              </w:rPr>
            </w:pPr>
            <w:r>
              <w:rPr>
                <w:rFonts w:hint="eastAsia" w:ascii="黑体" w:eastAsia="黑体"/>
                <w:sz w:val="24"/>
              </w:rPr>
              <w:t>公开主体</w:t>
            </w:r>
          </w:p>
        </w:tc>
        <w:tc>
          <w:tcPr>
            <w:tcW w:w="0" w:type="auto"/>
            <w:vMerge w:val="restart"/>
            <w:shd w:val="clear" w:color="auto" w:fill="D9D9D9"/>
          </w:tcPr>
          <w:p w14:paraId="12F43FA6">
            <w:pPr>
              <w:pStyle w:val="28"/>
              <w:rPr>
                <w:b/>
                <w:sz w:val="24"/>
              </w:rPr>
            </w:pPr>
          </w:p>
          <w:p w14:paraId="430EDBB0">
            <w:pPr>
              <w:pStyle w:val="28"/>
              <w:rPr>
                <w:b/>
                <w:sz w:val="24"/>
              </w:rPr>
            </w:pPr>
          </w:p>
          <w:p w14:paraId="0A7DF643">
            <w:pPr>
              <w:pStyle w:val="28"/>
              <w:rPr>
                <w:b/>
                <w:sz w:val="24"/>
              </w:rPr>
            </w:pPr>
          </w:p>
          <w:p w14:paraId="3F578A8F">
            <w:pPr>
              <w:pStyle w:val="28"/>
              <w:spacing w:before="1"/>
              <w:rPr>
                <w:b/>
                <w:sz w:val="21"/>
              </w:rPr>
            </w:pPr>
          </w:p>
          <w:p w14:paraId="2BD1832E">
            <w:pPr>
              <w:pStyle w:val="28"/>
              <w:ind w:left="1428"/>
              <w:rPr>
                <w:rFonts w:ascii="黑体" w:eastAsia="黑体"/>
                <w:sz w:val="24"/>
              </w:rPr>
            </w:pPr>
            <w:r>
              <w:rPr>
                <w:rFonts w:hint="eastAsia" w:ascii="黑体" w:eastAsia="黑体"/>
                <w:sz w:val="24"/>
              </w:rPr>
              <w:t>公开渠道和载体</w:t>
            </w:r>
          </w:p>
        </w:tc>
        <w:tc>
          <w:tcPr>
            <w:tcW w:w="0" w:type="auto"/>
            <w:gridSpan w:val="2"/>
            <w:shd w:val="clear" w:color="auto" w:fill="D9D9D9"/>
          </w:tcPr>
          <w:p w14:paraId="2B9C7637">
            <w:pPr>
              <w:pStyle w:val="28"/>
              <w:spacing w:before="206" w:line="254" w:lineRule="auto"/>
              <w:ind w:left="185" w:right="172"/>
              <w:rPr>
                <w:rFonts w:ascii="黑体" w:eastAsia="黑体"/>
                <w:sz w:val="24"/>
              </w:rPr>
            </w:pPr>
            <w:r>
              <w:rPr>
                <w:rFonts w:hint="eastAsia" w:ascii="黑体" w:eastAsia="黑体"/>
                <w:sz w:val="24"/>
              </w:rPr>
              <w:t>公开对象</w:t>
            </w:r>
          </w:p>
        </w:tc>
        <w:tc>
          <w:tcPr>
            <w:tcW w:w="0" w:type="auto"/>
            <w:gridSpan w:val="2"/>
            <w:shd w:val="clear" w:color="auto" w:fill="D9D9D9"/>
          </w:tcPr>
          <w:p w14:paraId="7CCCBEB7">
            <w:pPr>
              <w:pStyle w:val="28"/>
              <w:spacing w:before="206" w:line="254" w:lineRule="auto"/>
              <w:ind w:left="187" w:right="168"/>
              <w:rPr>
                <w:rFonts w:ascii="黑体" w:eastAsia="黑体"/>
                <w:sz w:val="24"/>
              </w:rPr>
            </w:pPr>
            <w:r>
              <w:rPr>
                <w:rFonts w:hint="eastAsia" w:ascii="黑体" w:eastAsia="黑体"/>
                <w:sz w:val="24"/>
              </w:rPr>
              <w:t>公开方式</w:t>
            </w:r>
          </w:p>
        </w:tc>
        <w:tc>
          <w:tcPr>
            <w:tcW w:w="0" w:type="auto"/>
            <w:gridSpan w:val="2"/>
            <w:shd w:val="clear" w:color="auto" w:fill="D9D9D9"/>
          </w:tcPr>
          <w:p w14:paraId="3026E7CD">
            <w:pPr>
              <w:pStyle w:val="28"/>
              <w:spacing w:before="206" w:line="254" w:lineRule="auto"/>
              <w:ind w:left="189" w:right="168"/>
              <w:rPr>
                <w:rFonts w:ascii="黑体" w:eastAsia="黑体"/>
                <w:sz w:val="24"/>
              </w:rPr>
            </w:pPr>
            <w:r>
              <w:rPr>
                <w:rFonts w:hint="eastAsia" w:ascii="黑体" w:eastAsia="黑体"/>
                <w:sz w:val="24"/>
              </w:rPr>
              <w:t>公开层级</w:t>
            </w:r>
          </w:p>
        </w:tc>
      </w:tr>
      <w:tr w14:paraId="511E8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0" w:type="auto"/>
            <w:vMerge w:val="continue"/>
            <w:tcBorders>
              <w:top w:val="nil"/>
            </w:tcBorders>
            <w:shd w:val="clear" w:color="auto" w:fill="D9D9D9"/>
          </w:tcPr>
          <w:p w14:paraId="4085F09D">
            <w:pPr>
              <w:rPr>
                <w:sz w:val="2"/>
                <w:szCs w:val="2"/>
              </w:rPr>
            </w:pPr>
          </w:p>
        </w:tc>
        <w:tc>
          <w:tcPr>
            <w:tcW w:w="0" w:type="auto"/>
            <w:tcBorders>
              <w:top w:val="nil"/>
            </w:tcBorders>
            <w:shd w:val="clear" w:color="auto" w:fill="D9D9D9"/>
          </w:tcPr>
          <w:p w14:paraId="609F95C6">
            <w:pPr>
              <w:rPr>
                <w:sz w:val="2"/>
                <w:szCs w:val="2"/>
              </w:rPr>
            </w:pPr>
          </w:p>
        </w:tc>
        <w:tc>
          <w:tcPr>
            <w:tcW w:w="0" w:type="auto"/>
            <w:vMerge w:val="continue"/>
            <w:tcBorders>
              <w:top w:val="nil"/>
            </w:tcBorders>
            <w:shd w:val="clear" w:color="auto" w:fill="D9D9D9"/>
          </w:tcPr>
          <w:p w14:paraId="2C46B212">
            <w:pPr>
              <w:rPr>
                <w:sz w:val="2"/>
                <w:szCs w:val="2"/>
              </w:rPr>
            </w:pPr>
          </w:p>
        </w:tc>
        <w:tc>
          <w:tcPr>
            <w:tcW w:w="0" w:type="auto"/>
            <w:vMerge w:val="continue"/>
            <w:tcBorders>
              <w:top w:val="nil"/>
            </w:tcBorders>
            <w:shd w:val="clear" w:color="auto" w:fill="D9D9D9"/>
          </w:tcPr>
          <w:p w14:paraId="712425B6">
            <w:pPr>
              <w:rPr>
                <w:sz w:val="2"/>
                <w:szCs w:val="2"/>
              </w:rPr>
            </w:pPr>
          </w:p>
        </w:tc>
        <w:tc>
          <w:tcPr>
            <w:tcW w:w="0" w:type="auto"/>
            <w:vMerge w:val="continue"/>
            <w:tcBorders>
              <w:top w:val="nil"/>
            </w:tcBorders>
            <w:shd w:val="clear" w:color="auto" w:fill="D9D9D9"/>
          </w:tcPr>
          <w:p w14:paraId="072BB127">
            <w:pPr>
              <w:rPr>
                <w:sz w:val="2"/>
                <w:szCs w:val="2"/>
              </w:rPr>
            </w:pPr>
          </w:p>
        </w:tc>
        <w:tc>
          <w:tcPr>
            <w:tcW w:w="0" w:type="auto"/>
            <w:vMerge w:val="continue"/>
            <w:tcBorders>
              <w:top w:val="nil"/>
            </w:tcBorders>
            <w:shd w:val="clear" w:color="auto" w:fill="D9D9D9"/>
          </w:tcPr>
          <w:p w14:paraId="76B4D59B">
            <w:pPr>
              <w:rPr>
                <w:sz w:val="2"/>
                <w:szCs w:val="2"/>
              </w:rPr>
            </w:pPr>
          </w:p>
        </w:tc>
        <w:tc>
          <w:tcPr>
            <w:tcW w:w="0" w:type="auto"/>
            <w:vMerge w:val="continue"/>
            <w:tcBorders>
              <w:top w:val="nil"/>
            </w:tcBorders>
            <w:shd w:val="clear" w:color="auto" w:fill="D9D9D9"/>
          </w:tcPr>
          <w:p w14:paraId="71107220">
            <w:pPr>
              <w:rPr>
                <w:sz w:val="2"/>
                <w:szCs w:val="2"/>
              </w:rPr>
            </w:pPr>
          </w:p>
        </w:tc>
        <w:tc>
          <w:tcPr>
            <w:tcW w:w="0" w:type="auto"/>
            <w:vMerge w:val="continue"/>
            <w:tcBorders>
              <w:top w:val="nil"/>
            </w:tcBorders>
            <w:shd w:val="clear" w:color="auto" w:fill="D9D9D9"/>
          </w:tcPr>
          <w:p w14:paraId="66B7FCEA">
            <w:pPr>
              <w:rPr>
                <w:sz w:val="2"/>
                <w:szCs w:val="2"/>
              </w:rPr>
            </w:pPr>
          </w:p>
        </w:tc>
        <w:tc>
          <w:tcPr>
            <w:tcW w:w="0" w:type="auto"/>
            <w:vMerge w:val="continue"/>
            <w:tcBorders>
              <w:top w:val="nil"/>
            </w:tcBorders>
            <w:shd w:val="clear" w:color="auto" w:fill="D9D9D9"/>
          </w:tcPr>
          <w:p w14:paraId="6081DAAB">
            <w:pPr>
              <w:rPr>
                <w:sz w:val="2"/>
                <w:szCs w:val="2"/>
              </w:rPr>
            </w:pPr>
          </w:p>
        </w:tc>
        <w:tc>
          <w:tcPr>
            <w:tcW w:w="0" w:type="auto"/>
            <w:shd w:val="clear" w:color="auto" w:fill="D9D9D9"/>
          </w:tcPr>
          <w:p w14:paraId="7C174189">
            <w:pPr>
              <w:pStyle w:val="28"/>
              <w:spacing w:before="5"/>
              <w:rPr>
                <w:b/>
                <w:sz w:val="26"/>
              </w:rPr>
            </w:pPr>
          </w:p>
          <w:p w14:paraId="3825479C">
            <w:pPr>
              <w:pStyle w:val="28"/>
              <w:spacing w:line="254" w:lineRule="auto"/>
              <w:ind w:left="108" w:right="63"/>
              <w:jc w:val="both"/>
              <w:rPr>
                <w:rFonts w:ascii="黑体" w:eastAsia="黑体"/>
                <w:sz w:val="24"/>
              </w:rPr>
            </w:pPr>
            <w:r>
              <w:rPr>
                <w:rFonts w:hint="eastAsia" w:ascii="黑体" w:eastAsia="黑体"/>
                <w:sz w:val="24"/>
              </w:rPr>
              <w:t>全社会</w:t>
            </w:r>
          </w:p>
        </w:tc>
        <w:tc>
          <w:tcPr>
            <w:tcW w:w="0" w:type="auto"/>
            <w:shd w:val="clear" w:color="auto" w:fill="D9D9D9"/>
          </w:tcPr>
          <w:p w14:paraId="4754E49B">
            <w:pPr>
              <w:pStyle w:val="28"/>
              <w:spacing w:before="175" w:line="254" w:lineRule="auto"/>
              <w:ind w:left="109" w:right="64"/>
              <w:jc w:val="both"/>
              <w:rPr>
                <w:rFonts w:ascii="黑体" w:eastAsia="黑体"/>
                <w:sz w:val="24"/>
              </w:rPr>
            </w:pPr>
            <w:r>
              <w:rPr>
                <w:rFonts w:hint="eastAsia" w:ascii="黑体" w:eastAsia="黑体"/>
                <w:sz w:val="24"/>
              </w:rPr>
              <w:t>特定群体</w:t>
            </w:r>
          </w:p>
        </w:tc>
        <w:tc>
          <w:tcPr>
            <w:tcW w:w="0" w:type="auto"/>
            <w:shd w:val="clear" w:color="auto" w:fill="D9D9D9"/>
          </w:tcPr>
          <w:p w14:paraId="127EC6AE">
            <w:pPr>
              <w:pStyle w:val="28"/>
              <w:rPr>
                <w:b/>
                <w:sz w:val="24"/>
              </w:rPr>
            </w:pPr>
          </w:p>
          <w:p w14:paraId="08E27B45">
            <w:pPr>
              <w:pStyle w:val="28"/>
              <w:spacing w:before="194" w:line="254" w:lineRule="auto"/>
              <w:ind w:left="110" w:right="61"/>
              <w:rPr>
                <w:rFonts w:ascii="黑体" w:eastAsia="黑体"/>
                <w:sz w:val="24"/>
              </w:rPr>
            </w:pPr>
            <w:r>
              <w:rPr>
                <w:rFonts w:hint="eastAsia" w:ascii="黑体" w:eastAsia="黑体"/>
                <w:sz w:val="24"/>
              </w:rPr>
              <w:t>主动</w:t>
            </w:r>
          </w:p>
        </w:tc>
        <w:tc>
          <w:tcPr>
            <w:tcW w:w="0" w:type="auto"/>
            <w:shd w:val="clear" w:color="auto" w:fill="D9D9D9"/>
          </w:tcPr>
          <w:p w14:paraId="53DE7067">
            <w:pPr>
              <w:pStyle w:val="28"/>
              <w:spacing w:before="5"/>
              <w:rPr>
                <w:b/>
                <w:sz w:val="26"/>
              </w:rPr>
            </w:pPr>
          </w:p>
          <w:p w14:paraId="548310EB">
            <w:pPr>
              <w:pStyle w:val="28"/>
              <w:spacing w:line="254" w:lineRule="auto"/>
              <w:ind w:left="111" w:right="60"/>
              <w:jc w:val="both"/>
              <w:rPr>
                <w:rFonts w:ascii="黑体" w:eastAsia="黑体"/>
                <w:sz w:val="24"/>
              </w:rPr>
            </w:pPr>
            <w:r>
              <w:rPr>
                <w:rFonts w:hint="eastAsia" w:ascii="黑体" w:eastAsia="黑体"/>
                <w:sz w:val="24"/>
              </w:rPr>
              <w:t>依申请</w:t>
            </w:r>
          </w:p>
        </w:tc>
        <w:tc>
          <w:tcPr>
            <w:tcW w:w="0" w:type="auto"/>
            <w:shd w:val="clear" w:color="auto" w:fill="D9D9D9"/>
          </w:tcPr>
          <w:p w14:paraId="4DBFEE3D">
            <w:pPr>
              <w:pStyle w:val="28"/>
              <w:rPr>
                <w:b/>
                <w:sz w:val="24"/>
              </w:rPr>
            </w:pPr>
          </w:p>
          <w:p w14:paraId="3B07091B">
            <w:pPr>
              <w:pStyle w:val="28"/>
              <w:spacing w:before="194" w:line="254" w:lineRule="auto"/>
              <w:ind w:left="112" w:right="59"/>
              <w:rPr>
                <w:rFonts w:ascii="黑体" w:eastAsia="黑体"/>
                <w:sz w:val="24"/>
              </w:rPr>
            </w:pPr>
            <w:r>
              <w:rPr>
                <w:rFonts w:hint="eastAsia" w:ascii="黑体" w:eastAsia="黑体"/>
                <w:sz w:val="24"/>
              </w:rPr>
              <w:t>县级</w:t>
            </w:r>
          </w:p>
        </w:tc>
        <w:tc>
          <w:tcPr>
            <w:tcW w:w="0" w:type="auto"/>
            <w:shd w:val="clear" w:color="auto" w:fill="D9D9D9"/>
          </w:tcPr>
          <w:p w14:paraId="79BB8A8E">
            <w:pPr>
              <w:pStyle w:val="28"/>
              <w:rPr>
                <w:b/>
                <w:sz w:val="24"/>
              </w:rPr>
            </w:pPr>
          </w:p>
          <w:p w14:paraId="66C0AD01">
            <w:pPr>
              <w:pStyle w:val="28"/>
              <w:spacing w:before="194" w:line="254" w:lineRule="auto"/>
              <w:ind w:left="115" w:right="58"/>
              <w:rPr>
                <w:rFonts w:ascii="黑体" w:eastAsia="黑体"/>
                <w:sz w:val="24"/>
              </w:rPr>
            </w:pPr>
            <w:r>
              <w:rPr>
                <w:rFonts w:hint="eastAsia" w:ascii="黑体" w:eastAsia="黑体"/>
                <w:sz w:val="24"/>
              </w:rPr>
              <w:t>乡级</w:t>
            </w:r>
          </w:p>
        </w:tc>
      </w:tr>
      <w:tr w14:paraId="4A546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0" w:type="auto"/>
            <w:vMerge w:val="restart"/>
          </w:tcPr>
          <w:p w14:paraId="52607BC4">
            <w:pPr>
              <w:pStyle w:val="28"/>
              <w:rPr>
                <w:b/>
                <w:sz w:val="24"/>
              </w:rPr>
            </w:pPr>
          </w:p>
          <w:p w14:paraId="172788AF">
            <w:pPr>
              <w:pStyle w:val="28"/>
              <w:rPr>
                <w:b/>
                <w:sz w:val="24"/>
              </w:rPr>
            </w:pPr>
          </w:p>
          <w:p w14:paraId="4BE52F28">
            <w:pPr>
              <w:pStyle w:val="28"/>
              <w:rPr>
                <w:b/>
                <w:sz w:val="24"/>
              </w:rPr>
            </w:pPr>
          </w:p>
          <w:p w14:paraId="26F47D40">
            <w:pPr>
              <w:pStyle w:val="28"/>
              <w:rPr>
                <w:b/>
                <w:sz w:val="24"/>
              </w:rPr>
            </w:pPr>
          </w:p>
          <w:p w14:paraId="463ABD4D">
            <w:pPr>
              <w:pStyle w:val="28"/>
              <w:rPr>
                <w:b/>
                <w:sz w:val="24"/>
              </w:rPr>
            </w:pPr>
          </w:p>
          <w:p w14:paraId="5F97709A">
            <w:pPr>
              <w:pStyle w:val="28"/>
              <w:rPr>
                <w:b/>
                <w:sz w:val="24"/>
              </w:rPr>
            </w:pPr>
          </w:p>
          <w:p w14:paraId="12E9A96C">
            <w:pPr>
              <w:pStyle w:val="28"/>
              <w:rPr>
                <w:b/>
                <w:sz w:val="24"/>
              </w:rPr>
            </w:pPr>
          </w:p>
          <w:p w14:paraId="321DA95A">
            <w:pPr>
              <w:pStyle w:val="28"/>
              <w:spacing w:before="10"/>
              <w:rPr>
                <w:b/>
                <w:sz w:val="35"/>
              </w:rPr>
            </w:pPr>
          </w:p>
          <w:p w14:paraId="2C80CA45">
            <w:pPr>
              <w:pStyle w:val="28"/>
              <w:ind w:left="110" w:right="-29"/>
              <w:rPr>
                <w:sz w:val="24"/>
              </w:rPr>
            </w:pPr>
            <w:r>
              <w:rPr>
                <w:sz w:val="24"/>
              </w:rPr>
              <w:t xml:space="preserve">1104 </w:t>
            </w:r>
          </w:p>
        </w:tc>
        <w:tc>
          <w:tcPr>
            <w:tcW w:w="0" w:type="auto"/>
          </w:tcPr>
          <w:p w14:paraId="3E272E25">
            <w:pPr>
              <w:pStyle w:val="28"/>
              <w:spacing w:before="19" w:line="254" w:lineRule="auto"/>
              <w:ind w:left="167" w:right="34"/>
              <w:jc w:val="both"/>
              <w:rPr>
                <w:sz w:val="24"/>
              </w:rPr>
            </w:pPr>
          </w:p>
        </w:tc>
        <w:tc>
          <w:tcPr>
            <w:tcW w:w="0" w:type="auto"/>
            <w:vMerge w:val="restart"/>
          </w:tcPr>
          <w:p w14:paraId="77F85F7A">
            <w:pPr>
              <w:pStyle w:val="28"/>
              <w:rPr>
                <w:b/>
                <w:sz w:val="24"/>
              </w:rPr>
            </w:pPr>
          </w:p>
          <w:p w14:paraId="074B9D9E">
            <w:pPr>
              <w:pStyle w:val="28"/>
              <w:rPr>
                <w:b/>
                <w:sz w:val="24"/>
              </w:rPr>
            </w:pPr>
          </w:p>
          <w:p w14:paraId="12603DBA">
            <w:pPr>
              <w:pStyle w:val="28"/>
              <w:rPr>
                <w:b/>
                <w:sz w:val="24"/>
              </w:rPr>
            </w:pPr>
          </w:p>
          <w:p w14:paraId="63C4031D">
            <w:pPr>
              <w:pStyle w:val="28"/>
              <w:spacing w:before="1"/>
              <w:rPr>
                <w:b/>
                <w:sz w:val="30"/>
              </w:rPr>
            </w:pPr>
          </w:p>
          <w:p w14:paraId="2C55D323">
            <w:pPr>
              <w:pStyle w:val="28"/>
              <w:ind w:left="167"/>
              <w:rPr>
                <w:sz w:val="24"/>
              </w:rPr>
            </w:pPr>
            <w:r>
              <w:rPr>
                <w:sz w:val="24"/>
              </w:rPr>
              <w:t>11</w:t>
            </w:r>
          </w:p>
          <w:p w14:paraId="4ABF71BD">
            <w:pPr>
              <w:pStyle w:val="28"/>
              <w:spacing w:before="19" w:line="254" w:lineRule="auto"/>
              <w:ind w:left="167" w:right="34"/>
              <w:jc w:val="both"/>
              <w:rPr>
                <w:sz w:val="24"/>
              </w:rPr>
            </w:pPr>
            <w:r>
              <w:rPr>
                <w:sz w:val="24"/>
              </w:rPr>
              <w:t xml:space="preserve">公共卫生服务事项 </w:t>
            </w:r>
          </w:p>
        </w:tc>
        <w:tc>
          <w:tcPr>
            <w:tcW w:w="0" w:type="auto"/>
            <w:vMerge w:val="restart"/>
          </w:tcPr>
          <w:p w14:paraId="1260F593">
            <w:pPr>
              <w:pStyle w:val="28"/>
              <w:rPr>
                <w:b/>
                <w:sz w:val="24"/>
              </w:rPr>
            </w:pPr>
          </w:p>
          <w:p w14:paraId="57EF723A">
            <w:pPr>
              <w:pStyle w:val="28"/>
              <w:rPr>
                <w:b/>
                <w:sz w:val="24"/>
              </w:rPr>
            </w:pPr>
          </w:p>
          <w:p w14:paraId="31861BA9">
            <w:pPr>
              <w:pStyle w:val="28"/>
              <w:rPr>
                <w:b/>
                <w:sz w:val="24"/>
              </w:rPr>
            </w:pPr>
          </w:p>
          <w:p w14:paraId="515D0C0E">
            <w:pPr>
              <w:pStyle w:val="28"/>
              <w:rPr>
                <w:b/>
                <w:sz w:val="24"/>
              </w:rPr>
            </w:pPr>
          </w:p>
          <w:p w14:paraId="13B48C0E">
            <w:pPr>
              <w:pStyle w:val="28"/>
              <w:rPr>
                <w:b/>
                <w:sz w:val="24"/>
              </w:rPr>
            </w:pPr>
          </w:p>
          <w:p w14:paraId="0A3E4F19">
            <w:pPr>
              <w:pStyle w:val="28"/>
              <w:rPr>
                <w:b/>
                <w:sz w:val="24"/>
              </w:rPr>
            </w:pPr>
          </w:p>
          <w:p w14:paraId="6E4F9DE6">
            <w:pPr>
              <w:pStyle w:val="28"/>
              <w:rPr>
                <w:b/>
                <w:sz w:val="24"/>
              </w:rPr>
            </w:pPr>
          </w:p>
          <w:p w14:paraId="5014B29A">
            <w:pPr>
              <w:pStyle w:val="28"/>
              <w:spacing w:before="1"/>
              <w:rPr>
                <w:b/>
                <w:sz w:val="23"/>
              </w:rPr>
            </w:pPr>
          </w:p>
          <w:p w14:paraId="70F5A926">
            <w:pPr>
              <w:pStyle w:val="28"/>
              <w:spacing w:line="254" w:lineRule="auto"/>
              <w:ind w:left="364" w:right="137" w:hanging="149"/>
              <w:rPr>
                <w:sz w:val="24"/>
              </w:rPr>
            </w:pPr>
            <w:r>
              <w:rPr>
                <w:sz w:val="24"/>
              </w:rPr>
              <w:t xml:space="preserve">0～6 岁儿童健康管理 </w:t>
            </w:r>
          </w:p>
        </w:tc>
        <w:tc>
          <w:tcPr>
            <w:tcW w:w="0" w:type="auto"/>
          </w:tcPr>
          <w:p w14:paraId="4DED752E">
            <w:pPr>
              <w:pStyle w:val="28"/>
              <w:spacing w:before="7"/>
              <w:rPr>
                <w:b/>
                <w:sz w:val="20"/>
              </w:rPr>
            </w:pPr>
          </w:p>
          <w:p w14:paraId="63CB1BE1">
            <w:pPr>
              <w:pStyle w:val="28"/>
              <w:ind w:left="107"/>
              <w:rPr>
                <w:sz w:val="24"/>
              </w:rPr>
            </w:pPr>
            <w:r>
              <w:rPr>
                <w:sz w:val="24"/>
              </w:rPr>
              <w:t xml:space="preserve">法律法规和政策文件 </w:t>
            </w:r>
          </w:p>
        </w:tc>
        <w:tc>
          <w:tcPr>
            <w:tcW w:w="0" w:type="auto"/>
            <w:vMerge w:val="restart"/>
          </w:tcPr>
          <w:p w14:paraId="673BB9A7">
            <w:pPr>
              <w:pStyle w:val="28"/>
              <w:rPr>
                <w:b/>
                <w:sz w:val="24"/>
              </w:rPr>
            </w:pPr>
          </w:p>
          <w:p w14:paraId="5D4EE800">
            <w:pPr>
              <w:pStyle w:val="28"/>
              <w:rPr>
                <w:b/>
                <w:sz w:val="24"/>
              </w:rPr>
            </w:pPr>
          </w:p>
          <w:p w14:paraId="1D98E039">
            <w:pPr>
              <w:pStyle w:val="28"/>
              <w:rPr>
                <w:b/>
                <w:sz w:val="24"/>
              </w:rPr>
            </w:pPr>
          </w:p>
          <w:p w14:paraId="0E6A8693">
            <w:pPr>
              <w:pStyle w:val="28"/>
              <w:spacing w:before="1"/>
              <w:rPr>
                <w:b/>
                <w:sz w:val="30"/>
              </w:rPr>
            </w:pPr>
          </w:p>
          <w:p w14:paraId="5A6084F6">
            <w:pPr>
              <w:pStyle w:val="28"/>
              <w:spacing w:line="254" w:lineRule="auto"/>
              <w:ind w:left="108" w:right="280"/>
              <w:rPr>
                <w:sz w:val="24"/>
              </w:rPr>
            </w:pPr>
            <w:r>
              <w:rPr>
                <w:sz w:val="24"/>
              </w:rPr>
              <w:t>【部门规章及规范性文件】《国家基本公共卫生服务规范（第三版）》（国卫基层发</w:t>
            </w:r>
          </w:p>
          <w:p w14:paraId="11419F55">
            <w:pPr>
              <w:pStyle w:val="28"/>
              <w:spacing w:before="1"/>
              <w:ind w:left="108"/>
              <w:rPr>
                <w:sz w:val="24"/>
              </w:rPr>
            </w:pPr>
            <w:r>
              <w:rPr>
                <w:sz w:val="24"/>
              </w:rPr>
              <w:t xml:space="preserve">〔2017〕13 号） </w:t>
            </w:r>
          </w:p>
          <w:p w14:paraId="00F0D7F0">
            <w:pPr>
              <w:pStyle w:val="28"/>
              <w:spacing w:before="19"/>
              <w:ind w:left="108"/>
              <w:rPr>
                <w:sz w:val="24"/>
              </w:rPr>
            </w:pPr>
            <w:r>
              <w:rPr>
                <w:sz w:val="24"/>
              </w:rPr>
              <w:t>【部门规章及规范性文件】《关于做好 2017</w:t>
            </w:r>
          </w:p>
          <w:p w14:paraId="1489FDAB">
            <w:pPr>
              <w:pStyle w:val="28"/>
              <w:spacing w:before="17"/>
              <w:ind w:left="108"/>
              <w:rPr>
                <w:sz w:val="24"/>
              </w:rPr>
            </w:pPr>
            <w:r>
              <w:rPr>
                <w:sz w:val="24"/>
              </w:rPr>
              <w:t>年国家基本公共卫生服务项目工作的通知》</w:t>
            </w:r>
          </w:p>
          <w:p w14:paraId="3D6DFC7A">
            <w:pPr>
              <w:pStyle w:val="28"/>
              <w:spacing w:before="18"/>
              <w:ind w:left="108"/>
              <w:rPr>
                <w:sz w:val="24"/>
              </w:rPr>
            </w:pPr>
            <w:r>
              <w:rPr>
                <w:sz w:val="24"/>
              </w:rPr>
              <w:t xml:space="preserve">（国卫基层发〔2017〕46 号） </w:t>
            </w:r>
          </w:p>
          <w:p w14:paraId="7A96CC95">
            <w:pPr>
              <w:pStyle w:val="28"/>
              <w:spacing w:before="19"/>
              <w:ind w:left="108"/>
              <w:rPr>
                <w:sz w:val="24"/>
              </w:rPr>
            </w:pPr>
            <w:r>
              <w:rPr>
                <w:sz w:val="24"/>
              </w:rPr>
              <w:t>【部门规章及规范性文件】《关于做好 2018</w:t>
            </w:r>
          </w:p>
          <w:p w14:paraId="4B9D9824">
            <w:pPr>
              <w:pStyle w:val="28"/>
              <w:spacing w:before="19"/>
              <w:ind w:left="108"/>
              <w:rPr>
                <w:sz w:val="24"/>
              </w:rPr>
            </w:pPr>
            <w:r>
              <w:rPr>
                <w:sz w:val="24"/>
              </w:rPr>
              <w:t>年国家基本公共卫生服务项目工作的通知》</w:t>
            </w:r>
          </w:p>
          <w:p w14:paraId="0A3168A1">
            <w:pPr>
              <w:pStyle w:val="28"/>
              <w:spacing w:before="20"/>
              <w:ind w:left="108"/>
              <w:rPr>
                <w:sz w:val="24"/>
              </w:rPr>
            </w:pPr>
            <w:r>
              <w:rPr>
                <w:sz w:val="24"/>
              </w:rPr>
              <w:t xml:space="preserve">（国卫基层发〔2018〕18 号） </w:t>
            </w:r>
          </w:p>
        </w:tc>
        <w:tc>
          <w:tcPr>
            <w:tcW w:w="0" w:type="auto"/>
            <w:vMerge w:val="restart"/>
          </w:tcPr>
          <w:p w14:paraId="04E1B976">
            <w:pPr>
              <w:pStyle w:val="28"/>
              <w:rPr>
                <w:b/>
                <w:sz w:val="24"/>
              </w:rPr>
            </w:pPr>
          </w:p>
          <w:p w14:paraId="5E78C21A">
            <w:pPr>
              <w:pStyle w:val="28"/>
              <w:rPr>
                <w:b/>
                <w:sz w:val="24"/>
              </w:rPr>
            </w:pPr>
          </w:p>
          <w:p w14:paraId="688E9F72">
            <w:pPr>
              <w:pStyle w:val="28"/>
              <w:rPr>
                <w:b/>
                <w:sz w:val="24"/>
              </w:rPr>
            </w:pPr>
          </w:p>
          <w:p w14:paraId="01E87F0D">
            <w:pPr>
              <w:pStyle w:val="28"/>
              <w:rPr>
                <w:b/>
                <w:sz w:val="24"/>
              </w:rPr>
            </w:pPr>
          </w:p>
          <w:p w14:paraId="2402F53A">
            <w:pPr>
              <w:pStyle w:val="28"/>
              <w:rPr>
                <w:b/>
                <w:sz w:val="24"/>
              </w:rPr>
            </w:pPr>
          </w:p>
          <w:p w14:paraId="62169695">
            <w:pPr>
              <w:pStyle w:val="28"/>
              <w:spacing w:before="4"/>
              <w:rPr>
                <w:b/>
                <w:sz w:val="20"/>
              </w:rPr>
            </w:pPr>
          </w:p>
          <w:p w14:paraId="3DEA5ACF">
            <w:pPr>
              <w:pStyle w:val="2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613E30F5">
            <w:pPr>
              <w:pStyle w:val="28"/>
              <w:rPr>
                <w:b/>
                <w:sz w:val="24"/>
              </w:rPr>
            </w:pPr>
          </w:p>
          <w:p w14:paraId="2D4FEB9B">
            <w:pPr>
              <w:pStyle w:val="28"/>
              <w:rPr>
                <w:b/>
                <w:sz w:val="24"/>
              </w:rPr>
            </w:pPr>
          </w:p>
          <w:p w14:paraId="357BD7BF">
            <w:pPr>
              <w:pStyle w:val="28"/>
              <w:rPr>
                <w:b/>
                <w:sz w:val="24"/>
              </w:rPr>
            </w:pPr>
          </w:p>
          <w:p w14:paraId="70698947">
            <w:pPr>
              <w:pStyle w:val="28"/>
              <w:rPr>
                <w:b/>
                <w:sz w:val="24"/>
              </w:rPr>
            </w:pPr>
          </w:p>
          <w:p w14:paraId="19F66494">
            <w:pPr>
              <w:pStyle w:val="28"/>
              <w:rPr>
                <w:b/>
                <w:sz w:val="24"/>
              </w:rPr>
            </w:pPr>
          </w:p>
          <w:p w14:paraId="669D0968">
            <w:pPr>
              <w:pStyle w:val="28"/>
              <w:rPr>
                <w:b/>
                <w:sz w:val="24"/>
              </w:rPr>
            </w:pPr>
          </w:p>
          <w:p w14:paraId="2CBE28A9">
            <w:pPr>
              <w:pStyle w:val="28"/>
              <w:spacing w:before="10"/>
              <w:rPr>
                <w:b/>
                <w:sz w:val="21"/>
              </w:rPr>
            </w:pPr>
          </w:p>
          <w:p w14:paraId="57FE2474">
            <w:pPr>
              <w:pStyle w:val="28"/>
              <w:spacing w:line="254" w:lineRule="auto"/>
              <w:ind w:left="158" w:right="144"/>
              <w:jc w:val="center"/>
              <w:rPr>
                <w:sz w:val="24"/>
              </w:rPr>
            </w:pPr>
            <w:r>
              <w:rPr>
                <w:sz w:val="24"/>
              </w:rPr>
              <w:t xml:space="preserve">县（市、区）卫生健康行政部门 </w:t>
            </w:r>
          </w:p>
        </w:tc>
        <w:tc>
          <w:tcPr>
            <w:tcW w:w="0" w:type="auto"/>
            <w:vMerge w:val="restart"/>
          </w:tcPr>
          <w:p w14:paraId="537ECA38">
            <w:pPr>
              <w:pStyle w:val="28"/>
              <w:rPr>
                <w:b/>
                <w:sz w:val="24"/>
              </w:rPr>
            </w:pPr>
          </w:p>
          <w:p w14:paraId="41BCD02F">
            <w:pPr>
              <w:pStyle w:val="28"/>
              <w:rPr>
                <w:b/>
                <w:sz w:val="24"/>
              </w:rPr>
            </w:pPr>
          </w:p>
          <w:p w14:paraId="34F05BF9">
            <w:pPr>
              <w:pStyle w:val="28"/>
              <w:rPr>
                <w:b/>
                <w:sz w:val="24"/>
              </w:rPr>
            </w:pPr>
          </w:p>
          <w:p w14:paraId="250A0D6F">
            <w:pPr>
              <w:pStyle w:val="28"/>
              <w:rPr>
                <w:b/>
                <w:sz w:val="24"/>
              </w:rPr>
            </w:pPr>
          </w:p>
          <w:p w14:paraId="5CB9697C">
            <w:pPr>
              <w:pStyle w:val="28"/>
              <w:spacing w:before="7"/>
              <w:rPr>
                <w:b/>
                <w:sz w:val="31"/>
              </w:rPr>
            </w:pPr>
          </w:p>
          <w:p w14:paraId="046F04C9">
            <w:pPr>
              <w:pStyle w:val="28"/>
              <w:ind w:left="108" w:right="-29"/>
              <w:rPr>
                <w:sz w:val="24"/>
              </w:rPr>
            </w:pPr>
            <w:r>
              <w:rPr>
                <w:sz w:val="24"/>
              </w:rPr>
              <w:t xml:space="preserve">■政府网站 □政府公报         </w:t>
            </w:r>
          </w:p>
          <w:p w14:paraId="1C57E61F">
            <w:pPr>
              <w:pStyle w:val="28"/>
              <w:spacing w:before="19"/>
              <w:ind w:left="108"/>
              <w:rPr>
                <w:sz w:val="24"/>
              </w:rPr>
            </w:pPr>
            <w:r>
              <w:rPr>
                <w:sz w:val="24"/>
              </w:rPr>
              <w:t xml:space="preserve">□两微一端 □发布会/听证会   </w:t>
            </w:r>
          </w:p>
          <w:p w14:paraId="6E993BFE">
            <w:pPr>
              <w:pStyle w:val="28"/>
              <w:spacing w:before="19"/>
              <w:ind w:left="108" w:right="-29"/>
              <w:rPr>
                <w:sz w:val="24"/>
              </w:rPr>
            </w:pPr>
            <w:r>
              <w:rPr>
                <w:sz w:val="24"/>
              </w:rPr>
              <w:t xml:space="preserve">□广播电视 □纸质媒体         </w:t>
            </w:r>
          </w:p>
          <w:p w14:paraId="75CA8999">
            <w:pPr>
              <w:pStyle w:val="28"/>
              <w:spacing w:before="17"/>
              <w:ind w:left="108"/>
              <w:rPr>
                <w:sz w:val="24"/>
              </w:rPr>
            </w:pPr>
            <w:r>
              <w:rPr>
                <w:sz w:val="24"/>
              </w:rPr>
              <w:t xml:space="preserve">□公开查阅点 □政务服务中心 </w:t>
            </w:r>
          </w:p>
          <w:p w14:paraId="38F9C353">
            <w:pPr>
              <w:pStyle w:val="28"/>
              <w:spacing w:before="19"/>
              <w:ind w:left="108" w:right="-29"/>
              <w:rPr>
                <w:sz w:val="24"/>
              </w:rPr>
            </w:pPr>
            <w:r>
              <w:rPr>
                <w:sz w:val="24"/>
              </w:rPr>
              <w:t xml:space="preserve">□便民服务站 □入户/现场        </w:t>
            </w:r>
          </w:p>
          <w:p w14:paraId="65E48D83">
            <w:pPr>
              <w:pStyle w:val="28"/>
              <w:spacing w:before="18"/>
              <w:ind w:left="108" w:right="-29"/>
              <w:rPr>
                <w:sz w:val="24"/>
              </w:rPr>
            </w:pPr>
            <w:r>
              <w:rPr>
                <w:sz w:val="24"/>
              </w:rPr>
              <w:t xml:space="preserve">□社区/企事业单位/村公示栏（电子屏） </w:t>
            </w:r>
          </w:p>
          <w:p w14:paraId="1B95F8F2">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3EBC5750">
            <w:pPr>
              <w:pStyle w:val="28"/>
              <w:rPr>
                <w:b/>
                <w:sz w:val="24"/>
              </w:rPr>
            </w:pPr>
          </w:p>
          <w:p w14:paraId="2E8BB5F6">
            <w:pPr>
              <w:pStyle w:val="28"/>
              <w:rPr>
                <w:b/>
                <w:sz w:val="24"/>
              </w:rPr>
            </w:pPr>
          </w:p>
          <w:p w14:paraId="3C0EC968">
            <w:pPr>
              <w:pStyle w:val="28"/>
              <w:rPr>
                <w:b/>
                <w:sz w:val="24"/>
              </w:rPr>
            </w:pPr>
          </w:p>
          <w:p w14:paraId="431961CF">
            <w:pPr>
              <w:pStyle w:val="28"/>
              <w:rPr>
                <w:b/>
                <w:sz w:val="24"/>
              </w:rPr>
            </w:pPr>
          </w:p>
          <w:p w14:paraId="6FADE66E">
            <w:pPr>
              <w:pStyle w:val="28"/>
              <w:rPr>
                <w:b/>
                <w:sz w:val="24"/>
              </w:rPr>
            </w:pPr>
          </w:p>
          <w:p w14:paraId="5027376E">
            <w:pPr>
              <w:pStyle w:val="28"/>
              <w:rPr>
                <w:b/>
                <w:sz w:val="24"/>
              </w:rPr>
            </w:pPr>
          </w:p>
          <w:p w14:paraId="16AA9CAF">
            <w:pPr>
              <w:pStyle w:val="28"/>
              <w:rPr>
                <w:b/>
                <w:sz w:val="24"/>
              </w:rPr>
            </w:pPr>
          </w:p>
          <w:p w14:paraId="4BF905D7">
            <w:pPr>
              <w:pStyle w:val="28"/>
              <w:spacing w:before="10"/>
              <w:rPr>
                <w:b/>
                <w:sz w:val="35"/>
              </w:rPr>
            </w:pPr>
          </w:p>
          <w:p w14:paraId="34DD5E91">
            <w:pPr>
              <w:pStyle w:val="28"/>
              <w:ind w:left="108" w:right="-58"/>
              <w:rPr>
                <w:sz w:val="24"/>
              </w:rPr>
            </w:pPr>
            <w:r>
              <w:rPr>
                <w:sz w:val="24"/>
              </w:rPr>
              <w:t xml:space="preserve">√ </w:t>
            </w:r>
          </w:p>
        </w:tc>
        <w:tc>
          <w:tcPr>
            <w:tcW w:w="0" w:type="auto"/>
            <w:vMerge w:val="restart"/>
          </w:tcPr>
          <w:p w14:paraId="7BA32E79">
            <w:pPr>
              <w:pStyle w:val="28"/>
              <w:rPr>
                <w:b/>
                <w:sz w:val="24"/>
              </w:rPr>
            </w:pPr>
          </w:p>
          <w:p w14:paraId="6CB4F38D">
            <w:pPr>
              <w:pStyle w:val="28"/>
              <w:rPr>
                <w:b/>
                <w:sz w:val="24"/>
              </w:rPr>
            </w:pPr>
          </w:p>
          <w:p w14:paraId="30BC3F29">
            <w:pPr>
              <w:pStyle w:val="28"/>
              <w:rPr>
                <w:b/>
                <w:sz w:val="24"/>
              </w:rPr>
            </w:pPr>
          </w:p>
          <w:p w14:paraId="16A98E01">
            <w:pPr>
              <w:pStyle w:val="28"/>
              <w:rPr>
                <w:b/>
                <w:sz w:val="24"/>
              </w:rPr>
            </w:pPr>
          </w:p>
          <w:p w14:paraId="6F044CD1">
            <w:pPr>
              <w:pStyle w:val="28"/>
              <w:rPr>
                <w:b/>
                <w:sz w:val="24"/>
              </w:rPr>
            </w:pPr>
          </w:p>
          <w:p w14:paraId="55FA310C">
            <w:pPr>
              <w:pStyle w:val="28"/>
              <w:rPr>
                <w:b/>
                <w:sz w:val="24"/>
              </w:rPr>
            </w:pPr>
          </w:p>
          <w:p w14:paraId="28159713">
            <w:pPr>
              <w:pStyle w:val="28"/>
              <w:rPr>
                <w:b/>
                <w:sz w:val="24"/>
              </w:rPr>
            </w:pPr>
          </w:p>
          <w:p w14:paraId="0D372150">
            <w:pPr>
              <w:pStyle w:val="28"/>
              <w:spacing w:before="10"/>
              <w:rPr>
                <w:b/>
                <w:sz w:val="35"/>
              </w:rPr>
            </w:pPr>
          </w:p>
          <w:p w14:paraId="4693E541">
            <w:pPr>
              <w:pStyle w:val="28"/>
              <w:ind w:left="109" w:right="-58"/>
              <w:rPr>
                <w:sz w:val="24"/>
              </w:rPr>
            </w:pPr>
            <w:r>
              <w:rPr>
                <w:sz w:val="24"/>
              </w:rPr>
              <w:t xml:space="preserve">   </w:t>
            </w:r>
          </w:p>
        </w:tc>
        <w:tc>
          <w:tcPr>
            <w:tcW w:w="0" w:type="auto"/>
            <w:vMerge w:val="restart"/>
          </w:tcPr>
          <w:p w14:paraId="1F0C6E04">
            <w:pPr>
              <w:pStyle w:val="28"/>
              <w:rPr>
                <w:b/>
                <w:sz w:val="24"/>
              </w:rPr>
            </w:pPr>
          </w:p>
          <w:p w14:paraId="1A79FDA6">
            <w:pPr>
              <w:pStyle w:val="28"/>
              <w:rPr>
                <w:b/>
                <w:sz w:val="24"/>
              </w:rPr>
            </w:pPr>
          </w:p>
          <w:p w14:paraId="7417462D">
            <w:pPr>
              <w:pStyle w:val="28"/>
              <w:rPr>
                <w:b/>
                <w:sz w:val="24"/>
              </w:rPr>
            </w:pPr>
          </w:p>
          <w:p w14:paraId="114F3E40">
            <w:pPr>
              <w:pStyle w:val="28"/>
              <w:rPr>
                <w:b/>
                <w:sz w:val="24"/>
              </w:rPr>
            </w:pPr>
          </w:p>
          <w:p w14:paraId="3D1A5FEC">
            <w:pPr>
              <w:pStyle w:val="28"/>
              <w:rPr>
                <w:b/>
                <w:sz w:val="24"/>
              </w:rPr>
            </w:pPr>
          </w:p>
          <w:p w14:paraId="041C146E">
            <w:pPr>
              <w:pStyle w:val="28"/>
              <w:rPr>
                <w:b/>
                <w:sz w:val="24"/>
              </w:rPr>
            </w:pPr>
          </w:p>
          <w:p w14:paraId="0EC08016">
            <w:pPr>
              <w:pStyle w:val="28"/>
              <w:rPr>
                <w:b/>
                <w:sz w:val="24"/>
              </w:rPr>
            </w:pPr>
          </w:p>
          <w:p w14:paraId="39AD5165">
            <w:pPr>
              <w:pStyle w:val="28"/>
              <w:spacing w:before="10"/>
              <w:rPr>
                <w:b/>
                <w:sz w:val="35"/>
              </w:rPr>
            </w:pPr>
          </w:p>
          <w:p w14:paraId="141530C6">
            <w:pPr>
              <w:pStyle w:val="28"/>
              <w:ind w:left="110" w:right="-58"/>
              <w:rPr>
                <w:sz w:val="24"/>
              </w:rPr>
            </w:pPr>
            <w:r>
              <w:rPr>
                <w:sz w:val="24"/>
              </w:rPr>
              <w:t xml:space="preserve">√ </w:t>
            </w:r>
          </w:p>
        </w:tc>
        <w:tc>
          <w:tcPr>
            <w:tcW w:w="0" w:type="auto"/>
            <w:vMerge w:val="restart"/>
          </w:tcPr>
          <w:p w14:paraId="1DA19AE6">
            <w:pPr>
              <w:pStyle w:val="28"/>
              <w:rPr>
                <w:b/>
                <w:sz w:val="24"/>
              </w:rPr>
            </w:pPr>
          </w:p>
          <w:p w14:paraId="18B79C62">
            <w:pPr>
              <w:pStyle w:val="28"/>
              <w:rPr>
                <w:b/>
                <w:sz w:val="24"/>
              </w:rPr>
            </w:pPr>
          </w:p>
          <w:p w14:paraId="67F99745">
            <w:pPr>
              <w:pStyle w:val="28"/>
              <w:rPr>
                <w:b/>
                <w:sz w:val="24"/>
              </w:rPr>
            </w:pPr>
          </w:p>
          <w:p w14:paraId="2A753AF1">
            <w:pPr>
              <w:pStyle w:val="28"/>
              <w:rPr>
                <w:b/>
                <w:sz w:val="24"/>
              </w:rPr>
            </w:pPr>
          </w:p>
          <w:p w14:paraId="1013C6F4">
            <w:pPr>
              <w:pStyle w:val="28"/>
              <w:rPr>
                <w:b/>
                <w:sz w:val="24"/>
              </w:rPr>
            </w:pPr>
          </w:p>
          <w:p w14:paraId="0F2E8F8A">
            <w:pPr>
              <w:pStyle w:val="28"/>
              <w:rPr>
                <w:b/>
                <w:sz w:val="24"/>
              </w:rPr>
            </w:pPr>
          </w:p>
          <w:p w14:paraId="2D20DCBA">
            <w:pPr>
              <w:pStyle w:val="28"/>
              <w:rPr>
                <w:b/>
                <w:sz w:val="24"/>
              </w:rPr>
            </w:pPr>
          </w:p>
          <w:p w14:paraId="3B066CB5">
            <w:pPr>
              <w:pStyle w:val="28"/>
              <w:spacing w:before="10"/>
              <w:rPr>
                <w:b/>
                <w:sz w:val="35"/>
              </w:rPr>
            </w:pPr>
          </w:p>
          <w:p w14:paraId="06F0ADD2">
            <w:pPr>
              <w:pStyle w:val="28"/>
              <w:ind w:left="111" w:right="-72"/>
              <w:rPr>
                <w:sz w:val="24"/>
              </w:rPr>
            </w:pPr>
            <w:r>
              <w:rPr>
                <w:sz w:val="24"/>
              </w:rPr>
              <w:t xml:space="preserve">   </w:t>
            </w:r>
          </w:p>
        </w:tc>
        <w:tc>
          <w:tcPr>
            <w:tcW w:w="0" w:type="auto"/>
            <w:vMerge w:val="restart"/>
          </w:tcPr>
          <w:p w14:paraId="5EA2D8DE">
            <w:pPr>
              <w:pStyle w:val="28"/>
              <w:rPr>
                <w:b/>
                <w:sz w:val="24"/>
              </w:rPr>
            </w:pPr>
          </w:p>
          <w:p w14:paraId="4F32E7C3">
            <w:pPr>
              <w:pStyle w:val="28"/>
              <w:rPr>
                <w:b/>
                <w:sz w:val="24"/>
              </w:rPr>
            </w:pPr>
          </w:p>
          <w:p w14:paraId="2E90BB93">
            <w:pPr>
              <w:pStyle w:val="28"/>
              <w:rPr>
                <w:b/>
                <w:sz w:val="24"/>
              </w:rPr>
            </w:pPr>
          </w:p>
          <w:p w14:paraId="7E169351">
            <w:pPr>
              <w:pStyle w:val="28"/>
              <w:rPr>
                <w:b/>
                <w:sz w:val="24"/>
              </w:rPr>
            </w:pPr>
          </w:p>
          <w:p w14:paraId="01643EE7">
            <w:pPr>
              <w:pStyle w:val="28"/>
              <w:rPr>
                <w:b/>
                <w:sz w:val="24"/>
              </w:rPr>
            </w:pPr>
          </w:p>
          <w:p w14:paraId="0A095A13">
            <w:pPr>
              <w:pStyle w:val="28"/>
              <w:rPr>
                <w:b/>
                <w:sz w:val="24"/>
              </w:rPr>
            </w:pPr>
          </w:p>
          <w:p w14:paraId="306B7B45">
            <w:pPr>
              <w:pStyle w:val="28"/>
              <w:rPr>
                <w:b/>
                <w:sz w:val="24"/>
              </w:rPr>
            </w:pPr>
          </w:p>
          <w:p w14:paraId="3FE9984B">
            <w:pPr>
              <w:pStyle w:val="28"/>
              <w:spacing w:before="10"/>
              <w:rPr>
                <w:b/>
                <w:sz w:val="35"/>
              </w:rPr>
            </w:pPr>
          </w:p>
          <w:p w14:paraId="51653CAF">
            <w:pPr>
              <w:pStyle w:val="28"/>
              <w:ind w:left="112" w:right="-72"/>
              <w:rPr>
                <w:sz w:val="24"/>
              </w:rPr>
            </w:pPr>
            <w:r>
              <w:rPr>
                <w:sz w:val="24"/>
              </w:rPr>
              <w:t xml:space="preserve">√ </w:t>
            </w:r>
          </w:p>
        </w:tc>
        <w:tc>
          <w:tcPr>
            <w:tcW w:w="0" w:type="auto"/>
            <w:vMerge w:val="restart"/>
          </w:tcPr>
          <w:p w14:paraId="27E43D64">
            <w:pPr>
              <w:pStyle w:val="28"/>
              <w:rPr>
                <w:b/>
                <w:sz w:val="24"/>
              </w:rPr>
            </w:pPr>
          </w:p>
          <w:p w14:paraId="2ADFA742">
            <w:pPr>
              <w:pStyle w:val="28"/>
              <w:rPr>
                <w:b/>
                <w:sz w:val="24"/>
              </w:rPr>
            </w:pPr>
          </w:p>
          <w:p w14:paraId="659A9167">
            <w:pPr>
              <w:pStyle w:val="28"/>
              <w:rPr>
                <w:b/>
                <w:sz w:val="24"/>
              </w:rPr>
            </w:pPr>
          </w:p>
          <w:p w14:paraId="1425906B">
            <w:pPr>
              <w:pStyle w:val="28"/>
              <w:rPr>
                <w:b/>
                <w:sz w:val="24"/>
              </w:rPr>
            </w:pPr>
          </w:p>
          <w:p w14:paraId="4B95EEF4">
            <w:pPr>
              <w:pStyle w:val="28"/>
              <w:rPr>
                <w:b/>
                <w:sz w:val="24"/>
              </w:rPr>
            </w:pPr>
          </w:p>
          <w:p w14:paraId="33373F27">
            <w:pPr>
              <w:pStyle w:val="28"/>
              <w:rPr>
                <w:b/>
                <w:sz w:val="24"/>
              </w:rPr>
            </w:pPr>
          </w:p>
          <w:p w14:paraId="2CC05DE8">
            <w:pPr>
              <w:pStyle w:val="28"/>
              <w:rPr>
                <w:b/>
                <w:sz w:val="24"/>
              </w:rPr>
            </w:pPr>
          </w:p>
          <w:p w14:paraId="622ED205">
            <w:pPr>
              <w:pStyle w:val="28"/>
              <w:spacing w:before="10"/>
              <w:rPr>
                <w:b/>
                <w:sz w:val="35"/>
              </w:rPr>
            </w:pPr>
          </w:p>
          <w:p w14:paraId="64948B96">
            <w:pPr>
              <w:pStyle w:val="28"/>
              <w:ind w:left="115" w:right="-72"/>
              <w:rPr>
                <w:sz w:val="24"/>
              </w:rPr>
            </w:pPr>
            <w:r>
              <w:rPr>
                <w:sz w:val="24"/>
              </w:rPr>
              <w:t xml:space="preserve">   </w:t>
            </w:r>
          </w:p>
        </w:tc>
      </w:tr>
      <w:tr w14:paraId="7A414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0EE44CC1">
            <w:pPr>
              <w:rPr>
                <w:sz w:val="2"/>
                <w:szCs w:val="2"/>
              </w:rPr>
            </w:pPr>
          </w:p>
        </w:tc>
        <w:tc>
          <w:tcPr>
            <w:tcW w:w="0" w:type="auto"/>
            <w:tcBorders>
              <w:top w:val="nil"/>
            </w:tcBorders>
          </w:tcPr>
          <w:p w14:paraId="21565CDB">
            <w:pPr>
              <w:rPr>
                <w:sz w:val="2"/>
                <w:szCs w:val="2"/>
              </w:rPr>
            </w:pPr>
          </w:p>
        </w:tc>
        <w:tc>
          <w:tcPr>
            <w:tcW w:w="0" w:type="auto"/>
            <w:vMerge w:val="continue"/>
            <w:tcBorders>
              <w:top w:val="nil"/>
            </w:tcBorders>
          </w:tcPr>
          <w:p w14:paraId="18916743">
            <w:pPr>
              <w:rPr>
                <w:sz w:val="2"/>
                <w:szCs w:val="2"/>
              </w:rPr>
            </w:pPr>
          </w:p>
        </w:tc>
        <w:tc>
          <w:tcPr>
            <w:tcW w:w="0" w:type="auto"/>
            <w:vMerge w:val="continue"/>
            <w:tcBorders>
              <w:top w:val="nil"/>
            </w:tcBorders>
          </w:tcPr>
          <w:p w14:paraId="7135F288">
            <w:pPr>
              <w:rPr>
                <w:sz w:val="2"/>
                <w:szCs w:val="2"/>
              </w:rPr>
            </w:pPr>
          </w:p>
        </w:tc>
        <w:tc>
          <w:tcPr>
            <w:tcW w:w="0" w:type="auto"/>
          </w:tcPr>
          <w:p w14:paraId="73D49BBC">
            <w:pPr>
              <w:pStyle w:val="28"/>
              <w:spacing w:before="194"/>
              <w:ind w:left="107"/>
              <w:rPr>
                <w:sz w:val="24"/>
              </w:rPr>
            </w:pPr>
            <w:r>
              <w:rPr>
                <w:sz w:val="24"/>
              </w:rPr>
              <w:t xml:space="preserve">服务对象 </w:t>
            </w:r>
          </w:p>
        </w:tc>
        <w:tc>
          <w:tcPr>
            <w:tcW w:w="0" w:type="auto"/>
            <w:vMerge w:val="continue"/>
            <w:tcBorders>
              <w:top w:val="nil"/>
            </w:tcBorders>
          </w:tcPr>
          <w:p w14:paraId="4FF4E1B0">
            <w:pPr>
              <w:rPr>
                <w:sz w:val="2"/>
                <w:szCs w:val="2"/>
              </w:rPr>
            </w:pPr>
          </w:p>
        </w:tc>
        <w:tc>
          <w:tcPr>
            <w:tcW w:w="0" w:type="auto"/>
            <w:vMerge w:val="continue"/>
            <w:tcBorders>
              <w:top w:val="nil"/>
            </w:tcBorders>
          </w:tcPr>
          <w:p w14:paraId="3B108BB3">
            <w:pPr>
              <w:rPr>
                <w:sz w:val="2"/>
                <w:szCs w:val="2"/>
              </w:rPr>
            </w:pPr>
          </w:p>
        </w:tc>
        <w:tc>
          <w:tcPr>
            <w:tcW w:w="0" w:type="auto"/>
            <w:vMerge w:val="continue"/>
            <w:tcBorders>
              <w:top w:val="nil"/>
            </w:tcBorders>
          </w:tcPr>
          <w:p w14:paraId="42312E13">
            <w:pPr>
              <w:rPr>
                <w:sz w:val="2"/>
                <w:szCs w:val="2"/>
              </w:rPr>
            </w:pPr>
          </w:p>
        </w:tc>
        <w:tc>
          <w:tcPr>
            <w:tcW w:w="0" w:type="auto"/>
            <w:vMerge w:val="continue"/>
            <w:tcBorders>
              <w:top w:val="nil"/>
            </w:tcBorders>
          </w:tcPr>
          <w:p w14:paraId="1C9DA631">
            <w:pPr>
              <w:rPr>
                <w:sz w:val="2"/>
                <w:szCs w:val="2"/>
              </w:rPr>
            </w:pPr>
          </w:p>
        </w:tc>
        <w:tc>
          <w:tcPr>
            <w:tcW w:w="0" w:type="auto"/>
            <w:vMerge w:val="continue"/>
            <w:tcBorders>
              <w:top w:val="nil"/>
            </w:tcBorders>
          </w:tcPr>
          <w:p w14:paraId="25570BE5">
            <w:pPr>
              <w:rPr>
                <w:sz w:val="2"/>
                <w:szCs w:val="2"/>
              </w:rPr>
            </w:pPr>
          </w:p>
        </w:tc>
        <w:tc>
          <w:tcPr>
            <w:tcW w:w="0" w:type="auto"/>
            <w:vMerge w:val="continue"/>
            <w:tcBorders>
              <w:top w:val="nil"/>
            </w:tcBorders>
          </w:tcPr>
          <w:p w14:paraId="11DB6745">
            <w:pPr>
              <w:rPr>
                <w:sz w:val="2"/>
                <w:szCs w:val="2"/>
              </w:rPr>
            </w:pPr>
          </w:p>
        </w:tc>
        <w:tc>
          <w:tcPr>
            <w:tcW w:w="0" w:type="auto"/>
            <w:vMerge w:val="continue"/>
            <w:tcBorders>
              <w:top w:val="nil"/>
            </w:tcBorders>
          </w:tcPr>
          <w:p w14:paraId="6E7F226F">
            <w:pPr>
              <w:rPr>
                <w:sz w:val="2"/>
                <w:szCs w:val="2"/>
              </w:rPr>
            </w:pPr>
          </w:p>
        </w:tc>
        <w:tc>
          <w:tcPr>
            <w:tcW w:w="0" w:type="auto"/>
            <w:vMerge w:val="continue"/>
            <w:tcBorders>
              <w:top w:val="nil"/>
            </w:tcBorders>
          </w:tcPr>
          <w:p w14:paraId="759AB139">
            <w:pPr>
              <w:rPr>
                <w:sz w:val="2"/>
                <w:szCs w:val="2"/>
              </w:rPr>
            </w:pPr>
          </w:p>
        </w:tc>
        <w:tc>
          <w:tcPr>
            <w:tcW w:w="0" w:type="auto"/>
            <w:vMerge w:val="continue"/>
            <w:tcBorders>
              <w:top w:val="nil"/>
            </w:tcBorders>
          </w:tcPr>
          <w:p w14:paraId="2B7F9D8A">
            <w:pPr>
              <w:rPr>
                <w:sz w:val="2"/>
                <w:szCs w:val="2"/>
              </w:rPr>
            </w:pPr>
          </w:p>
        </w:tc>
        <w:tc>
          <w:tcPr>
            <w:tcW w:w="0" w:type="auto"/>
            <w:vMerge w:val="continue"/>
            <w:tcBorders>
              <w:top w:val="nil"/>
            </w:tcBorders>
          </w:tcPr>
          <w:p w14:paraId="643EC693">
            <w:pPr>
              <w:rPr>
                <w:sz w:val="2"/>
                <w:szCs w:val="2"/>
              </w:rPr>
            </w:pPr>
          </w:p>
        </w:tc>
      </w:tr>
      <w:tr w14:paraId="0D626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hRule="atLeast"/>
        </w:trPr>
        <w:tc>
          <w:tcPr>
            <w:tcW w:w="0" w:type="auto"/>
            <w:vMerge w:val="continue"/>
            <w:tcBorders>
              <w:top w:val="nil"/>
            </w:tcBorders>
          </w:tcPr>
          <w:p w14:paraId="19F2BC9A">
            <w:pPr>
              <w:rPr>
                <w:sz w:val="2"/>
                <w:szCs w:val="2"/>
              </w:rPr>
            </w:pPr>
          </w:p>
        </w:tc>
        <w:tc>
          <w:tcPr>
            <w:tcW w:w="0" w:type="auto"/>
            <w:tcBorders>
              <w:top w:val="nil"/>
            </w:tcBorders>
          </w:tcPr>
          <w:p w14:paraId="5E38F2AC">
            <w:pPr>
              <w:rPr>
                <w:sz w:val="2"/>
                <w:szCs w:val="2"/>
              </w:rPr>
            </w:pPr>
          </w:p>
        </w:tc>
        <w:tc>
          <w:tcPr>
            <w:tcW w:w="0" w:type="auto"/>
            <w:vMerge w:val="continue"/>
            <w:tcBorders>
              <w:top w:val="nil"/>
            </w:tcBorders>
          </w:tcPr>
          <w:p w14:paraId="44C3BD16">
            <w:pPr>
              <w:rPr>
                <w:sz w:val="2"/>
                <w:szCs w:val="2"/>
              </w:rPr>
            </w:pPr>
          </w:p>
        </w:tc>
        <w:tc>
          <w:tcPr>
            <w:tcW w:w="0" w:type="auto"/>
            <w:vMerge w:val="continue"/>
            <w:tcBorders>
              <w:top w:val="nil"/>
            </w:tcBorders>
          </w:tcPr>
          <w:p w14:paraId="7A8D7A97">
            <w:pPr>
              <w:rPr>
                <w:sz w:val="2"/>
                <w:szCs w:val="2"/>
              </w:rPr>
            </w:pPr>
          </w:p>
        </w:tc>
        <w:tc>
          <w:tcPr>
            <w:tcW w:w="0" w:type="auto"/>
          </w:tcPr>
          <w:p w14:paraId="20CCDE00">
            <w:pPr>
              <w:pStyle w:val="28"/>
              <w:spacing w:before="180"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479926C2">
            <w:pPr>
              <w:rPr>
                <w:sz w:val="2"/>
                <w:szCs w:val="2"/>
              </w:rPr>
            </w:pPr>
          </w:p>
        </w:tc>
        <w:tc>
          <w:tcPr>
            <w:tcW w:w="0" w:type="auto"/>
            <w:vMerge w:val="continue"/>
            <w:tcBorders>
              <w:top w:val="nil"/>
            </w:tcBorders>
          </w:tcPr>
          <w:p w14:paraId="1EF131C9">
            <w:pPr>
              <w:rPr>
                <w:sz w:val="2"/>
                <w:szCs w:val="2"/>
              </w:rPr>
            </w:pPr>
          </w:p>
        </w:tc>
        <w:tc>
          <w:tcPr>
            <w:tcW w:w="0" w:type="auto"/>
            <w:vMerge w:val="continue"/>
            <w:tcBorders>
              <w:top w:val="nil"/>
            </w:tcBorders>
          </w:tcPr>
          <w:p w14:paraId="632603DA">
            <w:pPr>
              <w:rPr>
                <w:sz w:val="2"/>
                <w:szCs w:val="2"/>
              </w:rPr>
            </w:pPr>
          </w:p>
        </w:tc>
        <w:tc>
          <w:tcPr>
            <w:tcW w:w="0" w:type="auto"/>
            <w:vMerge w:val="continue"/>
            <w:tcBorders>
              <w:top w:val="nil"/>
            </w:tcBorders>
          </w:tcPr>
          <w:p w14:paraId="1E0AFFDF">
            <w:pPr>
              <w:rPr>
                <w:sz w:val="2"/>
                <w:szCs w:val="2"/>
              </w:rPr>
            </w:pPr>
          </w:p>
        </w:tc>
        <w:tc>
          <w:tcPr>
            <w:tcW w:w="0" w:type="auto"/>
            <w:vMerge w:val="continue"/>
            <w:tcBorders>
              <w:top w:val="nil"/>
            </w:tcBorders>
          </w:tcPr>
          <w:p w14:paraId="49A62940">
            <w:pPr>
              <w:rPr>
                <w:sz w:val="2"/>
                <w:szCs w:val="2"/>
              </w:rPr>
            </w:pPr>
          </w:p>
        </w:tc>
        <w:tc>
          <w:tcPr>
            <w:tcW w:w="0" w:type="auto"/>
            <w:vMerge w:val="continue"/>
            <w:tcBorders>
              <w:top w:val="nil"/>
            </w:tcBorders>
          </w:tcPr>
          <w:p w14:paraId="523DE3A0">
            <w:pPr>
              <w:rPr>
                <w:sz w:val="2"/>
                <w:szCs w:val="2"/>
              </w:rPr>
            </w:pPr>
          </w:p>
        </w:tc>
        <w:tc>
          <w:tcPr>
            <w:tcW w:w="0" w:type="auto"/>
            <w:vMerge w:val="continue"/>
            <w:tcBorders>
              <w:top w:val="nil"/>
            </w:tcBorders>
          </w:tcPr>
          <w:p w14:paraId="670887D7">
            <w:pPr>
              <w:rPr>
                <w:sz w:val="2"/>
                <w:szCs w:val="2"/>
              </w:rPr>
            </w:pPr>
          </w:p>
        </w:tc>
        <w:tc>
          <w:tcPr>
            <w:tcW w:w="0" w:type="auto"/>
            <w:vMerge w:val="continue"/>
            <w:tcBorders>
              <w:top w:val="nil"/>
            </w:tcBorders>
          </w:tcPr>
          <w:p w14:paraId="609C247E">
            <w:pPr>
              <w:rPr>
                <w:sz w:val="2"/>
                <w:szCs w:val="2"/>
              </w:rPr>
            </w:pPr>
          </w:p>
        </w:tc>
        <w:tc>
          <w:tcPr>
            <w:tcW w:w="0" w:type="auto"/>
            <w:vMerge w:val="continue"/>
            <w:tcBorders>
              <w:top w:val="nil"/>
            </w:tcBorders>
          </w:tcPr>
          <w:p w14:paraId="6DE22F50">
            <w:pPr>
              <w:rPr>
                <w:sz w:val="2"/>
                <w:szCs w:val="2"/>
              </w:rPr>
            </w:pPr>
          </w:p>
        </w:tc>
        <w:tc>
          <w:tcPr>
            <w:tcW w:w="0" w:type="auto"/>
            <w:vMerge w:val="continue"/>
            <w:tcBorders>
              <w:top w:val="nil"/>
            </w:tcBorders>
          </w:tcPr>
          <w:p w14:paraId="41B218A0">
            <w:pPr>
              <w:rPr>
                <w:sz w:val="2"/>
                <w:szCs w:val="2"/>
              </w:rPr>
            </w:pPr>
          </w:p>
        </w:tc>
      </w:tr>
      <w:tr w14:paraId="4722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0" w:type="auto"/>
            <w:vMerge w:val="continue"/>
            <w:tcBorders>
              <w:top w:val="nil"/>
            </w:tcBorders>
          </w:tcPr>
          <w:p w14:paraId="54C1F54E">
            <w:pPr>
              <w:rPr>
                <w:sz w:val="2"/>
                <w:szCs w:val="2"/>
              </w:rPr>
            </w:pPr>
          </w:p>
        </w:tc>
        <w:tc>
          <w:tcPr>
            <w:tcW w:w="0" w:type="auto"/>
            <w:tcBorders>
              <w:top w:val="nil"/>
            </w:tcBorders>
          </w:tcPr>
          <w:p w14:paraId="4D2677C1">
            <w:pPr>
              <w:rPr>
                <w:sz w:val="2"/>
                <w:szCs w:val="2"/>
              </w:rPr>
            </w:pPr>
          </w:p>
        </w:tc>
        <w:tc>
          <w:tcPr>
            <w:tcW w:w="0" w:type="auto"/>
            <w:vMerge w:val="continue"/>
            <w:tcBorders>
              <w:top w:val="nil"/>
            </w:tcBorders>
          </w:tcPr>
          <w:p w14:paraId="4C994C2A">
            <w:pPr>
              <w:rPr>
                <w:sz w:val="2"/>
                <w:szCs w:val="2"/>
              </w:rPr>
            </w:pPr>
          </w:p>
        </w:tc>
        <w:tc>
          <w:tcPr>
            <w:tcW w:w="0" w:type="auto"/>
            <w:vMerge w:val="continue"/>
            <w:tcBorders>
              <w:top w:val="nil"/>
            </w:tcBorders>
          </w:tcPr>
          <w:p w14:paraId="39DD557E">
            <w:pPr>
              <w:rPr>
                <w:sz w:val="2"/>
                <w:szCs w:val="2"/>
              </w:rPr>
            </w:pPr>
          </w:p>
        </w:tc>
        <w:tc>
          <w:tcPr>
            <w:tcW w:w="0" w:type="auto"/>
          </w:tcPr>
          <w:p w14:paraId="7F5ADD34">
            <w:pPr>
              <w:pStyle w:val="28"/>
              <w:spacing w:before="203"/>
              <w:ind w:left="107"/>
              <w:rPr>
                <w:sz w:val="24"/>
              </w:rPr>
            </w:pPr>
            <w:r>
              <w:rPr>
                <w:sz w:val="24"/>
              </w:rPr>
              <w:t xml:space="preserve">服务项目和内容 </w:t>
            </w:r>
          </w:p>
        </w:tc>
        <w:tc>
          <w:tcPr>
            <w:tcW w:w="0" w:type="auto"/>
            <w:vMerge w:val="continue"/>
            <w:tcBorders>
              <w:top w:val="nil"/>
            </w:tcBorders>
          </w:tcPr>
          <w:p w14:paraId="6D66BFEC">
            <w:pPr>
              <w:rPr>
                <w:sz w:val="2"/>
                <w:szCs w:val="2"/>
              </w:rPr>
            </w:pPr>
          </w:p>
        </w:tc>
        <w:tc>
          <w:tcPr>
            <w:tcW w:w="0" w:type="auto"/>
            <w:vMerge w:val="continue"/>
            <w:tcBorders>
              <w:top w:val="nil"/>
            </w:tcBorders>
          </w:tcPr>
          <w:p w14:paraId="0ECDE0C0">
            <w:pPr>
              <w:rPr>
                <w:sz w:val="2"/>
                <w:szCs w:val="2"/>
              </w:rPr>
            </w:pPr>
          </w:p>
        </w:tc>
        <w:tc>
          <w:tcPr>
            <w:tcW w:w="0" w:type="auto"/>
            <w:vMerge w:val="continue"/>
            <w:tcBorders>
              <w:top w:val="nil"/>
            </w:tcBorders>
          </w:tcPr>
          <w:p w14:paraId="14A560EE">
            <w:pPr>
              <w:rPr>
                <w:sz w:val="2"/>
                <w:szCs w:val="2"/>
              </w:rPr>
            </w:pPr>
          </w:p>
        </w:tc>
        <w:tc>
          <w:tcPr>
            <w:tcW w:w="0" w:type="auto"/>
            <w:vMerge w:val="continue"/>
            <w:tcBorders>
              <w:top w:val="nil"/>
            </w:tcBorders>
          </w:tcPr>
          <w:p w14:paraId="45EB2B8A">
            <w:pPr>
              <w:rPr>
                <w:sz w:val="2"/>
                <w:szCs w:val="2"/>
              </w:rPr>
            </w:pPr>
          </w:p>
        </w:tc>
        <w:tc>
          <w:tcPr>
            <w:tcW w:w="0" w:type="auto"/>
            <w:vMerge w:val="continue"/>
            <w:tcBorders>
              <w:top w:val="nil"/>
            </w:tcBorders>
          </w:tcPr>
          <w:p w14:paraId="0717A645">
            <w:pPr>
              <w:rPr>
                <w:sz w:val="2"/>
                <w:szCs w:val="2"/>
              </w:rPr>
            </w:pPr>
          </w:p>
        </w:tc>
        <w:tc>
          <w:tcPr>
            <w:tcW w:w="0" w:type="auto"/>
            <w:vMerge w:val="continue"/>
            <w:tcBorders>
              <w:top w:val="nil"/>
            </w:tcBorders>
          </w:tcPr>
          <w:p w14:paraId="70AF12CC">
            <w:pPr>
              <w:rPr>
                <w:sz w:val="2"/>
                <w:szCs w:val="2"/>
              </w:rPr>
            </w:pPr>
          </w:p>
        </w:tc>
        <w:tc>
          <w:tcPr>
            <w:tcW w:w="0" w:type="auto"/>
            <w:vMerge w:val="continue"/>
            <w:tcBorders>
              <w:top w:val="nil"/>
            </w:tcBorders>
          </w:tcPr>
          <w:p w14:paraId="6E975904">
            <w:pPr>
              <w:rPr>
                <w:sz w:val="2"/>
                <w:szCs w:val="2"/>
              </w:rPr>
            </w:pPr>
          </w:p>
        </w:tc>
        <w:tc>
          <w:tcPr>
            <w:tcW w:w="0" w:type="auto"/>
            <w:vMerge w:val="continue"/>
            <w:tcBorders>
              <w:top w:val="nil"/>
            </w:tcBorders>
          </w:tcPr>
          <w:p w14:paraId="4A6EF142">
            <w:pPr>
              <w:rPr>
                <w:sz w:val="2"/>
                <w:szCs w:val="2"/>
              </w:rPr>
            </w:pPr>
          </w:p>
        </w:tc>
        <w:tc>
          <w:tcPr>
            <w:tcW w:w="0" w:type="auto"/>
            <w:vMerge w:val="continue"/>
            <w:tcBorders>
              <w:top w:val="nil"/>
            </w:tcBorders>
          </w:tcPr>
          <w:p w14:paraId="6A08CEA9">
            <w:pPr>
              <w:rPr>
                <w:sz w:val="2"/>
                <w:szCs w:val="2"/>
              </w:rPr>
            </w:pPr>
          </w:p>
        </w:tc>
        <w:tc>
          <w:tcPr>
            <w:tcW w:w="0" w:type="auto"/>
            <w:vMerge w:val="continue"/>
            <w:tcBorders>
              <w:top w:val="nil"/>
            </w:tcBorders>
          </w:tcPr>
          <w:p w14:paraId="580FBBB4">
            <w:pPr>
              <w:rPr>
                <w:sz w:val="2"/>
                <w:szCs w:val="2"/>
              </w:rPr>
            </w:pPr>
          </w:p>
        </w:tc>
      </w:tr>
      <w:tr w14:paraId="7C42C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continue"/>
            <w:tcBorders>
              <w:top w:val="nil"/>
            </w:tcBorders>
          </w:tcPr>
          <w:p w14:paraId="070FEC8F">
            <w:pPr>
              <w:rPr>
                <w:sz w:val="2"/>
                <w:szCs w:val="2"/>
              </w:rPr>
            </w:pPr>
          </w:p>
        </w:tc>
        <w:tc>
          <w:tcPr>
            <w:tcW w:w="0" w:type="auto"/>
            <w:tcBorders>
              <w:top w:val="nil"/>
            </w:tcBorders>
          </w:tcPr>
          <w:p w14:paraId="59580E73">
            <w:pPr>
              <w:rPr>
                <w:sz w:val="2"/>
                <w:szCs w:val="2"/>
              </w:rPr>
            </w:pPr>
          </w:p>
        </w:tc>
        <w:tc>
          <w:tcPr>
            <w:tcW w:w="0" w:type="auto"/>
            <w:vMerge w:val="continue"/>
            <w:tcBorders>
              <w:top w:val="nil"/>
            </w:tcBorders>
          </w:tcPr>
          <w:p w14:paraId="329C9746">
            <w:pPr>
              <w:rPr>
                <w:sz w:val="2"/>
                <w:szCs w:val="2"/>
              </w:rPr>
            </w:pPr>
          </w:p>
        </w:tc>
        <w:tc>
          <w:tcPr>
            <w:tcW w:w="0" w:type="auto"/>
            <w:vMerge w:val="continue"/>
            <w:tcBorders>
              <w:top w:val="nil"/>
            </w:tcBorders>
          </w:tcPr>
          <w:p w14:paraId="0F4D0C4B">
            <w:pPr>
              <w:rPr>
                <w:sz w:val="2"/>
                <w:szCs w:val="2"/>
              </w:rPr>
            </w:pPr>
          </w:p>
        </w:tc>
        <w:tc>
          <w:tcPr>
            <w:tcW w:w="0" w:type="auto"/>
          </w:tcPr>
          <w:p w14:paraId="61BE9119">
            <w:pPr>
              <w:pStyle w:val="28"/>
              <w:spacing w:before="194"/>
              <w:ind w:left="107"/>
              <w:rPr>
                <w:sz w:val="24"/>
              </w:rPr>
            </w:pPr>
            <w:r>
              <w:rPr>
                <w:sz w:val="24"/>
              </w:rPr>
              <w:t xml:space="preserve">服务流程 </w:t>
            </w:r>
          </w:p>
        </w:tc>
        <w:tc>
          <w:tcPr>
            <w:tcW w:w="0" w:type="auto"/>
            <w:vMerge w:val="continue"/>
            <w:tcBorders>
              <w:top w:val="nil"/>
            </w:tcBorders>
          </w:tcPr>
          <w:p w14:paraId="3FBC4FF5">
            <w:pPr>
              <w:rPr>
                <w:sz w:val="2"/>
                <w:szCs w:val="2"/>
              </w:rPr>
            </w:pPr>
          </w:p>
        </w:tc>
        <w:tc>
          <w:tcPr>
            <w:tcW w:w="0" w:type="auto"/>
            <w:vMerge w:val="continue"/>
            <w:tcBorders>
              <w:top w:val="nil"/>
            </w:tcBorders>
          </w:tcPr>
          <w:p w14:paraId="797E934B">
            <w:pPr>
              <w:rPr>
                <w:sz w:val="2"/>
                <w:szCs w:val="2"/>
              </w:rPr>
            </w:pPr>
          </w:p>
        </w:tc>
        <w:tc>
          <w:tcPr>
            <w:tcW w:w="0" w:type="auto"/>
            <w:vMerge w:val="continue"/>
            <w:tcBorders>
              <w:top w:val="nil"/>
            </w:tcBorders>
          </w:tcPr>
          <w:p w14:paraId="360EA4D5">
            <w:pPr>
              <w:rPr>
                <w:sz w:val="2"/>
                <w:szCs w:val="2"/>
              </w:rPr>
            </w:pPr>
          </w:p>
        </w:tc>
        <w:tc>
          <w:tcPr>
            <w:tcW w:w="0" w:type="auto"/>
            <w:vMerge w:val="continue"/>
            <w:tcBorders>
              <w:top w:val="nil"/>
            </w:tcBorders>
          </w:tcPr>
          <w:p w14:paraId="5153B63F">
            <w:pPr>
              <w:rPr>
                <w:sz w:val="2"/>
                <w:szCs w:val="2"/>
              </w:rPr>
            </w:pPr>
          </w:p>
        </w:tc>
        <w:tc>
          <w:tcPr>
            <w:tcW w:w="0" w:type="auto"/>
            <w:vMerge w:val="continue"/>
            <w:tcBorders>
              <w:top w:val="nil"/>
            </w:tcBorders>
          </w:tcPr>
          <w:p w14:paraId="131AD67F">
            <w:pPr>
              <w:rPr>
                <w:sz w:val="2"/>
                <w:szCs w:val="2"/>
              </w:rPr>
            </w:pPr>
          </w:p>
        </w:tc>
        <w:tc>
          <w:tcPr>
            <w:tcW w:w="0" w:type="auto"/>
            <w:vMerge w:val="continue"/>
            <w:tcBorders>
              <w:top w:val="nil"/>
            </w:tcBorders>
          </w:tcPr>
          <w:p w14:paraId="36F098C5">
            <w:pPr>
              <w:rPr>
                <w:sz w:val="2"/>
                <w:szCs w:val="2"/>
              </w:rPr>
            </w:pPr>
          </w:p>
        </w:tc>
        <w:tc>
          <w:tcPr>
            <w:tcW w:w="0" w:type="auto"/>
            <w:vMerge w:val="continue"/>
            <w:tcBorders>
              <w:top w:val="nil"/>
            </w:tcBorders>
          </w:tcPr>
          <w:p w14:paraId="3491AB68">
            <w:pPr>
              <w:rPr>
                <w:sz w:val="2"/>
                <w:szCs w:val="2"/>
              </w:rPr>
            </w:pPr>
          </w:p>
        </w:tc>
        <w:tc>
          <w:tcPr>
            <w:tcW w:w="0" w:type="auto"/>
            <w:vMerge w:val="continue"/>
            <w:tcBorders>
              <w:top w:val="nil"/>
            </w:tcBorders>
          </w:tcPr>
          <w:p w14:paraId="07E70229">
            <w:pPr>
              <w:rPr>
                <w:sz w:val="2"/>
                <w:szCs w:val="2"/>
              </w:rPr>
            </w:pPr>
          </w:p>
        </w:tc>
        <w:tc>
          <w:tcPr>
            <w:tcW w:w="0" w:type="auto"/>
            <w:vMerge w:val="continue"/>
            <w:tcBorders>
              <w:top w:val="nil"/>
            </w:tcBorders>
          </w:tcPr>
          <w:p w14:paraId="57CD31F0">
            <w:pPr>
              <w:rPr>
                <w:sz w:val="2"/>
                <w:szCs w:val="2"/>
              </w:rPr>
            </w:pPr>
          </w:p>
        </w:tc>
        <w:tc>
          <w:tcPr>
            <w:tcW w:w="0" w:type="auto"/>
            <w:vMerge w:val="continue"/>
            <w:tcBorders>
              <w:top w:val="nil"/>
            </w:tcBorders>
          </w:tcPr>
          <w:p w14:paraId="1D7A85A9">
            <w:pPr>
              <w:rPr>
                <w:sz w:val="2"/>
                <w:szCs w:val="2"/>
              </w:rPr>
            </w:pPr>
          </w:p>
        </w:tc>
      </w:tr>
      <w:tr w14:paraId="7AAD2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405F1764">
            <w:pPr>
              <w:rPr>
                <w:sz w:val="2"/>
                <w:szCs w:val="2"/>
              </w:rPr>
            </w:pPr>
          </w:p>
        </w:tc>
        <w:tc>
          <w:tcPr>
            <w:tcW w:w="0" w:type="auto"/>
            <w:tcBorders>
              <w:top w:val="nil"/>
            </w:tcBorders>
          </w:tcPr>
          <w:p w14:paraId="79A9D8AB">
            <w:pPr>
              <w:rPr>
                <w:sz w:val="2"/>
                <w:szCs w:val="2"/>
              </w:rPr>
            </w:pPr>
          </w:p>
        </w:tc>
        <w:tc>
          <w:tcPr>
            <w:tcW w:w="0" w:type="auto"/>
            <w:vMerge w:val="continue"/>
            <w:tcBorders>
              <w:top w:val="nil"/>
            </w:tcBorders>
          </w:tcPr>
          <w:p w14:paraId="3B29CA91">
            <w:pPr>
              <w:rPr>
                <w:sz w:val="2"/>
                <w:szCs w:val="2"/>
              </w:rPr>
            </w:pPr>
          </w:p>
        </w:tc>
        <w:tc>
          <w:tcPr>
            <w:tcW w:w="0" w:type="auto"/>
            <w:vMerge w:val="continue"/>
            <w:tcBorders>
              <w:top w:val="nil"/>
            </w:tcBorders>
          </w:tcPr>
          <w:p w14:paraId="0AFCA076">
            <w:pPr>
              <w:rPr>
                <w:sz w:val="2"/>
                <w:szCs w:val="2"/>
              </w:rPr>
            </w:pPr>
          </w:p>
        </w:tc>
        <w:tc>
          <w:tcPr>
            <w:tcW w:w="0" w:type="auto"/>
          </w:tcPr>
          <w:p w14:paraId="0368EA06">
            <w:pPr>
              <w:pStyle w:val="28"/>
              <w:spacing w:before="194"/>
              <w:ind w:left="107"/>
              <w:rPr>
                <w:sz w:val="24"/>
              </w:rPr>
            </w:pPr>
            <w:r>
              <w:rPr>
                <w:sz w:val="24"/>
              </w:rPr>
              <w:t xml:space="preserve">服务要求 </w:t>
            </w:r>
          </w:p>
        </w:tc>
        <w:tc>
          <w:tcPr>
            <w:tcW w:w="0" w:type="auto"/>
            <w:vMerge w:val="continue"/>
            <w:tcBorders>
              <w:top w:val="nil"/>
            </w:tcBorders>
          </w:tcPr>
          <w:p w14:paraId="7F77EF7F">
            <w:pPr>
              <w:rPr>
                <w:sz w:val="2"/>
                <w:szCs w:val="2"/>
              </w:rPr>
            </w:pPr>
          </w:p>
        </w:tc>
        <w:tc>
          <w:tcPr>
            <w:tcW w:w="0" w:type="auto"/>
            <w:vMerge w:val="continue"/>
            <w:tcBorders>
              <w:top w:val="nil"/>
            </w:tcBorders>
          </w:tcPr>
          <w:p w14:paraId="26CDF7B5">
            <w:pPr>
              <w:rPr>
                <w:sz w:val="2"/>
                <w:szCs w:val="2"/>
              </w:rPr>
            </w:pPr>
          </w:p>
        </w:tc>
        <w:tc>
          <w:tcPr>
            <w:tcW w:w="0" w:type="auto"/>
            <w:vMerge w:val="continue"/>
            <w:tcBorders>
              <w:top w:val="nil"/>
            </w:tcBorders>
          </w:tcPr>
          <w:p w14:paraId="544A81A6">
            <w:pPr>
              <w:rPr>
                <w:sz w:val="2"/>
                <w:szCs w:val="2"/>
              </w:rPr>
            </w:pPr>
          </w:p>
        </w:tc>
        <w:tc>
          <w:tcPr>
            <w:tcW w:w="0" w:type="auto"/>
            <w:vMerge w:val="continue"/>
            <w:tcBorders>
              <w:top w:val="nil"/>
            </w:tcBorders>
          </w:tcPr>
          <w:p w14:paraId="6E3E4F12">
            <w:pPr>
              <w:rPr>
                <w:sz w:val="2"/>
                <w:szCs w:val="2"/>
              </w:rPr>
            </w:pPr>
          </w:p>
        </w:tc>
        <w:tc>
          <w:tcPr>
            <w:tcW w:w="0" w:type="auto"/>
            <w:vMerge w:val="continue"/>
            <w:tcBorders>
              <w:top w:val="nil"/>
            </w:tcBorders>
          </w:tcPr>
          <w:p w14:paraId="734BFF3C">
            <w:pPr>
              <w:rPr>
                <w:sz w:val="2"/>
                <w:szCs w:val="2"/>
              </w:rPr>
            </w:pPr>
          </w:p>
        </w:tc>
        <w:tc>
          <w:tcPr>
            <w:tcW w:w="0" w:type="auto"/>
            <w:vMerge w:val="continue"/>
            <w:tcBorders>
              <w:top w:val="nil"/>
            </w:tcBorders>
          </w:tcPr>
          <w:p w14:paraId="11F294F9">
            <w:pPr>
              <w:rPr>
                <w:sz w:val="2"/>
                <w:szCs w:val="2"/>
              </w:rPr>
            </w:pPr>
          </w:p>
        </w:tc>
        <w:tc>
          <w:tcPr>
            <w:tcW w:w="0" w:type="auto"/>
            <w:vMerge w:val="continue"/>
            <w:tcBorders>
              <w:top w:val="nil"/>
            </w:tcBorders>
          </w:tcPr>
          <w:p w14:paraId="55B61B55">
            <w:pPr>
              <w:rPr>
                <w:sz w:val="2"/>
                <w:szCs w:val="2"/>
              </w:rPr>
            </w:pPr>
          </w:p>
        </w:tc>
        <w:tc>
          <w:tcPr>
            <w:tcW w:w="0" w:type="auto"/>
            <w:vMerge w:val="continue"/>
            <w:tcBorders>
              <w:top w:val="nil"/>
            </w:tcBorders>
          </w:tcPr>
          <w:p w14:paraId="23985CDF">
            <w:pPr>
              <w:rPr>
                <w:sz w:val="2"/>
                <w:szCs w:val="2"/>
              </w:rPr>
            </w:pPr>
          </w:p>
        </w:tc>
        <w:tc>
          <w:tcPr>
            <w:tcW w:w="0" w:type="auto"/>
            <w:vMerge w:val="continue"/>
            <w:tcBorders>
              <w:top w:val="nil"/>
            </w:tcBorders>
          </w:tcPr>
          <w:p w14:paraId="50879F5E">
            <w:pPr>
              <w:rPr>
                <w:sz w:val="2"/>
                <w:szCs w:val="2"/>
              </w:rPr>
            </w:pPr>
          </w:p>
        </w:tc>
        <w:tc>
          <w:tcPr>
            <w:tcW w:w="0" w:type="auto"/>
            <w:vMerge w:val="continue"/>
            <w:tcBorders>
              <w:top w:val="nil"/>
            </w:tcBorders>
          </w:tcPr>
          <w:p w14:paraId="0E593F3B">
            <w:pPr>
              <w:rPr>
                <w:sz w:val="2"/>
                <w:szCs w:val="2"/>
              </w:rPr>
            </w:pPr>
          </w:p>
        </w:tc>
      </w:tr>
      <w:tr w14:paraId="50604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0" w:type="auto"/>
            <w:vMerge w:val="continue"/>
            <w:tcBorders>
              <w:top w:val="nil"/>
            </w:tcBorders>
          </w:tcPr>
          <w:p w14:paraId="75528CD8">
            <w:pPr>
              <w:rPr>
                <w:sz w:val="2"/>
                <w:szCs w:val="2"/>
              </w:rPr>
            </w:pPr>
          </w:p>
        </w:tc>
        <w:tc>
          <w:tcPr>
            <w:tcW w:w="0" w:type="auto"/>
            <w:tcBorders>
              <w:top w:val="nil"/>
            </w:tcBorders>
          </w:tcPr>
          <w:p w14:paraId="2799D8DD">
            <w:pPr>
              <w:rPr>
                <w:sz w:val="2"/>
                <w:szCs w:val="2"/>
              </w:rPr>
            </w:pPr>
          </w:p>
        </w:tc>
        <w:tc>
          <w:tcPr>
            <w:tcW w:w="0" w:type="auto"/>
            <w:vMerge w:val="continue"/>
            <w:tcBorders>
              <w:top w:val="nil"/>
            </w:tcBorders>
          </w:tcPr>
          <w:p w14:paraId="64F13CB4">
            <w:pPr>
              <w:rPr>
                <w:sz w:val="2"/>
                <w:szCs w:val="2"/>
              </w:rPr>
            </w:pPr>
          </w:p>
        </w:tc>
        <w:tc>
          <w:tcPr>
            <w:tcW w:w="0" w:type="auto"/>
            <w:vMerge w:val="continue"/>
            <w:tcBorders>
              <w:top w:val="nil"/>
            </w:tcBorders>
          </w:tcPr>
          <w:p w14:paraId="39FD3C91">
            <w:pPr>
              <w:rPr>
                <w:sz w:val="2"/>
                <w:szCs w:val="2"/>
              </w:rPr>
            </w:pPr>
          </w:p>
        </w:tc>
        <w:tc>
          <w:tcPr>
            <w:tcW w:w="0" w:type="auto"/>
          </w:tcPr>
          <w:p w14:paraId="7FC7FCAF">
            <w:pPr>
              <w:pStyle w:val="28"/>
              <w:spacing w:before="1"/>
              <w:rPr>
                <w:b/>
                <w:sz w:val="21"/>
              </w:rPr>
            </w:pPr>
          </w:p>
          <w:p w14:paraId="23562D65">
            <w:pPr>
              <w:pStyle w:val="28"/>
              <w:spacing w:before="1"/>
              <w:ind w:left="107"/>
              <w:rPr>
                <w:sz w:val="24"/>
              </w:rPr>
            </w:pPr>
            <w:r>
              <w:rPr>
                <w:sz w:val="24"/>
              </w:rPr>
              <w:t xml:space="preserve">投诉举报电话以及网上投诉渠道 </w:t>
            </w:r>
          </w:p>
        </w:tc>
        <w:tc>
          <w:tcPr>
            <w:tcW w:w="0" w:type="auto"/>
            <w:vMerge w:val="continue"/>
            <w:tcBorders>
              <w:top w:val="nil"/>
            </w:tcBorders>
          </w:tcPr>
          <w:p w14:paraId="00C44EFE">
            <w:pPr>
              <w:rPr>
                <w:sz w:val="2"/>
                <w:szCs w:val="2"/>
              </w:rPr>
            </w:pPr>
          </w:p>
        </w:tc>
        <w:tc>
          <w:tcPr>
            <w:tcW w:w="0" w:type="auto"/>
            <w:vMerge w:val="continue"/>
            <w:tcBorders>
              <w:top w:val="nil"/>
            </w:tcBorders>
          </w:tcPr>
          <w:p w14:paraId="1D6278C8">
            <w:pPr>
              <w:rPr>
                <w:sz w:val="2"/>
                <w:szCs w:val="2"/>
              </w:rPr>
            </w:pPr>
          </w:p>
        </w:tc>
        <w:tc>
          <w:tcPr>
            <w:tcW w:w="0" w:type="auto"/>
            <w:vMerge w:val="continue"/>
            <w:tcBorders>
              <w:top w:val="nil"/>
            </w:tcBorders>
          </w:tcPr>
          <w:p w14:paraId="1F3A0BDC">
            <w:pPr>
              <w:rPr>
                <w:sz w:val="2"/>
                <w:szCs w:val="2"/>
              </w:rPr>
            </w:pPr>
          </w:p>
        </w:tc>
        <w:tc>
          <w:tcPr>
            <w:tcW w:w="0" w:type="auto"/>
            <w:vMerge w:val="continue"/>
            <w:tcBorders>
              <w:top w:val="nil"/>
            </w:tcBorders>
          </w:tcPr>
          <w:p w14:paraId="7FE0A66C">
            <w:pPr>
              <w:rPr>
                <w:sz w:val="2"/>
                <w:szCs w:val="2"/>
              </w:rPr>
            </w:pPr>
          </w:p>
        </w:tc>
        <w:tc>
          <w:tcPr>
            <w:tcW w:w="0" w:type="auto"/>
            <w:vMerge w:val="continue"/>
            <w:tcBorders>
              <w:top w:val="nil"/>
            </w:tcBorders>
          </w:tcPr>
          <w:p w14:paraId="25C3DAAC">
            <w:pPr>
              <w:rPr>
                <w:sz w:val="2"/>
                <w:szCs w:val="2"/>
              </w:rPr>
            </w:pPr>
          </w:p>
        </w:tc>
        <w:tc>
          <w:tcPr>
            <w:tcW w:w="0" w:type="auto"/>
            <w:vMerge w:val="continue"/>
            <w:tcBorders>
              <w:top w:val="nil"/>
            </w:tcBorders>
          </w:tcPr>
          <w:p w14:paraId="161EB938">
            <w:pPr>
              <w:rPr>
                <w:sz w:val="2"/>
                <w:szCs w:val="2"/>
              </w:rPr>
            </w:pPr>
          </w:p>
        </w:tc>
        <w:tc>
          <w:tcPr>
            <w:tcW w:w="0" w:type="auto"/>
            <w:vMerge w:val="continue"/>
            <w:tcBorders>
              <w:top w:val="nil"/>
            </w:tcBorders>
          </w:tcPr>
          <w:p w14:paraId="60F4BAD2">
            <w:pPr>
              <w:rPr>
                <w:sz w:val="2"/>
                <w:szCs w:val="2"/>
              </w:rPr>
            </w:pPr>
          </w:p>
        </w:tc>
        <w:tc>
          <w:tcPr>
            <w:tcW w:w="0" w:type="auto"/>
            <w:vMerge w:val="continue"/>
            <w:tcBorders>
              <w:top w:val="nil"/>
            </w:tcBorders>
          </w:tcPr>
          <w:p w14:paraId="48CC3937">
            <w:pPr>
              <w:rPr>
                <w:sz w:val="2"/>
                <w:szCs w:val="2"/>
              </w:rPr>
            </w:pPr>
          </w:p>
        </w:tc>
        <w:tc>
          <w:tcPr>
            <w:tcW w:w="0" w:type="auto"/>
            <w:vMerge w:val="continue"/>
            <w:tcBorders>
              <w:top w:val="nil"/>
            </w:tcBorders>
          </w:tcPr>
          <w:p w14:paraId="22EADB81">
            <w:pPr>
              <w:rPr>
                <w:sz w:val="2"/>
                <w:szCs w:val="2"/>
              </w:rPr>
            </w:pPr>
          </w:p>
        </w:tc>
        <w:tc>
          <w:tcPr>
            <w:tcW w:w="0" w:type="auto"/>
            <w:vMerge w:val="continue"/>
            <w:tcBorders>
              <w:top w:val="nil"/>
            </w:tcBorders>
          </w:tcPr>
          <w:p w14:paraId="047B9709">
            <w:pPr>
              <w:rPr>
                <w:sz w:val="2"/>
                <w:szCs w:val="2"/>
              </w:rPr>
            </w:pPr>
          </w:p>
        </w:tc>
      </w:tr>
      <w:tr w14:paraId="64824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0" w:type="auto"/>
            <w:vMerge w:val="restart"/>
          </w:tcPr>
          <w:p w14:paraId="7751D0B8">
            <w:pPr>
              <w:pStyle w:val="28"/>
              <w:rPr>
                <w:b/>
                <w:sz w:val="24"/>
              </w:rPr>
            </w:pPr>
          </w:p>
          <w:p w14:paraId="3F68A511">
            <w:pPr>
              <w:pStyle w:val="28"/>
              <w:rPr>
                <w:b/>
                <w:sz w:val="24"/>
              </w:rPr>
            </w:pPr>
          </w:p>
          <w:p w14:paraId="1B71FF8B">
            <w:pPr>
              <w:pStyle w:val="28"/>
              <w:rPr>
                <w:b/>
                <w:sz w:val="24"/>
              </w:rPr>
            </w:pPr>
          </w:p>
          <w:p w14:paraId="7C1DE3C0">
            <w:pPr>
              <w:pStyle w:val="28"/>
              <w:rPr>
                <w:b/>
                <w:sz w:val="24"/>
              </w:rPr>
            </w:pPr>
          </w:p>
          <w:p w14:paraId="78A38B87">
            <w:pPr>
              <w:pStyle w:val="28"/>
              <w:rPr>
                <w:b/>
                <w:sz w:val="24"/>
              </w:rPr>
            </w:pPr>
          </w:p>
          <w:p w14:paraId="28D113F9">
            <w:pPr>
              <w:pStyle w:val="28"/>
              <w:rPr>
                <w:b/>
                <w:sz w:val="24"/>
              </w:rPr>
            </w:pPr>
          </w:p>
          <w:p w14:paraId="4629C837">
            <w:pPr>
              <w:pStyle w:val="28"/>
              <w:rPr>
                <w:b/>
                <w:sz w:val="24"/>
              </w:rPr>
            </w:pPr>
          </w:p>
          <w:p w14:paraId="09381A1C">
            <w:pPr>
              <w:pStyle w:val="28"/>
              <w:spacing w:before="3"/>
              <w:rPr>
                <w:b/>
                <w:sz w:val="35"/>
              </w:rPr>
            </w:pPr>
          </w:p>
          <w:p w14:paraId="1B334FC9">
            <w:pPr>
              <w:pStyle w:val="28"/>
              <w:ind w:left="110" w:right="-29"/>
              <w:rPr>
                <w:sz w:val="24"/>
              </w:rPr>
            </w:pPr>
            <w:r>
              <w:rPr>
                <w:sz w:val="24"/>
              </w:rPr>
              <w:t xml:space="preserve">1105 </w:t>
            </w:r>
          </w:p>
        </w:tc>
        <w:tc>
          <w:tcPr>
            <w:tcW w:w="0" w:type="auto"/>
          </w:tcPr>
          <w:p w14:paraId="573DD0BB">
            <w:pPr>
              <w:pStyle w:val="28"/>
              <w:spacing w:before="20" w:line="254" w:lineRule="auto"/>
              <w:ind w:left="167" w:right="34"/>
              <w:jc w:val="both"/>
              <w:rPr>
                <w:sz w:val="24"/>
              </w:rPr>
            </w:pPr>
          </w:p>
        </w:tc>
        <w:tc>
          <w:tcPr>
            <w:tcW w:w="0" w:type="auto"/>
            <w:vMerge w:val="restart"/>
          </w:tcPr>
          <w:p w14:paraId="51F6CBED">
            <w:pPr>
              <w:pStyle w:val="28"/>
              <w:rPr>
                <w:b/>
                <w:sz w:val="24"/>
              </w:rPr>
            </w:pPr>
          </w:p>
          <w:p w14:paraId="764C811C">
            <w:pPr>
              <w:pStyle w:val="28"/>
              <w:rPr>
                <w:b/>
                <w:sz w:val="24"/>
              </w:rPr>
            </w:pPr>
          </w:p>
          <w:p w14:paraId="5F99880A">
            <w:pPr>
              <w:pStyle w:val="28"/>
              <w:rPr>
                <w:b/>
                <w:sz w:val="24"/>
              </w:rPr>
            </w:pPr>
          </w:p>
          <w:p w14:paraId="6A09E295">
            <w:pPr>
              <w:pStyle w:val="28"/>
              <w:spacing w:before="6"/>
              <w:rPr>
                <w:b/>
                <w:sz w:val="29"/>
              </w:rPr>
            </w:pPr>
          </w:p>
          <w:p w14:paraId="59E2B481">
            <w:pPr>
              <w:pStyle w:val="28"/>
              <w:ind w:left="167"/>
              <w:rPr>
                <w:sz w:val="24"/>
              </w:rPr>
            </w:pPr>
            <w:r>
              <w:rPr>
                <w:sz w:val="24"/>
              </w:rPr>
              <w:t>11</w:t>
            </w:r>
          </w:p>
          <w:p w14:paraId="487C3227">
            <w:pPr>
              <w:pStyle w:val="28"/>
              <w:spacing w:before="20" w:line="254" w:lineRule="auto"/>
              <w:ind w:left="167" w:right="34"/>
              <w:jc w:val="both"/>
              <w:rPr>
                <w:sz w:val="24"/>
              </w:rPr>
            </w:pPr>
            <w:r>
              <w:rPr>
                <w:sz w:val="24"/>
              </w:rPr>
              <w:t xml:space="preserve">公共卫生服务事项 </w:t>
            </w:r>
          </w:p>
        </w:tc>
        <w:tc>
          <w:tcPr>
            <w:tcW w:w="0" w:type="auto"/>
            <w:vMerge w:val="restart"/>
          </w:tcPr>
          <w:p w14:paraId="7A498CEC">
            <w:pPr>
              <w:pStyle w:val="28"/>
              <w:rPr>
                <w:b/>
                <w:sz w:val="24"/>
              </w:rPr>
            </w:pPr>
          </w:p>
          <w:p w14:paraId="1386E64D">
            <w:pPr>
              <w:pStyle w:val="28"/>
              <w:rPr>
                <w:b/>
                <w:sz w:val="24"/>
              </w:rPr>
            </w:pPr>
          </w:p>
          <w:p w14:paraId="0D6856C3">
            <w:pPr>
              <w:pStyle w:val="28"/>
              <w:rPr>
                <w:b/>
                <w:sz w:val="24"/>
              </w:rPr>
            </w:pPr>
          </w:p>
          <w:p w14:paraId="109422F7">
            <w:pPr>
              <w:pStyle w:val="28"/>
              <w:rPr>
                <w:b/>
                <w:sz w:val="24"/>
              </w:rPr>
            </w:pPr>
          </w:p>
          <w:p w14:paraId="37FB4F60">
            <w:pPr>
              <w:pStyle w:val="28"/>
              <w:rPr>
                <w:b/>
                <w:sz w:val="24"/>
              </w:rPr>
            </w:pPr>
          </w:p>
          <w:p w14:paraId="16D96A47">
            <w:pPr>
              <w:pStyle w:val="28"/>
              <w:rPr>
                <w:b/>
                <w:sz w:val="24"/>
              </w:rPr>
            </w:pPr>
          </w:p>
          <w:p w14:paraId="3927A074">
            <w:pPr>
              <w:pStyle w:val="28"/>
              <w:rPr>
                <w:b/>
                <w:sz w:val="24"/>
              </w:rPr>
            </w:pPr>
          </w:p>
          <w:p w14:paraId="6CD53171">
            <w:pPr>
              <w:pStyle w:val="28"/>
              <w:spacing w:before="6"/>
              <w:rPr>
                <w:b/>
              </w:rPr>
            </w:pPr>
          </w:p>
          <w:p w14:paraId="32440E9F">
            <w:pPr>
              <w:pStyle w:val="28"/>
              <w:spacing w:before="1" w:line="254" w:lineRule="auto"/>
              <w:ind w:left="724" w:right="117" w:hanging="600"/>
              <w:rPr>
                <w:sz w:val="24"/>
              </w:rPr>
            </w:pPr>
            <w:r>
              <w:rPr>
                <w:sz w:val="24"/>
              </w:rPr>
              <w:t xml:space="preserve">孕产妇健康管理 </w:t>
            </w:r>
          </w:p>
        </w:tc>
        <w:tc>
          <w:tcPr>
            <w:tcW w:w="0" w:type="auto"/>
          </w:tcPr>
          <w:p w14:paraId="2DF5CF13">
            <w:pPr>
              <w:pStyle w:val="28"/>
              <w:spacing w:before="7"/>
              <w:rPr>
                <w:b/>
                <w:sz w:val="20"/>
              </w:rPr>
            </w:pPr>
          </w:p>
          <w:p w14:paraId="65C4B19B">
            <w:pPr>
              <w:pStyle w:val="28"/>
              <w:ind w:left="107"/>
              <w:rPr>
                <w:sz w:val="24"/>
              </w:rPr>
            </w:pPr>
            <w:r>
              <w:rPr>
                <w:sz w:val="24"/>
              </w:rPr>
              <w:t xml:space="preserve">法律法规和政策文件 </w:t>
            </w:r>
          </w:p>
        </w:tc>
        <w:tc>
          <w:tcPr>
            <w:tcW w:w="0" w:type="auto"/>
            <w:vMerge w:val="restart"/>
          </w:tcPr>
          <w:p w14:paraId="176F38F0">
            <w:pPr>
              <w:pStyle w:val="28"/>
              <w:rPr>
                <w:b/>
                <w:sz w:val="24"/>
              </w:rPr>
            </w:pPr>
          </w:p>
          <w:p w14:paraId="243C1537">
            <w:pPr>
              <w:pStyle w:val="28"/>
              <w:rPr>
                <w:b/>
                <w:sz w:val="24"/>
              </w:rPr>
            </w:pPr>
          </w:p>
          <w:p w14:paraId="22BACB6E">
            <w:pPr>
              <w:pStyle w:val="28"/>
              <w:rPr>
                <w:b/>
                <w:sz w:val="24"/>
              </w:rPr>
            </w:pPr>
          </w:p>
          <w:p w14:paraId="184A44B3">
            <w:pPr>
              <w:pStyle w:val="28"/>
              <w:spacing w:before="6"/>
              <w:rPr>
                <w:b/>
                <w:sz w:val="29"/>
              </w:rPr>
            </w:pPr>
          </w:p>
          <w:p w14:paraId="6A32E233">
            <w:pPr>
              <w:pStyle w:val="28"/>
              <w:spacing w:line="254" w:lineRule="auto"/>
              <w:ind w:left="108" w:right="280"/>
              <w:rPr>
                <w:sz w:val="24"/>
              </w:rPr>
            </w:pPr>
            <w:r>
              <w:rPr>
                <w:sz w:val="24"/>
              </w:rPr>
              <w:t>【部门规章及规范性文件】《国家基本公共卫生服务规范（第三版）》（国卫基层发</w:t>
            </w:r>
          </w:p>
          <w:p w14:paraId="5DCBD974">
            <w:pPr>
              <w:pStyle w:val="28"/>
              <w:spacing w:line="307" w:lineRule="exact"/>
              <w:ind w:left="108"/>
              <w:rPr>
                <w:sz w:val="24"/>
              </w:rPr>
            </w:pPr>
            <w:r>
              <w:rPr>
                <w:sz w:val="24"/>
              </w:rPr>
              <w:t xml:space="preserve">〔2017〕13 号） </w:t>
            </w:r>
          </w:p>
          <w:p w14:paraId="4EF383D9">
            <w:pPr>
              <w:pStyle w:val="28"/>
              <w:spacing w:before="19"/>
              <w:ind w:left="108"/>
              <w:rPr>
                <w:sz w:val="24"/>
              </w:rPr>
            </w:pPr>
            <w:r>
              <w:rPr>
                <w:sz w:val="24"/>
              </w:rPr>
              <w:t>【部门规章及规范性文件】《关于做好 2017</w:t>
            </w:r>
          </w:p>
          <w:p w14:paraId="57CBA642">
            <w:pPr>
              <w:pStyle w:val="28"/>
              <w:spacing w:before="19"/>
              <w:ind w:left="108"/>
              <w:rPr>
                <w:sz w:val="24"/>
              </w:rPr>
            </w:pPr>
            <w:r>
              <w:rPr>
                <w:sz w:val="24"/>
              </w:rPr>
              <w:t>年国家基本公共卫生服务项目工作的通知》</w:t>
            </w:r>
          </w:p>
          <w:p w14:paraId="41B941ED">
            <w:pPr>
              <w:pStyle w:val="28"/>
              <w:spacing w:before="19"/>
              <w:ind w:left="108"/>
              <w:rPr>
                <w:sz w:val="24"/>
              </w:rPr>
            </w:pPr>
            <w:r>
              <w:rPr>
                <w:sz w:val="24"/>
              </w:rPr>
              <w:t xml:space="preserve">（国卫基层发〔2017〕46 号） </w:t>
            </w:r>
          </w:p>
          <w:p w14:paraId="6202BB30">
            <w:pPr>
              <w:pStyle w:val="28"/>
              <w:spacing w:before="19"/>
              <w:ind w:left="108"/>
              <w:rPr>
                <w:sz w:val="24"/>
              </w:rPr>
            </w:pPr>
            <w:r>
              <w:rPr>
                <w:sz w:val="24"/>
              </w:rPr>
              <w:t>【部门规章及规范性文件】《关于做好 2018</w:t>
            </w:r>
          </w:p>
          <w:p w14:paraId="66425B7F">
            <w:pPr>
              <w:pStyle w:val="28"/>
              <w:spacing w:before="19"/>
              <w:ind w:left="108"/>
              <w:rPr>
                <w:sz w:val="24"/>
              </w:rPr>
            </w:pPr>
            <w:r>
              <w:rPr>
                <w:sz w:val="24"/>
              </w:rPr>
              <w:t>年国家基本公共卫生服务项目工作的通知》</w:t>
            </w:r>
          </w:p>
          <w:p w14:paraId="7169C98A">
            <w:pPr>
              <w:pStyle w:val="28"/>
              <w:spacing w:before="16"/>
              <w:ind w:left="108"/>
              <w:rPr>
                <w:sz w:val="24"/>
              </w:rPr>
            </w:pPr>
            <w:r>
              <w:rPr>
                <w:sz w:val="24"/>
              </w:rPr>
              <w:t xml:space="preserve">（国卫基层发〔2018〕18 号） </w:t>
            </w:r>
          </w:p>
        </w:tc>
        <w:tc>
          <w:tcPr>
            <w:tcW w:w="0" w:type="auto"/>
            <w:vMerge w:val="restart"/>
          </w:tcPr>
          <w:p w14:paraId="1AE93371">
            <w:pPr>
              <w:pStyle w:val="28"/>
              <w:rPr>
                <w:b/>
                <w:sz w:val="24"/>
              </w:rPr>
            </w:pPr>
          </w:p>
          <w:p w14:paraId="4563C7FC">
            <w:pPr>
              <w:pStyle w:val="28"/>
              <w:rPr>
                <w:b/>
                <w:sz w:val="24"/>
              </w:rPr>
            </w:pPr>
          </w:p>
          <w:p w14:paraId="731075B7">
            <w:pPr>
              <w:pStyle w:val="28"/>
              <w:rPr>
                <w:b/>
                <w:sz w:val="24"/>
              </w:rPr>
            </w:pPr>
          </w:p>
          <w:p w14:paraId="1294BF15">
            <w:pPr>
              <w:pStyle w:val="28"/>
              <w:rPr>
                <w:b/>
                <w:sz w:val="24"/>
              </w:rPr>
            </w:pPr>
          </w:p>
          <w:p w14:paraId="68BE433F">
            <w:pPr>
              <w:pStyle w:val="28"/>
              <w:rPr>
                <w:b/>
                <w:sz w:val="24"/>
              </w:rPr>
            </w:pPr>
          </w:p>
          <w:p w14:paraId="58C79666">
            <w:pPr>
              <w:pStyle w:val="28"/>
              <w:spacing w:before="9"/>
              <w:rPr>
                <w:b/>
                <w:sz w:val="19"/>
              </w:rPr>
            </w:pPr>
          </w:p>
          <w:p w14:paraId="5ED861E4">
            <w:pPr>
              <w:pStyle w:val="2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0A1C071F">
            <w:pPr>
              <w:pStyle w:val="28"/>
              <w:rPr>
                <w:b/>
                <w:sz w:val="24"/>
              </w:rPr>
            </w:pPr>
          </w:p>
          <w:p w14:paraId="74AAD20F">
            <w:pPr>
              <w:pStyle w:val="28"/>
              <w:rPr>
                <w:b/>
                <w:sz w:val="24"/>
              </w:rPr>
            </w:pPr>
          </w:p>
          <w:p w14:paraId="77665DCA">
            <w:pPr>
              <w:pStyle w:val="28"/>
              <w:rPr>
                <w:b/>
                <w:sz w:val="24"/>
              </w:rPr>
            </w:pPr>
          </w:p>
          <w:p w14:paraId="7FDE39C9">
            <w:pPr>
              <w:pStyle w:val="28"/>
              <w:rPr>
                <w:b/>
                <w:sz w:val="24"/>
              </w:rPr>
            </w:pPr>
          </w:p>
          <w:p w14:paraId="578726D0">
            <w:pPr>
              <w:pStyle w:val="28"/>
              <w:rPr>
                <w:b/>
                <w:sz w:val="24"/>
              </w:rPr>
            </w:pPr>
          </w:p>
          <w:p w14:paraId="3AFFA118">
            <w:pPr>
              <w:pStyle w:val="28"/>
              <w:rPr>
                <w:b/>
                <w:sz w:val="24"/>
              </w:rPr>
            </w:pPr>
          </w:p>
          <w:p w14:paraId="0E639388">
            <w:pPr>
              <w:pStyle w:val="28"/>
              <w:rPr>
                <w:b/>
                <w:sz w:val="21"/>
              </w:rPr>
            </w:pPr>
          </w:p>
          <w:p w14:paraId="37497034">
            <w:pPr>
              <w:pStyle w:val="28"/>
              <w:spacing w:line="254" w:lineRule="auto"/>
              <w:ind w:left="158" w:right="144"/>
              <w:jc w:val="center"/>
              <w:rPr>
                <w:sz w:val="24"/>
              </w:rPr>
            </w:pPr>
            <w:r>
              <w:rPr>
                <w:sz w:val="24"/>
              </w:rPr>
              <w:t xml:space="preserve">县（市、区）卫生健康行政部门 </w:t>
            </w:r>
          </w:p>
        </w:tc>
        <w:tc>
          <w:tcPr>
            <w:tcW w:w="0" w:type="auto"/>
            <w:vMerge w:val="restart"/>
          </w:tcPr>
          <w:p w14:paraId="133F16A2">
            <w:pPr>
              <w:pStyle w:val="28"/>
              <w:rPr>
                <w:b/>
                <w:sz w:val="24"/>
              </w:rPr>
            </w:pPr>
          </w:p>
          <w:p w14:paraId="6C44D86D">
            <w:pPr>
              <w:pStyle w:val="28"/>
              <w:rPr>
                <w:b/>
                <w:sz w:val="24"/>
              </w:rPr>
            </w:pPr>
          </w:p>
          <w:p w14:paraId="1E75D0B1">
            <w:pPr>
              <w:pStyle w:val="28"/>
              <w:rPr>
                <w:b/>
                <w:sz w:val="24"/>
              </w:rPr>
            </w:pPr>
          </w:p>
          <w:p w14:paraId="29FFE63E">
            <w:pPr>
              <w:pStyle w:val="28"/>
              <w:rPr>
                <w:b/>
                <w:sz w:val="24"/>
              </w:rPr>
            </w:pPr>
          </w:p>
          <w:p w14:paraId="58ED108E">
            <w:pPr>
              <w:pStyle w:val="28"/>
              <w:rPr>
                <w:b/>
                <w:sz w:val="31"/>
              </w:rPr>
            </w:pPr>
          </w:p>
          <w:p w14:paraId="1FD71FBA">
            <w:pPr>
              <w:pStyle w:val="28"/>
              <w:ind w:left="108" w:right="-29"/>
              <w:rPr>
                <w:sz w:val="24"/>
              </w:rPr>
            </w:pPr>
            <w:r>
              <w:rPr>
                <w:sz w:val="24"/>
              </w:rPr>
              <w:t xml:space="preserve">■政府网站 □政府公报         </w:t>
            </w:r>
          </w:p>
          <w:p w14:paraId="68F1CCFD">
            <w:pPr>
              <w:pStyle w:val="28"/>
              <w:spacing w:before="17"/>
              <w:ind w:left="108"/>
              <w:rPr>
                <w:sz w:val="24"/>
              </w:rPr>
            </w:pPr>
            <w:r>
              <w:rPr>
                <w:sz w:val="24"/>
              </w:rPr>
              <w:t xml:space="preserve">□两微一端 □发布会/听证会   </w:t>
            </w:r>
          </w:p>
          <w:p w14:paraId="678971A8">
            <w:pPr>
              <w:pStyle w:val="28"/>
              <w:spacing w:before="19"/>
              <w:ind w:left="108" w:right="-29"/>
              <w:rPr>
                <w:sz w:val="24"/>
              </w:rPr>
            </w:pPr>
            <w:r>
              <w:rPr>
                <w:sz w:val="24"/>
              </w:rPr>
              <w:t xml:space="preserve">□广播电视 □纸质媒体         </w:t>
            </w:r>
          </w:p>
          <w:p w14:paraId="7B4A600A">
            <w:pPr>
              <w:pStyle w:val="28"/>
              <w:spacing w:before="18"/>
              <w:ind w:left="108"/>
              <w:rPr>
                <w:sz w:val="24"/>
              </w:rPr>
            </w:pPr>
            <w:r>
              <w:rPr>
                <w:sz w:val="24"/>
              </w:rPr>
              <w:t xml:space="preserve">□公开查阅点 □政务服务中心 </w:t>
            </w:r>
          </w:p>
          <w:p w14:paraId="58F5F203">
            <w:pPr>
              <w:pStyle w:val="28"/>
              <w:spacing w:before="19"/>
              <w:ind w:left="108" w:right="-29"/>
              <w:rPr>
                <w:sz w:val="24"/>
              </w:rPr>
            </w:pPr>
            <w:r>
              <w:rPr>
                <w:sz w:val="24"/>
              </w:rPr>
              <w:t xml:space="preserve">□便民服务站 □入户/现场        </w:t>
            </w:r>
          </w:p>
          <w:p w14:paraId="685DB3BD">
            <w:pPr>
              <w:pStyle w:val="28"/>
              <w:spacing w:before="19"/>
              <w:ind w:left="108" w:right="-29"/>
              <w:rPr>
                <w:sz w:val="24"/>
              </w:rPr>
            </w:pPr>
            <w:r>
              <w:rPr>
                <w:sz w:val="24"/>
              </w:rPr>
              <w:t xml:space="preserve">□社区/企事业单位/村公示栏（电子屏） </w:t>
            </w:r>
          </w:p>
          <w:p w14:paraId="0892E4D9">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1F3ECDC9">
            <w:pPr>
              <w:pStyle w:val="28"/>
              <w:rPr>
                <w:b/>
                <w:sz w:val="24"/>
              </w:rPr>
            </w:pPr>
          </w:p>
          <w:p w14:paraId="1378A1D6">
            <w:pPr>
              <w:pStyle w:val="28"/>
              <w:rPr>
                <w:b/>
                <w:sz w:val="24"/>
              </w:rPr>
            </w:pPr>
          </w:p>
          <w:p w14:paraId="6552CCB3">
            <w:pPr>
              <w:pStyle w:val="28"/>
              <w:rPr>
                <w:b/>
                <w:sz w:val="24"/>
              </w:rPr>
            </w:pPr>
          </w:p>
          <w:p w14:paraId="601CEDD2">
            <w:pPr>
              <w:pStyle w:val="28"/>
              <w:rPr>
                <w:b/>
                <w:sz w:val="24"/>
              </w:rPr>
            </w:pPr>
          </w:p>
          <w:p w14:paraId="438ED170">
            <w:pPr>
              <w:pStyle w:val="28"/>
              <w:rPr>
                <w:b/>
                <w:sz w:val="24"/>
              </w:rPr>
            </w:pPr>
          </w:p>
          <w:p w14:paraId="67077AF2">
            <w:pPr>
              <w:pStyle w:val="28"/>
              <w:rPr>
                <w:b/>
                <w:sz w:val="24"/>
              </w:rPr>
            </w:pPr>
          </w:p>
          <w:p w14:paraId="5F9502EE">
            <w:pPr>
              <w:pStyle w:val="28"/>
              <w:rPr>
                <w:b/>
                <w:sz w:val="24"/>
              </w:rPr>
            </w:pPr>
          </w:p>
          <w:p w14:paraId="75CA84B9">
            <w:pPr>
              <w:pStyle w:val="28"/>
              <w:spacing w:before="3"/>
              <w:rPr>
                <w:b/>
                <w:sz w:val="35"/>
              </w:rPr>
            </w:pPr>
          </w:p>
          <w:p w14:paraId="7A42BEAD">
            <w:pPr>
              <w:pStyle w:val="28"/>
              <w:ind w:left="108" w:right="-58"/>
              <w:rPr>
                <w:sz w:val="24"/>
              </w:rPr>
            </w:pPr>
            <w:r>
              <w:rPr>
                <w:sz w:val="24"/>
              </w:rPr>
              <w:t xml:space="preserve">√ </w:t>
            </w:r>
          </w:p>
        </w:tc>
        <w:tc>
          <w:tcPr>
            <w:tcW w:w="0" w:type="auto"/>
            <w:vMerge w:val="restart"/>
          </w:tcPr>
          <w:p w14:paraId="7603ABB1">
            <w:pPr>
              <w:pStyle w:val="28"/>
              <w:rPr>
                <w:b/>
                <w:sz w:val="24"/>
              </w:rPr>
            </w:pPr>
          </w:p>
          <w:p w14:paraId="415D27F0">
            <w:pPr>
              <w:pStyle w:val="28"/>
              <w:rPr>
                <w:b/>
                <w:sz w:val="24"/>
              </w:rPr>
            </w:pPr>
          </w:p>
          <w:p w14:paraId="0F91D181">
            <w:pPr>
              <w:pStyle w:val="28"/>
              <w:rPr>
                <w:b/>
                <w:sz w:val="24"/>
              </w:rPr>
            </w:pPr>
          </w:p>
          <w:p w14:paraId="40AD62B3">
            <w:pPr>
              <w:pStyle w:val="28"/>
              <w:rPr>
                <w:b/>
                <w:sz w:val="24"/>
              </w:rPr>
            </w:pPr>
          </w:p>
          <w:p w14:paraId="599ED865">
            <w:pPr>
              <w:pStyle w:val="28"/>
              <w:rPr>
                <w:b/>
                <w:sz w:val="24"/>
              </w:rPr>
            </w:pPr>
          </w:p>
          <w:p w14:paraId="0F15CC9E">
            <w:pPr>
              <w:pStyle w:val="28"/>
              <w:rPr>
                <w:b/>
                <w:sz w:val="24"/>
              </w:rPr>
            </w:pPr>
          </w:p>
          <w:p w14:paraId="2F3E033D">
            <w:pPr>
              <w:pStyle w:val="28"/>
              <w:rPr>
                <w:b/>
                <w:sz w:val="24"/>
              </w:rPr>
            </w:pPr>
          </w:p>
          <w:p w14:paraId="60B917E9">
            <w:pPr>
              <w:pStyle w:val="28"/>
              <w:spacing w:before="3"/>
              <w:rPr>
                <w:b/>
                <w:sz w:val="35"/>
              </w:rPr>
            </w:pPr>
          </w:p>
          <w:p w14:paraId="4428FA63">
            <w:pPr>
              <w:pStyle w:val="28"/>
              <w:ind w:left="109" w:right="-58"/>
              <w:rPr>
                <w:sz w:val="24"/>
              </w:rPr>
            </w:pPr>
            <w:r>
              <w:rPr>
                <w:sz w:val="24"/>
              </w:rPr>
              <w:t xml:space="preserve">   </w:t>
            </w:r>
          </w:p>
        </w:tc>
        <w:tc>
          <w:tcPr>
            <w:tcW w:w="0" w:type="auto"/>
            <w:vMerge w:val="restart"/>
          </w:tcPr>
          <w:p w14:paraId="78E4CAD7">
            <w:pPr>
              <w:pStyle w:val="28"/>
              <w:rPr>
                <w:b/>
                <w:sz w:val="24"/>
              </w:rPr>
            </w:pPr>
          </w:p>
          <w:p w14:paraId="45D1D6BC">
            <w:pPr>
              <w:pStyle w:val="28"/>
              <w:rPr>
                <w:b/>
                <w:sz w:val="24"/>
              </w:rPr>
            </w:pPr>
          </w:p>
          <w:p w14:paraId="6090DF42">
            <w:pPr>
              <w:pStyle w:val="28"/>
              <w:rPr>
                <w:b/>
                <w:sz w:val="24"/>
              </w:rPr>
            </w:pPr>
          </w:p>
          <w:p w14:paraId="5053DD3F">
            <w:pPr>
              <w:pStyle w:val="28"/>
              <w:rPr>
                <w:b/>
                <w:sz w:val="24"/>
              </w:rPr>
            </w:pPr>
          </w:p>
          <w:p w14:paraId="3CD59F40">
            <w:pPr>
              <w:pStyle w:val="28"/>
              <w:rPr>
                <w:b/>
                <w:sz w:val="24"/>
              </w:rPr>
            </w:pPr>
          </w:p>
          <w:p w14:paraId="0288B479">
            <w:pPr>
              <w:pStyle w:val="28"/>
              <w:rPr>
                <w:b/>
                <w:sz w:val="24"/>
              </w:rPr>
            </w:pPr>
          </w:p>
          <w:p w14:paraId="55C0F401">
            <w:pPr>
              <w:pStyle w:val="28"/>
              <w:rPr>
                <w:b/>
                <w:sz w:val="24"/>
              </w:rPr>
            </w:pPr>
          </w:p>
          <w:p w14:paraId="39BD7CBD">
            <w:pPr>
              <w:pStyle w:val="28"/>
              <w:spacing w:before="3"/>
              <w:rPr>
                <w:b/>
                <w:sz w:val="35"/>
              </w:rPr>
            </w:pPr>
          </w:p>
          <w:p w14:paraId="1113E599">
            <w:pPr>
              <w:pStyle w:val="28"/>
              <w:ind w:left="110" w:right="-58"/>
              <w:rPr>
                <w:sz w:val="24"/>
              </w:rPr>
            </w:pPr>
            <w:r>
              <w:rPr>
                <w:sz w:val="24"/>
              </w:rPr>
              <w:t xml:space="preserve">√ </w:t>
            </w:r>
          </w:p>
        </w:tc>
        <w:tc>
          <w:tcPr>
            <w:tcW w:w="0" w:type="auto"/>
            <w:vMerge w:val="restart"/>
          </w:tcPr>
          <w:p w14:paraId="5BC23B3C">
            <w:pPr>
              <w:pStyle w:val="28"/>
              <w:rPr>
                <w:b/>
                <w:sz w:val="24"/>
              </w:rPr>
            </w:pPr>
          </w:p>
          <w:p w14:paraId="3AD4E749">
            <w:pPr>
              <w:pStyle w:val="28"/>
              <w:rPr>
                <w:b/>
                <w:sz w:val="24"/>
              </w:rPr>
            </w:pPr>
          </w:p>
          <w:p w14:paraId="543884D9">
            <w:pPr>
              <w:pStyle w:val="28"/>
              <w:rPr>
                <w:b/>
                <w:sz w:val="24"/>
              </w:rPr>
            </w:pPr>
          </w:p>
          <w:p w14:paraId="3C4889AB">
            <w:pPr>
              <w:pStyle w:val="28"/>
              <w:rPr>
                <w:b/>
                <w:sz w:val="24"/>
              </w:rPr>
            </w:pPr>
          </w:p>
          <w:p w14:paraId="57496141">
            <w:pPr>
              <w:pStyle w:val="28"/>
              <w:rPr>
                <w:b/>
                <w:sz w:val="24"/>
              </w:rPr>
            </w:pPr>
          </w:p>
          <w:p w14:paraId="3925A2A6">
            <w:pPr>
              <w:pStyle w:val="28"/>
              <w:rPr>
                <w:b/>
                <w:sz w:val="24"/>
              </w:rPr>
            </w:pPr>
          </w:p>
          <w:p w14:paraId="14A3F310">
            <w:pPr>
              <w:pStyle w:val="28"/>
              <w:rPr>
                <w:b/>
                <w:sz w:val="24"/>
              </w:rPr>
            </w:pPr>
          </w:p>
          <w:p w14:paraId="296FD498">
            <w:pPr>
              <w:pStyle w:val="28"/>
              <w:spacing w:before="3"/>
              <w:rPr>
                <w:b/>
                <w:sz w:val="35"/>
              </w:rPr>
            </w:pPr>
          </w:p>
          <w:p w14:paraId="7868531A">
            <w:pPr>
              <w:pStyle w:val="28"/>
              <w:ind w:left="111" w:right="-72"/>
              <w:rPr>
                <w:sz w:val="24"/>
              </w:rPr>
            </w:pPr>
            <w:r>
              <w:rPr>
                <w:sz w:val="24"/>
              </w:rPr>
              <w:t xml:space="preserve">   </w:t>
            </w:r>
          </w:p>
        </w:tc>
        <w:tc>
          <w:tcPr>
            <w:tcW w:w="0" w:type="auto"/>
            <w:vMerge w:val="restart"/>
          </w:tcPr>
          <w:p w14:paraId="5048DFF0">
            <w:pPr>
              <w:pStyle w:val="28"/>
              <w:rPr>
                <w:b/>
                <w:sz w:val="24"/>
              </w:rPr>
            </w:pPr>
          </w:p>
          <w:p w14:paraId="6318A13B">
            <w:pPr>
              <w:pStyle w:val="28"/>
              <w:rPr>
                <w:b/>
                <w:sz w:val="24"/>
              </w:rPr>
            </w:pPr>
          </w:p>
          <w:p w14:paraId="63F0D0EB">
            <w:pPr>
              <w:pStyle w:val="28"/>
              <w:rPr>
                <w:b/>
                <w:sz w:val="24"/>
              </w:rPr>
            </w:pPr>
          </w:p>
          <w:p w14:paraId="523357C8">
            <w:pPr>
              <w:pStyle w:val="28"/>
              <w:rPr>
                <w:b/>
                <w:sz w:val="24"/>
              </w:rPr>
            </w:pPr>
          </w:p>
          <w:p w14:paraId="3DEC5A4E">
            <w:pPr>
              <w:pStyle w:val="28"/>
              <w:rPr>
                <w:b/>
                <w:sz w:val="24"/>
              </w:rPr>
            </w:pPr>
          </w:p>
          <w:p w14:paraId="419E1A25">
            <w:pPr>
              <w:pStyle w:val="28"/>
              <w:rPr>
                <w:b/>
                <w:sz w:val="24"/>
              </w:rPr>
            </w:pPr>
          </w:p>
          <w:p w14:paraId="1E695F6A">
            <w:pPr>
              <w:pStyle w:val="28"/>
              <w:rPr>
                <w:b/>
                <w:sz w:val="24"/>
              </w:rPr>
            </w:pPr>
          </w:p>
          <w:p w14:paraId="7976904D">
            <w:pPr>
              <w:pStyle w:val="28"/>
              <w:spacing w:before="3"/>
              <w:rPr>
                <w:b/>
                <w:sz w:val="35"/>
              </w:rPr>
            </w:pPr>
          </w:p>
          <w:p w14:paraId="226A75B7">
            <w:pPr>
              <w:pStyle w:val="28"/>
              <w:ind w:left="112" w:right="-72"/>
              <w:rPr>
                <w:sz w:val="24"/>
              </w:rPr>
            </w:pPr>
            <w:r>
              <w:rPr>
                <w:sz w:val="24"/>
              </w:rPr>
              <w:t xml:space="preserve">√ </w:t>
            </w:r>
          </w:p>
        </w:tc>
        <w:tc>
          <w:tcPr>
            <w:tcW w:w="0" w:type="auto"/>
            <w:vMerge w:val="restart"/>
          </w:tcPr>
          <w:p w14:paraId="74D75B71">
            <w:pPr>
              <w:pStyle w:val="28"/>
              <w:rPr>
                <w:b/>
                <w:sz w:val="24"/>
              </w:rPr>
            </w:pPr>
          </w:p>
          <w:p w14:paraId="717B3CCB">
            <w:pPr>
              <w:pStyle w:val="28"/>
              <w:rPr>
                <w:b/>
                <w:sz w:val="24"/>
              </w:rPr>
            </w:pPr>
          </w:p>
          <w:p w14:paraId="167F3D4C">
            <w:pPr>
              <w:pStyle w:val="28"/>
              <w:rPr>
                <w:b/>
                <w:sz w:val="24"/>
              </w:rPr>
            </w:pPr>
          </w:p>
          <w:p w14:paraId="2DEEC136">
            <w:pPr>
              <w:pStyle w:val="28"/>
              <w:rPr>
                <w:b/>
                <w:sz w:val="24"/>
              </w:rPr>
            </w:pPr>
          </w:p>
          <w:p w14:paraId="085A1225">
            <w:pPr>
              <w:pStyle w:val="28"/>
              <w:rPr>
                <w:b/>
                <w:sz w:val="24"/>
              </w:rPr>
            </w:pPr>
          </w:p>
          <w:p w14:paraId="2A7AF738">
            <w:pPr>
              <w:pStyle w:val="28"/>
              <w:rPr>
                <w:b/>
                <w:sz w:val="24"/>
              </w:rPr>
            </w:pPr>
          </w:p>
          <w:p w14:paraId="2323AC50">
            <w:pPr>
              <w:pStyle w:val="28"/>
              <w:rPr>
                <w:b/>
                <w:sz w:val="24"/>
              </w:rPr>
            </w:pPr>
          </w:p>
          <w:p w14:paraId="1070964D">
            <w:pPr>
              <w:pStyle w:val="28"/>
              <w:spacing w:before="3"/>
              <w:rPr>
                <w:b/>
                <w:sz w:val="35"/>
              </w:rPr>
            </w:pPr>
          </w:p>
          <w:p w14:paraId="291A4702">
            <w:pPr>
              <w:pStyle w:val="28"/>
              <w:ind w:left="115" w:right="-72"/>
              <w:rPr>
                <w:sz w:val="24"/>
              </w:rPr>
            </w:pPr>
            <w:r>
              <w:rPr>
                <w:sz w:val="24"/>
              </w:rPr>
              <w:t xml:space="preserve">   </w:t>
            </w:r>
          </w:p>
        </w:tc>
      </w:tr>
      <w:tr w14:paraId="330D2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0" w:type="auto"/>
            <w:vMerge w:val="continue"/>
            <w:tcBorders>
              <w:top w:val="nil"/>
            </w:tcBorders>
          </w:tcPr>
          <w:p w14:paraId="2F695A6E">
            <w:pPr>
              <w:rPr>
                <w:sz w:val="2"/>
                <w:szCs w:val="2"/>
              </w:rPr>
            </w:pPr>
          </w:p>
        </w:tc>
        <w:tc>
          <w:tcPr>
            <w:tcW w:w="0" w:type="auto"/>
            <w:tcBorders>
              <w:top w:val="nil"/>
            </w:tcBorders>
          </w:tcPr>
          <w:p w14:paraId="15C521B5">
            <w:pPr>
              <w:rPr>
                <w:sz w:val="2"/>
                <w:szCs w:val="2"/>
              </w:rPr>
            </w:pPr>
          </w:p>
        </w:tc>
        <w:tc>
          <w:tcPr>
            <w:tcW w:w="0" w:type="auto"/>
            <w:vMerge w:val="continue"/>
            <w:tcBorders>
              <w:top w:val="nil"/>
            </w:tcBorders>
          </w:tcPr>
          <w:p w14:paraId="5EF2DBA5">
            <w:pPr>
              <w:rPr>
                <w:sz w:val="2"/>
                <w:szCs w:val="2"/>
              </w:rPr>
            </w:pPr>
          </w:p>
        </w:tc>
        <w:tc>
          <w:tcPr>
            <w:tcW w:w="0" w:type="auto"/>
            <w:vMerge w:val="continue"/>
            <w:tcBorders>
              <w:top w:val="nil"/>
            </w:tcBorders>
          </w:tcPr>
          <w:p w14:paraId="3B6D4F27">
            <w:pPr>
              <w:rPr>
                <w:sz w:val="2"/>
                <w:szCs w:val="2"/>
              </w:rPr>
            </w:pPr>
          </w:p>
        </w:tc>
        <w:tc>
          <w:tcPr>
            <w:tcW w:w="0" w:type="auto"/>
          </w:tcPr>
          <w:p w14:paraId="69A12A86">
            <w:pPr>
              <w:pStyle w:val="28"/>
              <w:spacing w:before="192"/>
              <w:ind w:left="107"/>
              <w:rPr>
                <w:sz w:val="24"/>
              </w:rPr>
            </w:pPr>
            <w:r>
              <w:rPr>
                <w:sz w:val="24"/>
              </w:rPr>
              <w:t xml:space="preserve">服务对象 </w:t>
            </w:r>
          </w:p>
        </w:tc>
        <w:tc>
          <w:tcPr>
            <w:tcW w:w="0" w:type="auto"/>
            <w:vMerge w:val="continue"/>
            <w:tcBorders>
              <w:top w:val="nil"/>
            </w:tcBorders>
          </w:tcPr>
          <w:p w14:paraId="3ECFFF38">
            <w:pPr>
              <w:rPr>
                <w:sz w:val="2"/>
                <w:szCs w:val="2"/>
              </w:rPr>
            </w:pPr>
          </w:p>
        </w:tc>
        <w:tc>
          <w:tcPr>
            <w:tcW w:w="0" w:type="auto"/>
            <w:vMerge w:val="continue"/>
            <w:tcBorders>
              <w:top w:val="nil"/>
            </w:tcBorders>
          </w:tcPr>
          <w:p w14:paraId="60C74000">
            <w:pPr>
              <w:rPr>
                <w:sz w:val="2"/>
                <w:szCs w:val="2"/>
              </w:rPr>
            </w:pPr>
          </w:p>
        </w:tc>
        <w:tc>
          <w:tcPr>
            <w:tcW w:w="0" w:type="auto"/>
            <w:vMerge w:val="continue"/>
            <w:tcBorders>
              <w:top w:val="nil"/>
            </w:tcBorders>
          </w:tcPr>
          <w:p w14:paraId="77A3AA30">
            <w:pPr>
              <w:rPr>
                <w:sz w:val="2"/>
                <w:szCs w:val="2"/>
              </w:rPr>
            </w:pPr>
          </w:p>
        </w:tc>
        <w:tc>
          <w:tcPr>
            <w:tcW w:w="0" w:type="auto"/>
            <w:vMerge w:val="continue"/>
            <w:tcBorders>
              <w:top w:val="nil"/>
            </w:tcBorders>
          </w:tcPr>
          <w:p w14:paraId="4FAA9C6E">
            <w:pPr>
              <w:rPr>
                <w:sz w:val="2"/>
                <w:szCs w:val="2"/>
              </w:rPr>
            </w:pPr>
          </w:p>
        </w:tc>
        <w:tc>
          <w:tcPr>
            <w:tcW w:w="0" w:type="auto"/>
            <w:vMerge w:val="continue"/>
            <w:tcBorders>
              <w:top w:val="nil"/>
            </w:tcBorders>
          </w:tcPr>
          <w:p w14:paraId="4C84591C">
            <w:pPr>
              <w:rPr>
                <w:sz w:val="2"/>
                <w:szCs w:val="2"/>
              </w:rPr>
            </w:pPr>
          </w:p>
        </w:tc>
        <w:tc>
          <w:tcPr>
            <w:tcW w:w="0" w:type="auto"/>
            <w:vMerge w:val="continue"/>
            <w:tcBorders>
              <w:top w:val="nil"/>
            </w:tcBorders>
          </w:tcPr>
          <w:p w14:paraId="392EB52A">
            <w:pPr>
              <w:rPr>
                <w:sz w:val="2"/>
                <w:szCs w:val="2"/>
              </w:rPr>
            </w:pPr>
          </w:p>
        </w:tc>
        <w:tc>
          <w:tcPr>
            <w:tcW w:w="0" w:type="auto"/>
            <w:vMerge w:val="continue"/>
            <w:tcBorders>
              <w:top w:val="nil"/>
            </w:tcBorders>
          </w:tcPr>
          <w:p w14:paraId="4864DB68">
            <w:pPr>
              <w:rPr>
                <w:sz w:val="2"/>
                <w:szCs w:val="2"/>
              </w:rPr>
            </w:pPr>
          </w:p>
        </w:tc>
        <w:tc>
          <w:tcPr>
            <w:tcW w:w="0" w:type="auto"/>
            <w:vMerge w:val="continue"/>
            <w:tcBorders>
              <w:top w:val="nil"/>
            </w:tcBorders>
          </w:tcPr>
          <w:p w14:paraId="660F1A2B">
            <w:pPr>
              <w:rPr>
                <w:sz w:val="2"/>
                <w:szCs w:val="2"/>
              </w:rPr>
            </w:pPr>
          </w:p>
        </w:tc>
        <w:tc>
          <w:tcPr>
            <w:tcW w:w="0" w:type="auto"/>
            <w:vMerge w:val="continue"/>
            <w:tcBorders>
              <w:top w:val="nil"/>
            </w:tcBorders>
          </w:tcPr>
          <w:p w14:paraId="7A1B6C4B">
            <w:pPr>
              <w:rPr>
                <w:sz w:val="2"/>
                <w:szCs w:val="2"/>
              </w:rPr>
            </w:pPr>
          </w:p>
        </w:tc>
        <w:tc>
          <w:tcPr>
            <w:tcW w:w="0" w:type="auto"/>
            <w:vMerge w:val="continue"/>
            <w:tcBorders>
              <w:top w:val="nil"/>
            </w:tcBorders>
          </w:tcPr>
          <w:p w14:paraId="3A371073">
            <w:pPr>
              <w:rPr>
                <w:sz w:val="2"/>
                <w:szCs w:val="2"/>
              </w:rPr>
            </w:pPr>
          </w:p>
        </w:tc>
      </w:tr>
      <w:tr w14:paraId="0056E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0" w:type="auto"/>
            <w:vMerge w:val="continue"/>
            <w:tcBorders>
              <w:top w:val="nil"/>
            </w:tcBorders>
          </w:tcPr>
          <w:p w14:paraId="5C91FDD2">
            <w:pPr>
              <w:rPr>
                <w:sz w:val="2"/>
                <w:szCs w:val="2"/>
              </w:rPr>
            </w:pPr>
          </w:p>
        </w:tc>
        <w:tc>
          <w:tcPr>
            <w:tcW w:w="0" w:type="auto"/>
            <w:tcBorders>
              <w:top w:val="nil"/>
            </w:tcBorders>
          </w:tcPr>
          <w:p w14:paraId="400663F9">
            <w:pPr>
              <w:rPr>
                <w:sz w:val="2"/>
                <w:szCs w:val="2"/>
              </w:rPr>
            </w:pPr>
          </w:p>
        </w:tc>
        <w:tc>
          <w:tcPr>
            <w:tcW w:w="0" w:type="auto"/>
            <w:vMerge w:val="continue"/>
            <w:tcBorders>
              <w:top w:val="nil"/>
            </w:tcBorders>
          </w:tcPr>
          <w:p w14:paraId="0C6BCC5A">
            <w:pPr>
              <w:rPr>
                <w:sz w:val="2"/>
                <w:szCs w:val="2"/>
              </w:rPr>
            </w:pPr>
          </w:p>
        </w:tc>
        <w:tc>
          <w:tcPr>
            <w:tcW w:w="0" w:type="auto"/>
            <w:vMerge w:val="continue"/>
            <w:tcBorders>
              <w:top w:val="nil"/>
            </w:tcBorders>
          </w:tcPr>
          <w:p w14:paraId="6953D714">
            <w:pPr>
              <w:rPr>
                <w:sz w:val="2"/>
                <w:szCs w:val="2"/>
              </w:rPr>
            </w:pPr>
          </w:p>
        </w:tc>
        <w:tc>
          <w:tcPr>
            <w:tcW w:w="0" w:type="auto"/>
          </w:tcPr>
          <w:p w14:paraId="24567397">
            <w:pPr>
              <w:pStyle w:val="28"/>
              <w:spacing w:before="178"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27714B83">
            <w:pPr>
              <w:rPr>
                <w:sz w:val="2"/>
                <w:szCs w:val="2"/>
              </w:rPr>
            </w:pPr>
          </w:p>
        </w:tc>
        <w:tc>
          <w:tcPr>
            <w:tcW w:w="0" w:type="auto"/>
            <w:vMerge w:val="continue"/>
            <w:tcBorders>
              <w:top w:val="nil"/>
            </w:tcBorders>
          </w:tcPr>
          <w:p w14:paraId="12A0DD29">
            <w:pPr>
              <w:rPr>
                <w:sz w:val="2"/>
                <w:szCs w:val="2"/>
              </w:rPr>
            </w:pPr>
          </w:p>
        </w:tc>
        <w:tc>
          <w:tcPr>
            <w:tcW w:w="0" w:type="auto"/>
            <w:vMerge w:val="continue"/>
            <w:tcBorders>
              <w:top w:val="nil"/>
            </w:tcBorders>
          </w:tcPr>
          <w:p w14:paraId="6F7161BF">
            <w:pPr>
              <w:rPr>
                <w:sz w:val="2"/>
                <w:szCs w:val="2"/>
              </w:rPr>
            </w:pPr>
          </w:p>
        </w:tc>
        <w:tc>
          <w:tcPr>
            <w:tcW w:w="0" w:type="auto"/>
            <w:vMerge w:val="continue"/>
            <w:tcBorders>
              <w:top w:val="nil"/>
            </w:tcBorders>
          </w:tcPr>
          <w:p w14:paraId="4BE8675D">
            <w:pPr>
              <w:rPr>
                <w:sz w:val="2"/>
                <w:szCs w:val="2"/>
              </w:rPr>
            </w:pPr>
          </w:p>
        </w:tc>
        <w:tc>
          <w:tcPr>
            <w:tcW w:w="0" w:type="auto"/>
            <w:vMerge w:val="continue"/>
            <w:tcBorders>
              <w:top w:val="nil"/>
            </w:tcBorders>
          </w:tcPr>
          <w:p w14:paraId="7BC07EF9">
            <w:pPr>
              <w:rPr>
                <w:sz w:val="2"/>
                <w:szCs w:val="2"/>
              </w:rPr>
            </w:pPr>
          </w:p>
        </w:tc>
        <w:tc>
          <w:tcPr>
            <w:tcW w:w="0" w:type="auto"/>
            <w:vMerge w:val="continue"/>
            <w:tcBorders>
              <w:top w:val="nil"/>
            </w:tcBorders>
          </w:tcPr>
          <w:p w14:paraId="4B914FD5">
            <w:pPr>
              <w:rPr>
                <w:sz w:val="2"/>
                <w:szCs w:val="2"/>
              </w:rPr>
            </w:pPr>
          </w:p>
        </w:tc>
        <w:tc>
          <w:tcPr>
            <w:tcW w:w="0" w:type="auto"/>
            <w:vMerge w:val="continue"/>
            <w:tcBorders>
              <w:top w:val="nil"/>
            </w:tcBorders>
          </w:tcPr>
          <w:p w14:paraId="3C316350">
            <w:pPr>
              <w:rPr>
                <w:sz w:val="2"/>
                <w:szCs w:val="2"/>
              </w:rPr>
            </w:pPr>
          </w:p>
        </w:tc>
        <w:tc>
          <w:tcPr>
            <w:tcW w:w="0" w:type="auto"/>
            <w:vMerge w:val="continue"/>
            <w:tcBorders>
              <w:top w:val="nil"/>
            </w:tcBorders>
          </w:tcPr>
          <w:p w14:paraId="23E802A7">
            <w:pPr>
              <w:rPr>
                <w:sz w:val="2"/>
                <w:szCs w:val="2"/>
              </w:rPr>
            </w:pPr>
          </w:p>
        </w:tc>
        <w:tc>
          <w:tcPr>
            <w:tcW w:w="0" w:type="auto"/>
            <w:vMerge w:val="continue"/>
            <w:tcBorders>
              <w:top w:val="nil"/>
            </w:tcBorders>
          </w:tcPr>
          <w:p w14:paraId="4F3F6A72">
            <w:pPr>
              <w:rPr>
                <w:sz w:val="2"/>
                <w:szCs w:val="2"/>
              </w:rPr>
            </w:pPr>
          </w:p>
        </w:tc>
        <w:tc>
          <w:tcPr>
            <w:tcW w:w="0" w:type="auto"/>
            <w:vMerge w:val="continue"/>
            <w:tcBorders>
              <w:top w:val="nil"/>
            </w:tcBorders>
          </w:tcPr>
          <w:p w14:paraId="6C75AC40">
            <w:pPr>
              <w:rPr>
                <w:sz w:val="2"/>
                <w:szCs w:val="2"/>
              </w:rPr>
            </w:pPr>
          </w:p>
        </w:tc>
      </w:tr>
      <w:tr w14:paraId="618B6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0" w:type="auto"/>
            <w:vMerge w:val="continue"/>
            <w:tcBorders>
              <w:top w:val="nil"/>
            </w:tcBorders>
          </w:tcPr>
          <w:p w14:paraId="29A73CE6">
            <w:pPr>
              <w:rPr>
                <w:sz w:val="2"/>
                <w:szCs w:val="2"/>
              </w:rPr>
            </w:pPr>
          </w:p>
        </w:tc>
        <w:tc>
          <w:tcPr>
            <w:tcW w:w="0" w:type="auto"/>
            <w:tcBorders>
              <w:top w:val="nil"/>
            </w:tcBorders>
          </w:tcPr>
          <w:p w14:paraId="0266113F">
            <w:pPr>
              <w:rPr>
                <w:sz w:val="2"/>
                <w:szCs w:val="2"/>
              </w:rPr>
            </w:pPr>
          </w:p>
        </w:tc>
        <w:tc>
          <w:tcPr>
            <w:tcW w:w="0" w:type="auto"/>
            <w:vMerge w:val="continue"/>
            <w:tcBorders>
              <w:top w:val="nil"/>
            </w:tcBorders>
          </w:tcPr>
          <w:p w14:paraId="23EEFE80">
            <w:pPr>
              <w:rPr>
                <w:sz w:val="2"/>
                <w:szCs w:val="2"/>
              </w:rPr>
            </w:pPr>
          </w:p>
        </w:tc>
        <w:tc>
          <w:tcPr>
            <w:tcW w:w="0" w:type="auto"/>
            <w:vMerge w:val="continue"/>
            <w:tcBorders>
              <w:top w:val="nil"/>
            </w:tcBorders>
          </w:tcPr>
          <w:p w14:paraId="6822604D">
            <w:pPr>
              <w:rPr>
                <w:sz w:val="2"/>
                <w:szCs w:val="2"/>
              </w:rPr>
            </w:pPr>
          </w:p>
        </w:tc>
        <w:tc>
          <w:tcPr>
            <w:tcW w:w="0" w:type="auto"/>
          </w:tcPr>
          <w:p w14:paraId="7DC0041F">
            <w:pPr>
              <w:pStyle w:val="28"/>
              <w:spacing w:before="204"/>
              <w:ind w:left="107"/>
              <w:rPr>
                <w:sz w:val="24"/>
              </w:rPr>
            </w:pPr>
            <w:r>
              <w:rPr>
                <w:sz w:val="24"/>
              </w:rPr>
              <w:t xml:space="preserve">服务项目和内容 </w:t>
            </w:r>
          </w:p>
        </w:tc>
        <w:tc>
          <w:tcPr>
            <w:tcW w:w="0" w:type="auto"/>
            <w:vMerge w:val="continue"/>
            <w:tcBorders>
              <w:top w:val="nil"/>
            </w:tcBorders>
          </w:tcPr>
          <w:p w14:paraId="44155652">
            <w:pPr>
              <w:rPr>
                <w:sz w:val="2"/>
                <w:szCs w:val="2"/>
              </w:rPr>
            </w:pPr>
          </w:p>
        </w:tc>
        <w:tc>
          <w:tcPr>
            <w:tcW w:w="0" w:type="auto"/>
            <w:vMerge w:val="continue"/>
            <w:tcBorders>
              <w:top w:val="nil"/>
            </w:tcBorders>
          </w:tcPr>
          <w:p w14:paraId="468636BB">
            <w:pPr>
              <w:rPr>
                <w:sz w:val="2"/>
                <w:szCs w:val="2"/>
              </w:rPr>
            </w:pPr>
          </w:p>
        </w:tc>
        <w:tc>
          <w:tcPr>
            <w:tcW w:w="0" w:type="auto"/>
            <w:vMerge w:val="continue"/>
            <w:tcBorders>
              <w:top w:val="nil"/>
            </w:tcBorders>
          </w:tcPr>
          <w:p w14:paraId="33CE447A">
            <w:pPr>
              <w:rPr>
                <w:sz w:val="2"/>
                <w:szCs w:val="2"/>
              </w:rPr>
            </w:pPr>
          </w:p>
        </w:tc>
        <w:tc>
          <w:tcPr>
            <w:tcW w:w="0" w:type="auto"/>
            <w:vMerge w:val="continue"/>
            <w:tcBorders>
              <w:top w:val="nil"/>
            </w:tcBorders>
          </w:tcPr>
          <w:p w14:paraId="2C4B538C">
            <w:pPr>
              <w:rPr>
                <w:sz w:val="2"/>
                <w:szCs w:val="2"/>
              </w:rPr>
            </w:pPr>
          </w:p>
        </w:tc>
        <w:tc>
          <w:tcPr>
            <w:tcW w:w="0" w:type="auto"/>
            <w:vMerge w:val="continue"/>
            <w:tcBorders>
              <w:top w:val="nil"/>
            </w:tcBorders>
          </w:tcPr>
          <w:p w14:paraId="7F50A1E8">
            <w:pPr>
              <w:rPr>
                <w:sz w:val="2"/>
                <w:szCs w:val="2"/>
              </w:rPr>
            </w:pPr>
          </w:p>
        </w:tc>
        <w:tc>
          <w:tcPr>
            <w:tcW w:w="0" w:type="auto"/>
            <w:vMerge w:val="continue"/>
            <w:tcBorders>
              <w:top w:val="nil"/>
            </w:tcBorders>
          </w:tcPr>
          <w:p w14:paraId="20940467">
            <w:pPr>
              <w:rPr>
                <w:sz w:val="2"/>
                <w:szCs w:val="2"/>
              </w:rPr>
            </w:pPr>
          </w:p>
        </w:tc>
        <w:tc>
          <w:tcPr>
            <w:tcW w:w="0" w:type="auto"/>
            <w:vMerge w:val="continue"/>
            <w:tcBorders>
              <w:top w:val="nil"/>
            </w:tcBorders>
          </w:tcPr>
          <w:p w14:paraId="01C6BD33">
            <w:pPr>
              <w:rPr>
                <w:sz w:val="2"/>
                <w:szCs w:val="2"/>
              </w:rPr>
            </w:pPr>
          </w:p>
        </w:tc>
        <w:tc>
          <w:tcPr>
            <w:tcW w:w="0" w:type="auto"/>
            <w:vMerge w:val="continue"/>
            <w:tcBorders>
              <w:top w:val="nil"/>
            </w:tcBorders>
          </w:tcPr>
          <w:p w14:paraId="57F65ECD">
            <w:pPr>
              <w:rPr>
                <w:sz w:val="2"/>
                <w:szCs w:val="2"/>
              </w:rPr>
            </w:pPr>
          </w:p>
        </w:tc>
        <w:tc>
          <w:tcPr>
            <w:tcW w:w="0" w:type="auto"/>
            <w:vMerge w:val="continue"/>
            <w:tcBorders>
              <w:top w:val="nil"/>
            </w:tcBorders>
          </w:tcPr>
          <w:p w14:paraId="4B8E239E">
            <w:pPr>
              <w:rPr>
                <w:sz w:val="2"/>
                <w:szCs w:val="2"/>
              </w:rPr>
            </w:pPr>
          </w:p>
        </w:tc>
        <w:tc>
          <w:tcPr>
            <w:tcW w:w="0" w:type="auto"/>
            <w:vMerge w:val="continue"/>
            <w:tcBorders>
              <w:top w:val="nil"/>
            </w:tcBorders>
          </w:tcPr>
          <w:p w14:paraId="170A07E2">
            <w:pPr>
              <w:rPr>
                <w:sz w:val="2"/>
                <w:szCs w:val="2"/>
              </w:rPr>
            </w:pPr>
          </w:p>
        </w:tc>
      </w:tr>
      <w:tr w14:paraId="6CA14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continue"/>
            <w:tcBorders>
              <w:top w:val="nil"/>
            </w:tcBorders>
          </w:tcPr>
          <w:p w14:paraId="44FA35B6">
            <w:pPr>
              <w:rPr>
                <w:sz w:val="2"/>
                <w:szCs w:val="2"/>
              </w:rPr>
            </w:pPr>
          </w:p>
        </w:tc>
        <w:tc>
          <w:tcPr>
            <w:tcW w:w="0" w:type="auto"/>
            <w:tcBorders>
              <w:top w:val="nil"/>
            </w:tcBorders>
          </w:tcPr>
          <w:p w14:paraId="2ED7811E">
            <w:pPr>
              <w:rPr>
                <w:sz w:val="2"/>
                <w:szCs w:val="2"/>
              </w:rPr>
            </w:pPr>
          </w:p>
        </w:tc>
        <w:tc>
          <w:tcPr>
            <w:tcW w:w="0" w:type="auto"/>
            <w:vMerge w:val="continue"/>
            <w:tcBorders>
              <w:top w:val="nil"/>
            </w:tcBorders>
          </w:tcPr>
          <w:p w14:paraId="4E11E495">
            <w:pPr>
              <w:rPr>
                <w:sz w:val="2"/>
                <w:szCs w:val="2"/>
              </w:rPr>
            </w:pPr>
          </w:p>
        </w:tc>
        <w:tc>
          <w:tcPr>
            <w:tcW w:w="0" w:type="auto"/>
            <w:vMerge w:val="continue"/>
            <w:tcBorders>
              <w:top w:val="nil"/>
            </w:tcBorders>
          </w:tcPr>
          <w:p w14:paraId="7230014D">
            <w:pPr>
              <w:rPr>
                <w:sz w:val="2"/>
                <w:szCs w:val="2"/>
              </w:rPr>
            </w:pPr>
          </w:p>
        </w:tc>
        <w:tc>
          <w:tcPr>
            <w:tcW w:w="0" w:type="auto"/>
          </w:tcPr>
          <w:p w14:paraId="2E7A8C00">
            <w:pPr>
              <w:pStyle w:val="28"/>
              <w:spacing w:before="194"/>
              <w:ind w:left="107"/>
              <w:rPr>
                <w:sz w:val="24"/>
              </w:rPr>
            </w:pPr>
            <w:r>
              <w:rPr>
                <w:sz w:val="24"/>
              </w:rPr>
              <w:t xml:space="preserve">服务流程 </w:t>
            </w:r>
          </w:p>
        </w:tc>
        <w:tc>
          <w:tcPr>
            <w:tcW w:w="0" w:type="auto"/>
            <w:vMerge w:val="continue"/>
            <w:tcBorders>
              <w:top w:val="nil"/>
            </w:tcBorders>
          </w:tcPr>
          <w:p w14:paraId="05516533">
            <w:pPr>
              <w:rPr>
                <w:sz w:val="2"/>
                <w:szCs w:val="2"/>
              </w:rPr>
            </w:pPr>
          </w:p>
        </w:tc>
        <w:tc>
          <w:tcPr>
            <w:tcW w:w="0" w:type="auto"/>
            <w:vMerge w:val="continue"/>
            <w:tcBorders>
              <w:top w:val="nil"/>
            </w:tcBorders>
          </w:tcPr>
          <w:p w14:paraId="06B86EC0">
            <w:pPr>
              <w:rPr>
                <w:sz w:val="2"/>
                <w:szCs w:val="2"/>
              </w:rPr>
            </w:pPr>
          </w:p>
        </w:tc>
        <w:tc>
          <w:tcPr>
            <w:tcW w:w="0" w:type="auto"/>
            <w:vMerge w:val="continue"/>
            <w:tcBorders>
              <w:top w:val="nil"/>
            </w:tcBorders>
          </w:tcPr>
          <w:p w14:paraId="1FC885F0">
            <w:pPr>
              <w:rPr>
                <w:sz w:val="2"/>
                <w:szCs w:val="2"/>
              </w:rPr>
            </w:pPr>
          </w:p>
        </w:tc>
        <w:tc>
          <w:tcPr>
            <w:tcW w:w="0" w:type="auto"/>
            <w:vMerge w:val="continue"/>
            <w:tcBorders>
              <w:top w:val="nil"/>
            </w:tcBorders>
          </w:tcPr>
          <w:p w14:paraId="30FBAA1D">
            <w:pPr>
              <w:rPr>
                <w:sz w:val="2"/>
                <w:szCs w:val="2"/>
              </w:rPr>
            </w:pPr>
          </w:p>
        </w:tc>
        <w:tc>
          <w:tcPr>
            <w:tcW w:w="0" w:type="auto"/>
            <w:vMerge w:val="continue"/>
            <w:tcBorders>
              <w:top w:val="nil"/>
            </w:tcBorders>
          </w:tcPr>
          <w:p w14:paraId="0C0ACA9E">
            <w:pPr>
              <w:rPr>
                <w:sz w:val="2"/>
                <w:szCs w:val="2"/>
              </w:rPr>
            </w:pPr>
          </w:p>
        </w:tc>
        <w:tc>
          <w:tcPr>
            <w:tcW w:w="0" w:type="auto"/>
            <w:vMerge w:val="continue"/>
            <w:tcBorders>
              <w:top w:val="nil"/>
            </w:tcBorders>
          </w:tcPr>
          <w:p w14:paraId="7776027C">
            <w:pPr>
              <w:rPr>
                <w:sz w:val="2"/>
                <w:szCs w:val="2"/>
              </w:rPr>
            </w:pPr>
          </w:p>
        </w:tc>
        <w:tc>
          <w:tcPr>
            <w:tcW w:w="0" w:type="auto"/>
            <w:vMerge w:val="continue"/>
            <w:tcBorders>
              <w:top w:val="nil"/>
            </w:tcBorders>
          </w:tcPr>
          <w:p w14:paraId="323B3C14">
            <w:pPr>
              <w:rPr>
                <w:sz w:val="2"/>
                <w:szCs w:val="2"/>
              </w:rPr>
            </w:pPr>
          </w:p>
        </w:tc>
        <w:tc>
          <w:tcPr>
            <w:tcW w:w="0" w:type="auto"/>
            <w:vMerge w:val="continue"/>
            <w:tcBorders>
              <w:top w:val="nil"/>
            </w:tcBorders>
          </w:tcPr>
          <w:p w14:paraId="468ABC3E">
            <w:pPr>
              <w:rPr>
                <w:sz w:val="2"/>
                <w:szCs w:val="2"/>
              </w:rPr>
            </w:pPr>
          </w:p>
        </w:tc>
        <w:tc>
          <w:tcPr>
            <w:tcW w:w="0" w:type="auto"/>
            <w:vMerge w:val="continue"/>
            <w:tcBorders>
              <w:top w:val="nil"/>
            </w:tcBorders>
          </w:tcPr>
          <w:p w14:paraId="4352289A">
            <w:pPr>
              <w:rPr>
                <w:sz w:val="2"/>
                <w:szCs w:val="2"/>
              </w:rPr>
            </w:pPr>
          </w:p>
        </w:tc>
        <w:tc>
          <w:tcPr>
            <w:tcW w:w="0" w:type="auto"/>
            <w:vMerge w:val="continue"/>
            <w:tcBorders>
              <w:top w:val="nil"/>
            </w:tcBorders>
          </w:tcPr>
          <w:p w14:paraId="750DD20E">
            <w:pPr>
              <w:rPr>
                <w:sz w:val="2"/>
                <w:szCs w:val="2"/>
              </w:rPr>
            </w:pPr>
          </w:p>
        </w:tc>
      </w:tr>
      <w:tr w14:paraId="54AC1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0" w:type="auto"/>
            <w:vMerge w:val="continue"/>
            <w:tcBorders>
              <w:top w:val="nil"/>
            </w:tcBorders>
          </w:tcPr>
          <w:p w14:paraId="789FE433">
            <w:pPr>
              <w:rPr>
                <w:sz w:val="2"/>
                <w:szCs w:val="2"/>
              </w:rPr>
            </w:pPr>
          </w:p>
        </w:tc>
        <w:tc>
          <w:tcPr>
            <w:tcW w:w="0" w:type="auto"/>
            <w:tcBorders>
              <w:top w:val="nil"/>
            </w:tcBorders>
          </w:tcPr>
          <w:p w14:paraId="01E7313F">
            <w:pPr>
              <w:rPr>
                <w:sz w:val="2"/>
                <w:szCs w:val="2"/>
              </w:rPr>
            </w:pPr>
          </w:p>
        </w:tc>
        <w:tc>
          <w:tcPr>
            <w:tcW w:w="0" w:type="auto"/>
            <w:vMerge w:val="continue"/>
            <w:tcBorders>
              <w:top w:val="nil"/>
            </w:tcBorders>
          </w:tcPr>
          <w:p w14:paraId="1F91A4F6">
            <w:pPr>
              <w:rPr>
                <w:sz w:val="2"/>
                <w:szCs w:val="2"/>
              </w:rPr>
            </w:pPr>
          </w:p>
        </w:tc>
        <w:tc>
          <w:tcPr>
            <w:tcW w:w="0" w:type="auto"/>
            <w:vMerge w:val="continue"/>
            <w:tcBorders>
              <w:top w:val="nil"/>
            </w:tcBorders>
          </w:tcPr>
          <w:p w14:paraId="34A14F1F">
            <w:pPr>
              <w:rPr>
                <w:sz w:val="2"/>
                <w:szCs w:val="2"/>
              </w:rPr>
            </w:pPr>
          </w:p>
        </w:tc>
        <w:tc>
          <w:tcPr>
            <w:tcW w:w="0" w:type="auto"/>
          </w:tcPr>
          <w:p w14:paraId="7248EFF6">
            <w:pPr>
              <w:pStyle w:val="28"/>
              <w:spacing w:before="191"/>
              <w:ind w:left="107"/>
              <w:rPr>
                <w:sz w:val="24"/>
              </w:rPr>
            </w:pPr>
            <w:r>
              <w:rPr>
                <w:sz w:val="24"/>
              </w:rPr>
              <w:t xml:space="preserve">服务要求 </w:t>
            </w:r>
          </w:p>
        </w:tc>
        <w:tc>
          <w:tcPr>
            <w:tcW w:w="0" w:type="auto"/>
            <w:vMerge w:val="continue"/>
            <w:tcBorders>
              <w:top w:val="nil"/>
            </w:tcBorders>
          </w:tcPr>
          <w:p w14:paraId="48DAA576">
            <w:pPr>
              <w:rPr>
                <w:sz w:val="2"/>
                <w:szCs w:val="2"/>
              </w:rPr>
            </w:pPr>
          </w:p>
        </w:tc>
        <w:tc>
          <w:tcPr>
            <w:tcW w:w="0" w:type="auto"/>
            <w:vMerge w:val="continue"/>
            <w:tcBorders>
              <w:top w:val="nil"/>
            </w:tcBorders>
          </w:tcPr>
          <w:p w14:paraId="1AA57AD2">
            <w:pPr>
              <w:rPr>
                <w:sz w:val="2"/>
                <w:szCs w:val="2"/>
              </w:rPr>
            </w:pPr>
          </w:p>
        </w:tc>
        <w:tc>
          <w:tcPr>
            <w:tcW w:w="0" w:type="auto"/>
            <w:vMerge w:val="continue"/>
            <w:tcBorders>
              <w:top w:val="nil"/>
            </w:tcBorders>
          </w:tcPr>
          <w:p w14:paraId="408846B0">
            <w:pPr>
              <w:rPr>
                <w:sz w:val="2"/>
                <w:szCs w:val="2"/>
              </w:rPr>
            </w:pPr>
          </w:p>
        </w:tc>
        <w:tc>
          <w:tcPr>
            <w:tcW w:w="0" w:type="auto"/>
            <w:vMerge w:val="continue"/>
            <w:tcBorders>
              <w:top w:val="nil"/>
            </w:tcBorders>
          </w:tcPr>
          <w:p w14:paraId="3510CE16">
            <w:pPr>
              <w:rPr>
                <w:sz w:val="2"/>
                <w:szCs w:val="2"/>
              </w:rPr>
            </w:pPr>
          </w:p>
        </w:tc>
        <w:tc>
          <w:tcPr>
            <w:tcW w:w="0" w:type="auto"/>
            <w:vMerge w:val="continue"/>
            <w:tcBorders>
              <w:top w:val="nil"/>
            </w:tcBorders>
          </w:tcPr>
          <w:p w14:paraId="57E12370">
            <w:pPr>
              <w:rPr>
                <w:sz w:val="2"/>
                <w:szCs w:val="2"/>
              </w:rPr>
            </w:pPr>
          </w:p>
        </w:tc>
        <w:tc>
          <w:tcPr>
            <w:tcW w:w="0" w:type="auto"/>
            <w:vMerge w:val="continue"/>
            <w:tcBorders>
              <w:top w:val="nil"/>
            </w:tcBorders>
          </w:tcPr>
          <w:p w14:paraId="7FCF20BB">
            <w:pPr>
              <w:rPr>
                <w:sz w:val="2"/>
                <w:szCs w:val="2"/>
              </w:rPr>
            </w:pPr>
          </w:p>
        </w:tc>
        <w:tc>
          <w:tcPr>
            <w:tcW w:w="0" w:type="auto"/>
            <w:vMerge w:val="continue"/>
            <w:tcBorders>
              <w:top w:val="nil"/>
            </w:tcBorders>
          </w:tcPr>
          <w:p w14:paraId="751B6B54">
            <w:pPr>
              <w:rPr>
                <w:sz w:val="2"/>
                <w:szCs w:val="2"/>
              </w:rPr>
            </w:pPr>
          </w:p>
        </w:tc>
        <w:tc>
          <w:tcPr>
            <w:tcW w:w="0" w:type="auto"/>
            <w:vMerge w:val="continue"/>
            <w:tcBorders>
              <w:top w:val="nil"/>
            </w:tcBorders>
          </w:tcPr>
          <w:p w14:paraId="44C128D1">
            <w:pPr>
              <w:rPr>
                <w:sz w:val="2"/>
                <w:szCs w:val="2"/>
              </w:rPr>
            </w:pPr>
          </w:p>
        </w:tc>
        <w:tc>
          <w:tcPr>
            <w:tcW w:w="0" w:type="auto"/>
            <w:vMerge w:val="continue"/>
            <w:tcBorders>
              <w:top w:val="nil"/>
            </w:tcBorders>
          </w:tcPr>
          <w:p w14:paraId="500B13DA">
            <w:pPr>
              <w:rPr>
                <w:sz w:val="2"/>
                <w:szCs w:val="2"/>
              </w:rPr>
            </w:pPr>
          </w:p>
        </w:tc>
        <w:tc>
          <w:tcPr>
            <w:tcW w:w="0" w:type="auto"/>
            <w:vMerge w:val="continue"/>
            <w:tcBorders>
              <w:top w:val="nil"/>
            </w:tcBorders>
          </w:tcPr>
          <w:p w14:paraId="72C685D2">
            <w:pPr>
              <w:rPr>
                <w:sz w:val="2"/>
                <w:szCs w:val="2"/>
              </w:rPr>
            </w:pPr>
          </w:p>
        </w:tc>
      </w:tr>
      <w:tr w14:paraId="6040A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0" w:type="auto"/>
            <w:vMerge w:val="continue"/>
            <w:tcBorders>
              <w:top w:val="nil"/>
            </w:tcBorders>
          </w:tcPr>
          <w:p w14:paraId="1E3D1C86">
            <w:pPr>
              <w:rPr>
                <w:sz w:val="2"/>
                <w:szCs w:val="2"/>
              </w:rPr>
            </w:pPr>
          </w:p>
        </w:tc>
        <w:tc>
          <w:tcPr>
            <w:tcW w:w="0" w:type="auto"/>
            <w:tcBorders>
              <w:top w:val="nil"/>
            </w:tcBorders>
          </w:tcPr>
          <w:p w14:paraId="559670E8">
            <w:pPr>
              <w:rPr>
                <w:sz w:val="2"/>
                <w:szCs w:val="2"/>
              </w:rPr>
            </w:pPr>
          </w:p>
        </w:tc>
        <w:tc>
          <w:tcPr>
            <w:tcW w:w="0" w:type="auto"/>
            <w:vMerge w:val="continue"/>
            <w:tcBorders>
              <w:top w:val="nil"/>
            </w:tcBorders>
          </w:tcPr>
          <w:p w14:paraId="20886B18">
            <w:pPr>
              <w:rPr>
                <w:sz w:val="2"/>
                <w:szCs w:val="2"/>
              </w:rPr>
            </w:pPr>
          </w:p>
        </w:tc>
        <w:tc>
          <w:tcPr>
            <w:tcW w:w="0" w:type="auto"/>
            <w:vMerge w:val="continue"/>
            <w:tcBorders>
              <w:top w:val="nil"/>
            </w:tcBorders>
          </w:tcPr>
          <w:p w14:paraId="0F6C92C5">
            <w:pPr>
              <w:rPr>
                <w:sz w:val="2"/>
                <w:szCs w:val="2"/>
              </w:rPr>
            </w:pPr>
          </w:p>
        </w:tc>
        <w:tc>
          <w:tcPr>
            <w:tcW w:w="0" w:type="auto"/>
          </w:tcPr>
          <w:p w14:paraId="4DC6D5D0">
            <w:pPr>
              <w:pStyle w:val="28"/>
              <w:spacing w:before="12"/>
              <w:rPr>
                <w:b/>
                <w:sz w:val="20"/>
              </w:rPr>
            </w:pPr>
          </w:p>
          <w:p w14:paraId="0A05C778">
            <w:pPr>
              <w:pStyle w:val="28"/>
              <w:ind w:left="107"/>
              <w:rPr>
                <w:sz w:val="24"/>
              </w:rPr>
            </w:pPr>
            <w:r>
              <w:rPr>
                <w:sz w:val="24"/>
              </w:rPr>
              <w:t xml:space="preserve">投诉举报电话以及网上投诉渠道 </w:t>
            </w:r>
          </w:p>
        </w:tc>
        <w:tc>
          <w:tcPr>
            <w:tcW w:w="0" w:type="auto"/>
            <w:vMerge w:val="continue"/>
            <w:tcBorders>
              <w:top w:val="nil"/>
            </w:tcBorders>
          </w:tcPr>
          <w:p w14:paraId="68B8977A">
            <w:pPr>
              <w:rPr>
                <w:sz w:val="2"/>
                <w:szCs w:val="2"/>
              </w:rPr>
            </w:pPr>
          </w:p>
        </w:tc>
        <w:tc>
          <w:tcPr>
            <w:tcW w:w="0" w:type="auto"/>
            <w:vMerge w:val="continue"/>
            <w:tcBorders>
              <w:top w:val="nil"/>
            </w:tcBorders>
          </w:tcPr>
          <w:p w14:paraId="35FF1FEA">
            <w:pPr>
              <w:rPr>
                <w:sz w:val="2"/>
                <w:szCs w:val="2"/>
              </w:rPr>
            </w:pPr>
          </w:p>
        </w:tc>
        <w:tc>
          <w:tcPr>
            <w:tcW w:w="0" w:type="auto"/>
            <w:vMerge w:val="continue"/>
            <w:tcBorders>
              <w:top w:val="nil"/>
            </w:tcBorders>
          </w:tcPr>
          <w:p w14:paraId="4D14E1F8">
            <w:pPr>
              <w:rPr>
                <w:sz w:val="2"/>
                <w:szCs w:val="2"/>
              </w:rPr>
            </w:pPr>
          </w:p>
        </w:tc>
        <w:tc>
          <w:tcPr>
            <w:tcW w:w="0" w:type="auto"/>
            <w:vMerge w:val="continue"/>
            <w:tcBorders>
              <w:top w:val="nil"/>
            </w:tcBorders>
          </w:tcPr>
          <w:p w14:paraId="3F26F535">
            <w:pPr>
              <w:rPr>
                <w:sz w:val="2"/>
                <w:szCs w:val="2"/>
              </w:rPr>
            </w:pPr>
          </w:p>
        </w:tc>
        <w:tc>
          <w:tcPr>
            <w:tcW w:w="0" w:type="auto"/>
            <w:vMerge w:val="continue"/>
            <w:tcBorders>
              <w:top w:val="nil"/>
            </w:tcBorders>
          </w:tcPr>
          <w:p w14:paraId="06DE3020">
            <w:pPr>
              <w:rPr>
                <w:sz w:val="2"/>
                <w:szCs w:val="2"/>
              </w:rPr>
            </w:pPr>
          </w:p>
        </w:tc>
        <w:tc>
          <w:tcPr>
            <w:tcW w:w="0" w:type="auto"/>
            <w:vMerge w:val="continue"/>
            <w:tcBorders>
              <w:top w:val="nil"/>
            </w:tcBorders>
          </w:tcPr>
          <w:p w14:paraId="4E4690CF">
            <w:pPr>
              <w:rPr>
                <w:sz w:val="2"/>
                <w:szCs w:val="2"/>
              </w:rPr>
            </w:pPr>
          </w:p>
        </w:tc>
        <w:tc>
          <w:tcPr>
            <w:tcW w:w="0" w:type="auto"/>
            <w:vMerge w:val="continue"/>
            <w:tcBorders>
              <w:top w:val="nil"/>
            </w:tcBorders>
          </w:tcPr>
          <w:p w14:paraId="7D1A3AD0">
            <w:pPr>
              <w:rPr>
                <w:sz w:val="2"/>
                <w:szCs w:val="2"/>
              </w:rPr>
            </w:pPr>
          </w:p>
        </w:tc>
        <w:tc>
          <w:tcPr>
            <w:tcW w:w="0" w:type="auto"/>
            <w:vMerge w:val="continue"/>
            <w:tcBorders>
              <w:top w:val="nil"/>
            </w:tcBorders>
          </w:tcPr>
          <w:p w14:paraId="7AA0C3B8">
            <w:pPr>
              <w:rPr>
                <w:sz w:val="2"/>
                <w:szCs w:val="2"/>
              </w:rPr>
            </w:pPr>
          </w:p>
        </w:tc>
        <w:tc>
          <w:tcPr>
            <w:tcW w:w="0" w:type="auto"/>
            <w:vMerge w:val="continue"/>
            <w:tcBorders>
              <w:top w:val="nil"/>
            </w:tcBorders>
          </w:tcPr>
          <w:p w14:paraId="6DFC37D9">
            <w:pPr>
              <w:rPr>
                <w:sz w:val="2"/>
                <w:szCs w:val="2"/>
              </w:rPr>
            </w:pPr>
          </w:p>
        </w:tc>
        <w:tc>
          <w:tcPr>
            <w:tcW w:w="0" w:type="auto"/>
            <w:vMerge w:val="continue"/>
            <w:tcBorders>
              <w:top w:val="nil"/>
            </w:tcBorders>
          </w:tcPr>
          <w:p w14:paraId="0A69BE0C">
            <w:pPr>
              <w:rPr>
                <w:sz w:val="2"/>
                <w:szCs w:val="2"/>
              </w:rPr>
            </w:pPr>
          </w:p>
        </w:tc>
      </w:tr>
    </w:tbl>
    <w:p w14:paraId="2454C48E">
      <w:pPr>
        <w:rPr>
          <w:sz w:val="2"/>
          <w:szCs w:val="2"/>
        </w:rPr>
        <w:sectPr>
          <w:footerReference r:id="rId5" w:type="default"/>
          <w:pgSz w:w="16838" w:h="11906" w:orient="landscape"/>
          <w:pgMar w:top="1420" w:right="800" w:bottom="1320" w:left="800" w:header="0" w:footer="1121" w:gutter="0"/>
          <w:pgNumType w:start="2"/>
          <w:cols w:space="720" w:num="1"/>
        </w:sectPr>
      </w:pPr>
    </w:p>
    <w:tbl>
      <w:tblPr>
        <w:tblStyle w:val="10"/>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8"/>
        <w:gridCol w:w="505"/>
        <w:gridCol w:w="1285"/>
        <w:gridCol w:w="3431"/>
        <w:gridCol w:w="3717"/>
        <w:gridCol w:w="916"/>
        <w:gridCol w:w="914"/>
        <w:gridCol w:w="1485"/>
        <w:gridCol w:w="374"/>
        <w:gridCol w:w="375"/>
        <w:gridCol w:w="374"/>
        <w:gridCol w:w="374"/>
        <w:gridCol w:w="374"/>
        <w:gridCol w:w="375"/>
      </w:tblGrid>
      <w:tr w14:paraId="6D0AE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0" w:type="auto"/>
            <w:vMerge w:val="restart"/>
            <w:shd w:val="clear" w:color="auto" w:fill="D9D9D9"/>
          </w:tcPr>
          <w:p w14:paraId="752ECCC8">
            <w:pPr>
              <w:pStyle w:val="28"/>
              <w:rPr>
                <w:b/>
                <w:sz w:val="24"/>
              </w:rPr>
            </w:pPr>
          </w:p>
          <w:p w14:paraId="4BE6A68B">
            <w:pPr>
              <w:pStyle w:val="28"/>
              <w:rPr>
                <w:b/>
                <w:sz w:val="24"/>
              </w:rPr>
            </w:pPr>
          </w:p>
          <w:p w14:paraId="43E1CF96">
            <w:pPr>
              <w:pStyle w:val="28"/>
              <w:spacing w:before="4"/>
              <w:rPr>
                <w:b/>
                <w:sz w:val="32"/>
              </w:rPr>
            </w:pPr>
          </w:p>
          <w:p w14:paraId="73B7BA48">
            <w:pPr>
              <w:pStyle w:val="28"/>
              <w:spacing w:line="254" w:lineRule="auto"/>
              <w:ind w:left="230" w:right="218"/>
              <w:rPr>
                <w:rFonts w:ascii="黑体" w:eastAsia="黑体"/>
                <w:sz w:val="24"/>
              </w:rPr>
            </w:pPr>
            <w:r>
              <w:rPr>
                <w:rFonts w:hint="eastAsia" w:ascii="黑体" w:eastAsia="黑体"/>
                <w:sz w:val="24"/>
              </w:rPr>
              <w:t>序号</w:t>
            </w:r>
          </w:p>
        </w:tc>
        <w:tc>
          <w:tcPr>
            <w:tcW w:w="0" w:type="auto"/>
            <w:vMerge w:val="restart"/>
            <w:shd w:val="clear" w:color="auto" w:fill="D9D9D9"/>
          </w:tcPr>
          <w:p w14:paraId="42EC648A">
            <w:pPr>
              <w:pStyle w:val="28"/>
              <w:rPr>
                <w:b/>
                <w:sz w:val="24"/>
              </w:rPr>
            </w:pPr>
          </w:p>
          <w:p w14:paraId="4A92417A">
            <w:pPr>
              <w:pStyle w:val="28"/>
              <w:spacing w:before="11"/>
              <w:rPr>
                <w:b/>
                <w:sz w:val="30"/>
              </w:rPr>
            </w:pPr>
          </w:p>
          <w:p w14:paraId="77EB85E6">
            <w:pPr>
              <w:pStyle w:val="28"/>
              <w:spacing w:line="254" w:lineRule="auto"/>
              <w:ind w:left="167" w:right="154"/>
              <w:jc w:val="both"/>
              <w:rPr>
                <w:rFonts w:ascii="黑体" w:eastAsia="黑体"/>
                <w:sz w:val="24"/>
              </w:rPr>
            </w:pPr>
            <w:r>
              <w:rPr>
                <w:rFonts w:hint="eastAsia" w:ascii="黑体" w:eastAsia="黑体"/>
                <w:sz w:val="24"/>
              </w:rPr>
              <w:t>一级事项</w:t>
            </w:r>
          </w:p>
        </w:tc>
        <w:tc>
          <w:tcPr>
            <w:tcW w:w="0" w:type="auto"/>
            <w:vMerge w:val="restart"/>
            <w:shd w:val="clear" w:color="auto" w:fill="D9D9D9"/>
          </w:tcPr>
          <w:p w14:paraId="7BD9B78C">
            <w:pPr>
              <w:pStyle w:val="28"/>
              <w:rPr>
                <w:b/>
                <w:sz w:val="24"/>
              </w:rPr>
            </w:pPr>
          </w:p>
          <w:p w14:paraId="45B1DC27">
            <w:pPr>
              <w:pStyle w:val="28"/>
              <w:rPr>
                <w:b/>
                <w:sz w:val="24"/>
              </w:rPr>
            </w:pPr>
          </w:p>
          <w:p w14:paraId="5101E2BC">
            <w:pPr>
              <w:pStyle w:val="28"/>
              <w:spacing w:before="4"/>
              <w:rPr>
                <w:b/>
                <w:sz w:val="32"/>
              </w:rPr>
            </w:pPr>
          </w:p>
          <w:p w14:paraId="6C47DDC9">
            <w:pPr>
              <w:pStyle w:val="28"/>
              <w:spacing w:line="254" w:lineRule="auto"/>
              <w:ind w:left="604" w:right="597"/>
              <w:jc w:val="center"/>
              <w:rPr>
                <w:rFonts w:ascii="黑体" w:eastAsia="黑体"/>
                <w:sz w:val="24"/>
              </w:rPr>
            </w:pPr>
            <w:r>
              <w:rPr>
                <w:rFonts w:hint="eastAsia" w:ascii="黑体" w:eastAsia="黑体"/>
                <w:sz w:val="24"/>
              </w:rPr>
              <w:t>二级事项</w:t>
            </w:r>
          </w:p>
        </w:tc>
        <w:tc>
          <w:tcPr>
            <w:tcW w:w="0" w:type="auto"/>
            <w:vMerge w:val="restart"/>
            <w:shd w:val="clear" w:color="auto" w:fill="D9D9D9"/>
          </w:tcPr>
          <w:p w14:paraId="5F2D27BF">
            <w:pPr>
              <w:pStyle w:val="28"/>
              <w:rPr>
                <w:b/>
                <w:sz w:val="24"/>
              </w:rPr>
            </w:pPr>
          </w:p>
          <w:p w14:paraId="4D25E17A">
            <w:pPr>
              <w:pStyle w:val="28"/>
              <w:rPr>
                <w:b/>
                <w:sz w:val="24"/>
              </w:rPr>
            </w:pPr>
          </w:p>
          <w:p w14:paraId="4A8E53B9">
            <w:pPr>
              <w:pStyle w:val="28"/>
              <w:spacing w:before="4"/>
              <w:rPr>
                <w:b/>
                <w:sz w:val="32"/>
              </w:rPr>
            </w:pPr>
          </w:p>
          <w:p w14:paraId="789BC4BB">
            <w:pPr>
              <w:pStyle w:val="28"/>
              <w:ind w:left="1698" w:right="1689"/>
              <w:jc w:val="center"/>
              <w:rPr>
                <w:rFonts w:ascii="黑体" w:eastAsia="黑体"/>
                <w:sz w:val="24"/>
              </w:rPr>
            </w:pPr>
            <w:r>
              <w:rPr>
                <w:rFonts w:hint="eastAsia" w:ascii="黑体" w:eastAsia="黑体"/>
                <w:sz w:val="24"/>
              </w:rPr>
              <w:t>公开内容</w:t>
            </w:r>
          </w:p>
          <w:p w14:paraId="36EF1023">
            <w:pPr>
              <w:pStyle w:val="28"/>
              <w:spacing w:before="19"/>
              <w:ind w:left="1698" w:right="1689"/>
              <w:jc w:val="center"/>
              <w:rPr>
                <w:rFonts w:ascii="黑体" w:eastAsia="黑体"/>
                <w:sz w:val="24"/>
              </w:rPr>
            </w:pPr>
            <w:r>
              <w:rPr>
                <w:rFonts w:hint="eastAsia" w:ascii="黑体" w:eastAsia="黑体"/>
                <w:sz w:val="24"/>
              </w:rPr>
              <w:t>（要素）</w:t>
            </w:r>
          </w:p>
        </w:tc>
        <w:tc>
          <w:tcPr>
            <w:tcW w:w="0" w:type="auto"/>
            <w:vMerge w:val="restart"/>
            <w:shd w:val="clear" w:color="auto" w:fill="D9D9D9"/>
          </w:tcPr>
          <w:p w14:paraId="79D524DB">
            <w:pPr>
              <w:pStyle w:val="28"/>
              <w:rPr>
                <w:b/>
                <w:sz w:val="24"/>
              </w:rPr>
            </w:pPr>
          </w:p>
          <w:p w14:paraId="122E11D8">
            <w:pPr>
              <w:pStyle w:val="28"/>
              <w:rPr>
                <w:b/>
                <w:sz w:val="24"/>
              </w:rPr>
            </w:pPr>
          </w:p>
          <w:p w14:paraId="081AECF0">
            <w:pPr>
              <w:pStyle w:val="28"/>
              <w:rPr>
                <w:b/>
                <w:sz w:val="24"/>
              </w:rPr>
            </w:pPr>
          </w:p>
          <w:p w14:paraId="2837E148">
            <w:pPr>
              <w:pStyle w:val="28"/>
              <w:spacing w:before="1"/>
              <w:rPr>
                <w:b/>
                <w:sz w:val="21"/>
              </w:rPr>
            </w:pPr>
          </w:p>
          <w:p w14:paraId="7C4C62E2">
            <w:pPr>
              <w:pStyle w:val="28"/>
              <w:ind w:left="1982" w:right="1969"/>
              <w:jc w:val="center"/>
              <w:rPr>
                <w:rFonts w:ascii="黑体" w:eastAsia="黑体"/>
                <w:sz w:val="24"/>
              </w:rPr>
            </w:pPr>
            <w:r>
              <w:rPr>
                <w:rFonts w:hint="eastAsia" w:ascii="黑体" w:eastAsia="黑体"/>
                <w:sz w:val="24"/>
              </w:rPr>
              <w:t>公开依据</w:t>
            </w:r>
          </w:p>
        </w:tc>
        <w:tc>
          <w:tcPr>
            <w:tcW w:w="0" w:type="auto"/>
            <w:vMerge w:val="restart"/>
            <w:shd w:val="clear" w:color="auto" w:fill="D9D9D9"/>
          </w:tcPr>
          <w:p w14:paraId="6A6A7B71">
            <w:pPr>
              <w:pStyle w:val="28"/>
              <w:rPr>
                <w:b/>
                <w:sz w:val="24"/>
              </w:rPr>
            </w:pPr>
          </w:p>
          <w:p w14:paraId="0D1BEAA5">
            <w:pPr>
              <w:pStyle w:val="28"/>
              <w:rPr>
                <w:b/>
                <w:sz w:val="24"/>
              </w:rPr>
            </w:pPr>
          </w:p>
          <w:p w14:paraId="1BE11E41">
            <w:pPr>
              <w:pStyle w:val="28"/>
              <w:spacing w:before="4"/>
              <w:rPr>
                <w:b/>
                <w:sz w:val="32"/>
              </w:rPr>
            </w:pPr>
          </w:p>
          <w:p w14:paraId="79DF7FAE">
            <w:pPr>
              <w:pStyle w:val="28"/>
              <w:spacing w:line="254" w:lineRule="auto"/>
              <w:ind w:left="396" w:right="388"/>
              <w:rPr>
                <w:rFonts w:ascii="黑体" w:eastAsia="黑体"/>
                <w:sz w:val="24"/>
              </w:rPr>
            </w:pPr>
            <w:r>
              <w:rPr>
                <w:rFonts w:hint="eastAsia" w:ascii="黑体" w:eastAsia="黑体"/>
                <w:sz w:val="24"/>
              </w:rPr>
              <w:t>公开时限</w:t>
            </w:r>
          </w:p>
        </w:tc>
        <w:tc>
          <w:tcPr>
            <w:tcW w:w="0" w:type="auto"/>
            <w:vMerge w:val="restart"/>
            <w:shd w:val="clear" w:color="auto" w:fill="D9D9D9"/>
          </w:tcPr>
          <w:p w14:paraId="6D0CFC07">
            <w:pPr>
              <w:pStyle w:val="28"/>
              <w:rPr>
                <w:b/>
                <w:sz w:val="24"/>
              </w:rPr>
            </w:pPr>
          </w:p>
          <w:p w14:paraId="03D5607F">
            <w:pPr>
              <w:pStyle w:val="28"/>
              <w:rPr>
                <w:b/>
                <w:sz w:val="24"/>
              </w:rPr>
            </w:pPr>
          </w:p>
          <w:p w14:paraId="4FDF189A">
            <w:pPr>
              <w:pStyle w:val="28"/>
              <w:spacing w:before="4"/>
              <w:rPr>
                <w:b/>
                <w:sz w:val="32"/>
              </w:rPr>
            </w:pPr>
          </w:p>
          <w:p w14:paraId="19FE1F7F">
            <w:pPr>
              <w:pStyle w:val="28"/>
              <w:spacing w:line="254" w:lineRule="auto"/>
              <w:ind w:left="398" w:right="384"/>
              <w:rPr>
                <w:rFonts w:ascii="黑体" w:eastAsia="黑体"/>
                <w:sz w:val="24"/>
              </w:rPr>
            </w:pPr>
            <w:r>
              <w:rPr>
                <w:rFonts w:hint="eastAsia" w:ascii="黑体" w:eastAsia="黑体"/>
                <w:sz w:val="24"/>
              </w:rPr>
              <w:t>公开主体</w:t>
            </w:r>
          </w:p>
        </w:tc>
        <w:tc>
          <w:tcPr>
            <w:tcW w:w="0" w:type="auto"/>
            <w:vMerge w:val="restart"/>
            <w:shd w:val="clear" w:color="auto" w:fill="D9D9D9"/>
          </w:tcPr>
          <w:p w14:paraId="745C844F">
            <w:pPr>
              <w:pStyle w:val="28"/>
              <w:rPr>
                <w:b/>
                <w:sz w:val="24"/>
              </w:rPr>
            </w:pPr>
          </w:p>
          <w:p w14:paraId="4C3D58F0">
            <w:pPr>
              <w:pStyle w:val="28"/>
              <w:rPr>
                <w:b/>
                <w:sz w:val="24"/>
              </w:rPr>
            </w:pPr>
          </w:p>
          <w:p w14:paraId="2380C35D">
            <w:pPr>
              <w:pStyle w:val="28"/>
              <w:rPr>
                <w:b/>
                <w:sz w:val="24"/>
              </w:rPr>
            </w:pPr>
          </w:p>
          <w:p w14:paraId="3D0887B3">
            <w:pPr>
              <w:pStyle w:val="28"/>
              <w:spacing w:before="1"/>
              <w:rPr>
                <w:b/>
                <w:sz w:val="21"/>
              </w:rPr>
            </w:pPr>
          </w:p>
          <w:p w14:paraId="77F0759E">
            <w:pPr>
              <w:pStyle w:val="28"/>
              <w:ind w:left="1428"/>
              <w:rPr>
                <w:rFonts w:ascii="黑体" w:eastAsia="黑体"/>
                <w:sz w:val="24"/>
              </w:rPr>
            </w:pPr>
            <w:r>
              <w:rPr>
                <w:rFonts w:hint="eastAsia" w:ascii="黑体" w:eastAsia="黑体"/>
                <w:sz w:val="24"/>
              </w:rPr>
              <w:t>公开渠道和载体</w:t>
            </w:r>
          </w:p>
        </w:tc>
        <w:tc>
          <w:tcPr>
            <w:tcW w:w="0" w:type="auto"/>
            <w:gridSpan w:val="2"/>
            <w:shd w:val="clear" w:color="auto" w:fill="D9D9D9"/>
          </w:tcPr>
          <w:p w14:paraId="4CDEADA8">
            <w:pPr>
              <w:pStyle w:val="28"/>
              <w:spacing w:before="206" w:line="254" w:lineRule="auto"/>
              <w:ind w:left="185" w:right="172"/>
              <w:rPr>
                <w:rFonts w:ascii="黑体" w:eastAsia="黑体"/>
                <w:sz w:val="24"/>
              </w:rPr>
            </w:pPr>
            <w:r>
              <w:rPr>
                <w:rFonts w:hint="eastAsia" w:ascii="黑体" w:eastAsia="黑体"/>
                <w:sz w:val="24"/>
              </w:rPr>
              <w:t>公开对象</w:t>
            </w:r>
          </w:p>
        </w:tc>
        <w:tc>
          <w:tcPr>
            <w:tcW w:w="0" w:type="auto"/>
            <w:gridSpan w:val="2"/>
            <w:shd w:val="clear" w:color="auto" w:fill="D9D9D9"/>
          </w:tcPr>
          <w:p w14:paraId="56A77660">
            <w:pPr>
              <w:pStyle w:val="28"/>
              <w:spacing w:before="206" w:line="254" w:lineRule="auto"/>
              <w:ind w:left="187" w:right="168"/>
              <w:rPr>
                <w:rFonts w:ascii="黑体" w:eastAsia="黑体"/>
                <w:sz w:val="24"/>
              </w:rPr>
            </w:pPr>
            <w:r>
              <w:rPr>
                <w:rFonts w:hint="eastAsia" w:ascii="黑体" w:eastAsia="黑体"/>
                <w:sz w:val="24"/>
              </w:rPr>
              <w:t>公开方式</w:t>
            </w:r>
          </w:p>
        </w:tc>
        <w:tc>
          <w:tcPr>
            <w:tcW w:w="0" w:type="auto"/>
            <w:gridSpan w:val="2"/>
            <w:shd w:val="clear" w:color="auto" w:fill="D9D9D9"/>
          </w:tcPr>
          <w:p w14:paraId="6C6C0A97">
            <w:pPr>
              <w:pStyle w:val="28"/>
              <w:spacing w:before="206" w:line="254" w:lineRule="auto"/>
              <w:ind w:left="189" w:right="168"/>
              <w:rPr>
                <w:rFonts w:ascii="黑体" w:eastAsia="黑体"/>
                <w:sz w:val="24"/>
              </w:rPr>
            </w:pPr>
            <w:r>
              <w:rPr>
                <w:rFonts w:hint="eastAsia" w:ascii="黑体" w:eastAsia="黑体"/>
                <w:sz w:val="24"/>
              </w:rPr>
              <w:t>公开层级</w:t>
            </w:r>
          </w:p>
        </w:tc>
      </w:tr>
      <w:tr w14:paraId="743A3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0" w:type="auto"/>
            <w:vMerge w:val="continue"/>
            <w:tcBorders>
              <w:top w:val="nil"/>
            </w:tcBorders>
            <w:shd w:val="clear" w:color="auto" w:fill="D9D9D9"/>
          </w:tcPr>
          <w:p w14:paraId="37600806">
            <w:pPr>
              <w:rPr>
                <w:sz w:val="2"/>
                <w:szCs w:val="2"/>
              </w:rPr>
            </w:pPr>
          </w:p>
        </w:tc>
        <w:tc>
          <w:tcPr>
            <w:tcW w:w="0" w:type="auto"/>
            <w:vMerge w:val="continue"/>
            <w:tcBorders>
              <w:top w:val="nil"/>
            </w:tcBorders>
            <w:shd w:val="clear" w:color="auto" w:fill="D9D9D9"/>
          </w:tcPr>
          <w:p w14:paraId="617E2106">
            <w:pPr>
              <w:rPr>
                <w:sz w:val="2"/>
                <w:szCs w:val="2"/>
              </w:rPr>
            </w:pPr>
          </w:p>
        </w:tc>
        <w:tc>
          <w:tcPr>
            <w:tcW w:w="0" w:type="auto"/>
            <w:vMerge w:val="continue"/>
            <w:tcBorders>
              <w:top w:val="nil"/>
            </w:tcBorders>
            <w:shd w:val="clear" w:color="auto" w:fill="D9D9D9"/>
          </w:tcPr>
          <w:p w14:paraId="3DE0AB23">
            <w:pPr>
              <w:rPr>
                <w:sz w:val="2"/>
                <w:szCs w:val="2"/>
              </w:rPr>
            </w:pPr>
          </w:p>
        </w:tc>
        <w:tc>
          <w:tcPr>
            <w:tcW w:w="0" w:type="auto"/>
            <w:vMerge w:val="continue"/>
            <w:tcBorders>
              <w:top w:val="nil"/>
            </w:tcBorders>
            <w:shd w:val="clear" w:color="auto" w:fill="D9D9D9"/>
          </w:tcPr>
          <w:p w14:paraId="212E98DC">
            <w:pPr>
              <w:rPr>
                <w:sz w:val="2"/>
                <w:szCs w:val="2"/>
              </w:rPr>
            </w:pPr>
          </w:p>
        </w:tc>
        <w:tc>
          <w:tcPr>
            <w:tcW w:w="0" w:type="auto"/>
            <w:vMerge w:val="continue"/>
            <w:tcBorders>
              <w:top w:val="nil"/>
            </w:tcBorders>
            <w:shd w:val="clear" w:color="auto" w:fill="D9D9D9"/>
          </w:tcPr>
          <w:p w14:paraId="00FCB8B9">
            <w:pPr>
              <w:rPr>
                <w:sz w:val="2"/>
                <w:szCs w:val="2"/>
              </w:rPr>
            </w:pPr>
          </w:p>
        </w:tc>
        <w:tc>
          <w:tcPr>
            <w:tcW w:w="0" w:type="auto"/>
            <w:vMerge w:val="continue"/>
            <w:tcBorders>
              <w:top w:val="nil"/>
            </w:tcBorders>
            <w:shd w:val="clear" w:color="auto" w:fill="D9D9D9"/>
          </w:tcPr>
          <w:p w14:paraId="6507E976">
            <w:pPr>
              <w:rPr>
                <w:sz w:val="2"/>
                <w:szCs w:val="2"/>
              </w:rPr>
            </w:pPr>
          </w:p>
        </w:tc>
        <w:tc>
          <w:tcPr>
            <w:tcW w:w="0" w:type="auto"/>
            <w:vMerge w:val="continue"/>
            <w:tcBorders>
              <w:top w:val="nil"/>
            </w:tcBorders>
            <w:shd w:val="clear" w:color="auto" w:fill="D9D9D9"/>
          </w:tcPr>
          <w:p w14:paraId="42DA18AC">
            <w:pPr>
              <w:rPr>
                <w:sz w:val="2"/>
                <w:szCs w:val="2"/>
              </w:rPr>
            </w:pPr>
          </w:p>
        </w:tc>
        <w:tc>
          <w:tcPr>
            <w:tcW w:w="0" w:type="auto"/>
            <w:vMerge w:val="continue"/>
            <w:tcBorders>
              <w:top w:val="nil"/>
            </w:tcBorders>
            <w:shd w:val="clear" w:color="auto" w:fill="D9D9D9"/>
          </w:tcPr>
          <w:p w14:paraId="179EC1CF">
            <w:pPr>
              <w:rPr>
                <w:sz w:val="2"/>
                <w:szCs w:val="2"/>
              </w:rPr>
            </w:pPr>
          </w:p>
        </w:tc>
        <w:tc>
          <w:tcPr>
            <w:tcW w:w="0" w:type="auto"/>
            <w:shd w:val="clear" w:color="auto" w:fill="D9D9D9"/>
          </w:tcPr>
          <w:p w14:paraId="7F00F37B">
            <w:pPr>
              <w:pStyle w:val="28"/>
              <w:spacing w:before="5"/>
              <w:rPr>
                <w:b/>
                <w:sz w:val="26"/>
              </w:rPr>
            </w:pPr>
          </w:p>
          <w:p w14:paraId="27B35545">
            <w:pPr>
              <w:pStyle w:val="28"/>
              <w:spacing w:line="254" w:lineRule="auto"/>
              <w:ind w:left="108" w:right="63"/>
              <w:jc w:val="both"/>
              <w:rPr>
                <w:rFonts w:ascii="黑体" w:eastAsia="黑体"/>
                <w:sz w:val="24"/>
              </w:rPr>
            </w:pPr>
            <w:r>
              <w:rPr>
                <w:rFonts w:hint="eastAsia" w:ascii="黑体" w:eastAsia="黑体"/>
                <w:sz w:val="24"/>
              </w:rPr>
              <w:t>全社会</w:t>
            </w:r>
          </w:p>
        </w:tc>
        <w:tc>
          <w:tcPr>
            <w:tcW w:w="0" w:type="auto"/>
            <w:shd w:val="clear" w:color="auto" w:fill="D9D9D9"/>
          </w:tcPr>
          <w:p w14:paraId="244B4172">
            <w:pPr>
              <w:pStyle w:val="28"/>
              <w:spacing w:before="175" w:line="254" w:lineRule="auto"/>
              <w:ind w:left="109" w:right="64"/>
              <w:jc w:val="both"/>
              <w:rPr>
                <w:rFonts w:ascii="黑体" w:eastAsia="黑体"/>
                <w:sz w:val="24"/>
              </w:rPr>
            </w:pPr>
            <w:r>
              <w:rPr>
                <w:rFonts w:hint="eastAsia" w:ascii="黑体" w:eastAsia="黑体"/>
                <w:sz w:val="24"/>
              </w:rPr>
              <w:t>特定群体</w:t>
            </w:r>
          </w:p>
        </w:tc>
        <w:tc>
          <w:tcPr>
            <w:tcW w:w="0" w:type="auto"/>
            <w:shd w:val="clear" w:color="auto" w:fill="D9D9D9"/>
          </w:tcPr>
          <w:p w14:paraId="065A9270">
            <w:pPr>
              <w:pStyle w:val="28"/>
              <w:rPr>
                <w:b/>
                <w:sz w:val="24"/>
              </w:rPr>
            </w:pPr>
          </w:p>
          <w:p w14:paraId="4418E44E">
            <w:pPr>
              <w:pStyle w:val="28"/>
              <w:spacing w:before="194" w:line="254" w:lineRule="auto"/>
              <w:ind w:left="110" w:right="61"/>
              <w:rPr>
                <w:rFonts w:ascii="黑体" w:eastAsia="黑体"/>
                <w:sz w:val="24"/>
              </w:rPr>
            </w:pPr>
            <w:r>
              <w:rPr>
                <w:rFonts w:hint="eastAsia" w:ascii="黑体" w:eastAsia="黑体"/>
                <w:sz w:val="24"/>
              </w:rPr>
              <w:t>主动</w:t>
            </w:r>
          </w:p>
        </w:tc>
        <w:tc>
          <w:tcPr>
            <w:tcW w:w="0" w:type="auto"/>
            <w:shd w:val="clear" w:color="auto" w:fill="D9D9D9"/>
          </w:tcPr>
          <w:p w14:paraId="7057C552">
            <w:pPr>
              <w:pStyle w:val="28"/>
              <w:spacing w:before="5"/>
              <w:rPr>
                <w:b/>
                <w:sz w:val="26"/>
              </w:rPr>
            </w:pPr>
          </w:p>
          <w:p w14:paraId="3DFE3245">
            <w:pPr>
              <w:pStyle w:val="28"/>
              <w:spacing w:line="254" w:lineRule="auto"/>
              <w:ind w:left="111" w:right="60"/>
              <w:jc w:val="both"/>
              <w:rPr>
                <w:rFonts w:ascii="黑体" w:eastAsia="黑体"/>
                <w:sz w:val="24"/>
              </w:rPr>
            </w:pPr>
            <w:r>
              <w:rPr>
                <w:rFonts w:hint="eastAsia" w:ascii="黑体" w:eastAsia="黑体"/>
                <w:sz w:val="24"/>
              </w:rPr>
              <w:t>依申请</w:t>
            </w:r>
          </w:p>
        </w:tc>
        <w:tc>
          <w:tcPr>
            <w:tcW w:w="0" w:type="auto"/>
            <w:shd w:val="clear" w:color="auto" w:fill="D9D9D9"/>
          </w:tcPr>
          <w:p w14:paraId="02924926">
            <w:pPr>
              <w:pStyle w:val="28"/>
              <w:rPr>
                <w:b/>
                <w:sz w:val="24"/>
              </w:rPr>
            </w:pPr>
          </w:p>
          <w:p w14:paraId="3E27776D">
            <w:pPr>
              <w:pStyle w:val="28"/>
              <w:spacing w:before="194" w:line="254" w:lineRule="auto"/>
              <w:ind w:left="112" w:right="59"/>
              <w:rPr>
                <w:rFonts w:ascii="黑体" w:eastAsia="黑体"/>
                <w:sz w:val="24"/>
              </w:rPr>
            </w:pPr>
            <w:r>
              <w:rPr>
                <w:rFonts w:hint="eastAsia" w:ascii="黑体" w:eastAsia="黑体"/>
                <w:sz w:val="24"/>
              </w:rPr>
              <w:t>县级</w:t>
            </w:r>
          </w:p>
        </w:tc>
        <w:tc>
          <w:tcPr>
            <w:tcW w:w="0" w:type="auto"/>
            <w:shd w:val="clear" w:color="auto" w:fill="D9D9D9"/>
          </w:tcPr>
          <w:p w14:paraId="729DA4EC">
            <w:pPr>
              <w:pStyle w:val="28"/>
              <w:rPr>
                <w:b/>
                <w:sz w:val="24"/>
              </w:rPr>
            </w:pPr>
          </w:p>
          <w:p w14:paraId="48A91043">
            <w:pPr>
              <w:pStyle w:val="28"/>
              <w:spacing w:before="194" w:line="254" w:lineRule="auto"/>
              <w:ind w:left="115" w:right="58"/>
              <w:rPr>
                <w:rFonts w:ascii="黑体" w:eastAsia="黑体"/>
                <w:sz w:val="24"/>
              </w:rPr>
            </w:pPr>
            <w:r>
              <w:rPr>
                <w:rFonts w:hint="eastAsia" w:ascii="黑体" w:eastAsia="黑体"/>
                <w:sz w:val="24"/>
              </w:rPr>
              <w:t>乡级</w:t>
            </w:r>
          </w:p>
        </w:tc>
      </w:tr>
      <w:tr w14:paraId="5806A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0" w:type="auto"/>
            <w:vMerge w:val="restart"/>
          </w:tcPr>
          <w:p w14:paraId="1C5BA17F">
            <w:pPr>
              <w:pStyle w:val="28"/>
              <w:rPr>
                <w:b/>
                <w:sz w:val="24"/>
              </w:rPr>
            </w:pPr>
          </w:p>
          <w:p w14:paraId="51DE17E4">
            <w:pPr>
              <w:pStyle w:val="28"/>
              <w:rPr>
                <w:b/>
                <w:sz w:val="24"/>
              </w:rPr>
            </w:pPr>
          </w:p>
          <w:p w14:paraId="065208FB">
            <w:pPr>
              <w:pStyle w:val="28"/>
              <w:rPr>
                <w:b/>
                <w:sz w:val="24"/>
              </w:rPr>
            </w:pPr>
          </w:p>
          <w:p w14:paraId="17ACD309">
            <w:pPr>
              <w:pStyle w:val="28"/>
              <w:rPr>
                <w:b/>
                <w:sz w:val="24"/>
              </w:rPr>
            </w:pPr>
          </w:p>
          <w:p w14:paraId="6EF45572">
            <w:pPr>
              <w:pStyle w:val="28"/>
              <w:rPr>
                <w:b/>
                <w:sz w:val="24"/>
              </w:rPr>
            </w:pPr>
          </w:p>
          <w:p w14:paraId="2A0EC637">
            <w:pPr>
              <w:pStyle w:val="28"/>
              <w:rPr>
                <w:b/>
                <w:sz w:val="24"/>
              </w:rPr>
            </w:pPr>
          </w:p>
          <w:p w14:paraId="6E88CCFE">
            <w:pPr>
              <w:pStyle w:val="28"/>
              <w:rPr>
                <w:b/>
                <w:sz w:val="24"/>
              </w:rPr>
            </w:pPr>
          </w:p>
          <w:p w14:paraId="05656980">
            <w:pPr>
              <w:pStyle w:val="28"/>
              <w:spacing w:before="10"/>
              <w:rPr>
                <w:b/>
                <w:sz w:val="35"/>
              </w:rPr>
            </w:pPr>
          </w:p>
          <w:p w14:paraId="13DD8D6F">
            <w:pPr>
              <w:pStyle w:val="28"/>
              <w:ind w:left="110" w:right="-29"/>
              <w:rPr>
                <w:sz w:val="24"/>
              </w:rPr>
            </w:pPr>
            <w:r>
              <w:rPr>
                <w:sz w:val="24"/>
              </w:rPr>
              <w:t xml:space="preserve">1106 </w:t>
            </w:r>
          </w:p>
        </w:tc>
        <w:tc>
          <w:tcPr>
            <w:tcW w:w="0" w:type="auto"/>
            <w:vMerge w:val="restart"/>
          </w:tcPr>
          <w:p w14:paraId="755FEED2">
            <w:pPr>
              <w:pStyle w:val="28"/>
              <w:rPr>
                <w:b/>
                <w:sz w:val="24"/>
              </w:rPr>
            </w:pPr>
          </w:p>
          <w:p w14:paraId="4E650279">
            <w:pPr>
              <w:pStyle w:val="28"/>
              <w:rPr>
                <w:b/>
                <w:sz w:val="24"/>
              </w:rPr>
            </w:pPr>
          </w:p>
          <w:p w14:paraId="28F691C2">
            <w:pPr>
              <w:pStyle w:val="28"/>
              <w:rPr>
                <w:b/>
                <w:sz w:val="24"/>
              </w:rPr>
            </w:pPr>
          </w:p>
          <w:p w14:paraId="49E4A04C">
            <w:pPr>
              <w:pStyle w:val="28"/>
              <w:spacing w:before="1"/>
              <w:rPr>
                <w:b/>
                <w:sz w:val="30"/>
              </w:rPr>
            </w:pPr>
          </w:p>
          <w:p w14:paraId="3AED43C1">
            <w:pPr>
              <w:pStyle w:val="28"/>
              <w:ind w:left="167"/>
              <w:rPr>
                <w:sz w:val="24"/>
              </w:rPr>
            </w:pPr>
            <w:r>
              <w:rPr>
                <w:sz w:val="24"/>
              </w:rPr>
              <w:t>11</w:t>
            </w:r>
          </w:p>
          <w:p w14:paraId="560F3600">
            <w:pPr>
              <w:pStyle w:val="28"/>
              <w:spacing w:before="19" w:line="254" w:lineRule="auto"/>
              <w:ind w:left="167" w:right="34"/>
              <w:jc w:val="both"/>
              <w:rPr>
                <w:sz w:val="24"/>
              </w:rPr>
            </w:pPr>
            <w:r>
              <w:rPr>
                <w:sz w:val="24"/>
              </w:rPr>
              <w:t xml:space="preserve">公共卫生服务事项 </w:t>
            </w:r>
          </w:p>
        </w:tc>
        <w:tc>
          <w:tcPr>
            <w:tcW w:w="0" w:type="auto"/>
            <w:vMerge w:val="restart"/>
          </w:tcPr>
          <w:p w14:paraId="4123250B">
            <w:pPr>
              <w:pStyle w:val="28"/>
              <w:rPr>
                <w:b/>
                <w:sz w:val="24"/>
              </w:rPr>
            </w:pPr>
          </w:p>
          <w:p w14:paraId="4CACA532">
            <w:pPr>
              <w:pStyle w:val="28"/>
              <w:rPr>
                <w:b/>
                <w:sz w:val="24"/>
              </w:rPr>
            </w:pPr>
          </w:p>
          <w:p w14:paraId="5001B3C5">
            <w:pPr>
              <w:pStyle w:val="28"/>
              <w:rPr>
                <w:b/>
                <w:sz w:val="24"/>
              </w:rPr>
            </w:pPr>
          </w:p>
          <w:p w14:paraId="7D787961">
            <w:pPr>
              <w:pStyle w:val="28"/>
              <w:rPr>
                <w:b/>
                <w:sz w:val="24"/>
              </w:rPr>
            </w:pPr>
          </w:p>
          <w:p w14:paraId="2EA0C90C">
            <w:pPr>
              <w:pStyle w:val="28"/>
              <w:rPr>
                <w:b/>
                <w:sz w:val="24"/>
              </w:rPr>
            </w:pPr>
          </w:p>
          <w:p w14:paraId="30B64548">
            <w:pPr>
              <w:pStyle w:val="28"/>
              <w:rPr>
                <w:b/>
                <w:sz w:val="24"/>
              </w:rPr>
            </w:pPr>
          </w:p>
          <w:p w14:paraId="4CE81F16">
            <w:pPr>
              <w:pStyle w:val="28"/>
              <w:rPr>
                <w:b/>
                <w:sz w:val="24"/>
              </w:rPr>
            </w:pPr>
          </w:p>
          <w:p w14:paraId="474ED02F">
            <w:pPr>
              <w:pStyle w:val="28"/>
              <w:spacing w:before="1"/>
              <w:rPr>
                <w:b/>
                <w:sz w:val="23"/>
              </w:rPr>
            </w:pPr>
          </w:p>
          <w:p w14:paraId="5ABA09C7">
            <w:pPr>
              <w:pStyle w:val="28"/>
              <w:spacing w:line="254" w:lineRule="auto"/>
              <w:ind w:left="724" w:right="117" w:hanging="600"/>
              <w:rPr>
                <w:sz w:val="24"/>
              </w:rPr>
            </w:pPr>
            <w:r>
              <w:rPr>
                <w:sz w:val="24"/>
              </w:rPr>
              <w:t xml:space="preserve">老年人健康管理 </w:t>
            </w:r>
          </w:p>
        </w:tc>
        <w:tc>
          <w:tcPr>
            <w:tcW w:w="0" w:type="auto"/>
          </w:tcPr>
          <w:p w14:paraId="73C9796D">
            <w:pPr>
              <w:pStyle w:val="28"/>
              <w:spacing w:before="7"/>
              <w:rPr>
                <w:b/>
                <w:sz w:val="20"/>
              </w:rPr>
            </w:pPr>
          </w:p>
          <w:p w14:paraId="3CDF0D78">
            <w:pPr>
              <w:pStyle w:val="28"/>
              <w:ind w:left="107"/>
              <w:rPr>
                <w:sz w:val="24"/>
              </w:rPr>
            </w:pPr>
            <w:r>
              <w:rPr>
                <w:sz w:val="24"/>
              </w:rPr>
              <w:t xml:space="preserve">法律法规和政策文件 </w:t>
            </w:r>
          </w:p>
        </w:tc>
        <w:tc>
          <w:tcPr>
            <w:tcW w:w="0" w:type="auto"/>
            <w:vMerge w:val="restart"/>
          </w:tcPr>
          <w:p w14:paraId="2445FB14">
            <w:pPr>
              <w:pStyle w:val="28"/>
              <w:rPr>
                <w:b/>
                <w:sz w:val="24"/>
              </w:rPr>
            </w:pPr>
          </w:p>
          <w:p w14:paraId="2C0214F6">
            <w:pPr>
              <w:pStyle w:val="28"/>
              <w:rPr>
                <w:b/>
                <w:sz w:val="24"/>
              </w:rPr>
            </w:pPr>
          </w:p>
          <w:p w14:paraId="0582B7D5">
            <w:pPr>
              <w:pStyle w:val="28"/>
              <w:rPr>
                <w:b/>
                <w:sz w:val="24"/>
              </w:rPr>
            </w:pPr>
          </w:p>
          <w:p w14:paraId="0582C555">
            <w:pPr>
              <w:pStyle w:val="28"/>
              <w:spacing w:before="1"/>
              <w:rPr>
                <w:b/>
                <w:sz w:val="30"/>
              </w:rPr>
            </w:pPr>
          </w:p>
          <w:p w14:paraId="71BAD9D9">
            <w:pPr>
              <w:pStyle w:val="28"/>
              <w:spacing w:line="254" w:lineRule="auto"/>
              <w:ind w:left="108" w:right="280"/>
              <w:rPr>
                <w:sz w:val="24"/>
              </w:rPr>
            </w:pPr>
            <w:r>
              <w:rPr>
                <w:sz w:val="24"/>
              </w:rPr>
              <w:t>【部门规章及规范性文件】《国家基本公共卫生服务规范（第三版）》（国卫基层发</w:t>
            </w:r>
          </w:p>
          <w:p w14:paraId="014528B9">
            <w:pPr>
              <w:pStyle w:val="28"/>
              <w:spacing w:before="1"/>
              <w:ind w:left="108"/>
              <w:rPr>
                <w:sz w:val="24"/>
              </w:rPr>
            </w:pPr>
            <w:r>
              <w:rPr>
                <w:sz w:val="24"/>
              </w:rPr>
              <w:t xml:space="preserve">〔2017〕13 号） </w:t>
            </w:r>
          </w:p>
          <w:p w14:paraId="5CF3227B">
            <w:pPr>
              <w:pStyle w:val="28"/>
              <w:spacing w:before="19"/>
              <w:ind w:left="108"/>
              <w:rPr>
                <w:sz w:val="24"/>
              </w:rPr>
            </w:pPr>
            <w:r>
              <w:rPr>
                <w:sz w:val="24"/>
              </w:rPr>
              <w:t>【部门规章及规范性文件】《关于做好 2017</w:t>
            </w:r>
          </w:p>
          <w:p w14:paraId="2EE8E3E1">
            <w:pPr>
              <w:pStyle w:val="28"/>
              <w:spacing w:before="17"/>
              <w:ind w:left="108"/>
              <w:rPr>
                <w:sz w:val="24"/>
              </w:rPr>
            </w:pPr>
            <w:r>
              <w:rPr>
                <w:sz w:val="24"/>
              </w:rPr>
              <w:t>年国家基本公共卫生服务项目工作的通知》</w:t>
            </w:r>
          </w:p>
          <w:p w14:paraId="63D4E62D">
            <w:pPr>
              <w:pStyle w:val="28"/>
              <w:spacing w:before="18"/>
              <w:ind w:left="108"/>
              <w:rPr>
                <w:sz w:val="24"/>
              </w:rPr>
            </w:pPr>
            <w:r>
              <w:rPr>
                <w:sz w:val="24"/>
              </w:rPr>
              <w:t xml:space="preserve">（国卫基层发〔2017〕46 号） </w:t>
            </w:r>
          </w:p>
          <w:p w14:paraId="31B6D01F">
            <w:pPr>
              <w:pStyle w:val="28"/>
              <w:spacing w:before="19"/>
              <w:ind w:left="108"/>
              <w:rPr>
                <w:sz w:val="24"/>
              </w:rPr>
            </w:pPr>
            <w:r>
              <w:rPr>
                <w:sz w:val="24"/>
              </w:rPr>
              <w:t>【部门规章及规范性文件】《关于做好 2018</w:t>
            </w:r>
          </w:p>
          <w:p w14:paraId="2BABF9FC">
            <w:pPr>
              <w:pStyle w:val="28"/>
              <w:spacing w:before="19"/>
              <w:ind w:left="108"/>
              <w:rPr>
                <w:sz w:val="24"/>
              </w:rPr>
            </w:pPr>
            <w:r>
              <w:rPr>
                <w:sz w:val="24"/>
              </w:rPr>
              <w:t>年国家基本公共卫生服务项目工作的通知》</w:t>
            </w:r>
          </w:p>
          <w:p w14:paraId="17DE3620">
            <w:pPr>
              <w:pStyle w:val="28"/>
              <w:spacing w:before="20"/>
              <w:ind w:left="108"/>
              <w:rPr>
                <w:sz w:val="24"/>
              </w:rPr>
            </w:pPr>
            <w:r>
              <w:rPr>
                <w:sz w:val="24"/>
              </w:rPr>
              <w:t xml:space="preserve">（国卫基层发〔2018〕18 号） </w:t>
            </w:r>
          </w:p>
        </w:tc>
        <w:tc>
          <w:tcPr>
            <w:tcW w:w="0" w:type="auto"/>
            <w:vMerge w:val="restart"/>
          </w:tcPr>
          <w:p w14:paraId="62746529">
            <w:pPr>
              <w:pStyle w:val="28"/>
              <w:rPr>
                <w:b/>
                <w:sz w:val="24"/>
              </w:rPr>
            </w:pPr>
          </w:p>
          <w:p w14:paraId="4399B40E">
            <w:pPr>
              <w:pStyle w:val="28"/>
              <w:rPr>
                <w:b/>
                <w:sz w:val="24"/>
              </w:rPr>
            </w:pPr>
          </w:p>
          <w:p w14:paraId="17D9915B">
            <w:pPr>
              <w:pStyle w:val="28"/>
              <w:rPr>
                <w:b/>
                <w:sz w:val="24"/>
              </w:rPr>
            </w:pPr>
          </w:p>
          <w:p w14:paraId="23E95410">
            <w:pPr>
              <w:pStyle w:val="28"/>
              <w:rPr>
                <w:b/>
                <w:sz w:val="24"/>
              </w:rPr>
            </w:pPr>
          </w:p>
          <w:p w14:paraId="0C483F26">
            <w:pPr>
              <w:pStyle w:val="28"/>
              <w:rPr>
                <w:b/>
                <w:sz w:val="24"/>
              </w:rPr>
            </w:pPr>
          </w:p>
          <w:p w14:paraId="03E212BA">
            <w:pPr>
              <w:pStyle w:val="28"/>
              <w:spacing w:before="4"/>
              <w:rPr>
                <w:b/>
                <w:sz w:val="20"/>
              </w:rPr>
            </w:pPr>
          </w:p>
          <w:p w14:paraId="1A595A33">
            <w:pPr>
              <w:pStyle w:val="2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62CD51E6">
            <w:pPr>
              <w:pStyle w:val="28"/>
              <w:rPr>
                <w:b/>
                <w:sz w:val="24"/>
              </w:rPr>
            </w:pPr>
          </w:p>
          <w:p w14:paraId="3D413A1C">
            <w:pPr>
              <w:pStyle w:val="28"/>
              <w:rPr>
                <w:b/>
                <w:sz w:val="24"/>
              </w:rPr>
            </w:pPr>
          </w:p>
          <w:p w14:paraId="09239715">
            <w:pPr>
              <w:pStyle w:val="28"/>
              <w:rPr>
                <w:b/>
                <w:sz w:val="24"/>
              </w:rPr>
            </w:pPr>
          </w:p>
          <w:p w14:paraId="060E8E4C">
            <w:pPr>
              <w:pStyle w:val="28"/>
              <w:rPr>
                <w:b/>
                <w:sz w:val="24"/>
              </w:rPr>
            </w:pPr>
          </w:p>
          <w:p w14:paraId="1CAA036A">
            <w:pPr>
              <w:pStyle w:val="28"/>
              <w:rPr>
                <w:b/>
                <w:sz w:val="24"/>
              </w:rPr>
            </w:pPr>
          </w:p>
          <w:p w14:paraId="1BDF7D15">
            <w:pPr>
              <w:pStyle w:val="28"/>
              <w:rPr>
                <w:b/>
                <w:sz w:val="24"/>
              </w:rPr>
            </w:pPr>
          </w:p>
          <w:p w14:paraId="1C8945C4">
            <w:pPr>
              <w:pStyle w:val="28"/>
              <w:spacing w:before="10"/>
              <w:rPr>
                <w:b/>
                <w:sz w:val="21"/>
              </w:rPr>
            </w:pPr>
          </w:p>
          <w:p w14:paraId="08C3BBA6">
            <w:pPr>
              <w:pStyle w:val="28"/>
              <w:spacing w:line="254" w:lineRule="auto"/>
              <w:ind w:left="158" w:right="144"/>
              <w:jc w:val="center"/>
              <w:rPr>
                <w:sz w:val="24"/>
              </w:rPr>
            </w:pPr>
            <w:r>
              <w:rPr>
                <w:sz w:val="24"/>
              </w:rPr>
              <w:t xml:space="preserve">县（市、区）卫生健康行政部门 </w:t>
            </w:r>
          </w:p>
        </w:tc>
        <w:tc>
          <w:tcPr>
            <w:tcW w:w="0" w:type="auto"/>
            <w:vMerge w:val="restart"/>
          </w:tcPr>
          <w:p w14:paraId="082053E0">
            <w:pPr>
              <w:pStyle w:val="28"/>
              <w:rPr>
                <w:b/>
                <w:sz w:val="24"/>
              </w:rPr>
            </w:pPr>
          </w:p>
          <w:p w14:paraId="6809356B">
            <w:pPr>
              <w:pStyle w:val="28"/>
              <w:rPr>
                <w:b/>
                <w:sz w:val="24"/>
              </w:rPr>
            </w:pPr>
          </w:p>
          <w:p w14:paraId="6D3B02C6">
            <w:pPr>
              <w:pStyle w:val="28"/>
              <w:rPr>
                <w:b/>
                <w:sz w:val="24"/>
              </w:rPr>
            </w:pPr>
          </w:p>
          <w:p w14:paraId="4823649B">
            <w:pPr>
              <w:pStyle w:val="28"/>
              <w:rPr>
                <w:b/>
                <w:sz w:val="24"/>
              </w:rPr>
            </w:pPr>
          </w:p>
          <w:p w14:paraId="1F2A58AF">
            <w:pPr>
              <w:pStyle w:val="28"/>
              <w:spacing w:before="7"/>
              <w:rPr>
                <w:b/>
                <w:sz w:val="31"/>
              </w:rPr>
            </w:pPr>
          </w:p>
          <w:p w14:paraId="4D116762">
            <w:pPr>
              <w:pStyle w:val="28"/>
              <w:ind w:left="108" w:right="-29"/>
              <w:rPr>
                <w:sz w:val="24"/>
              </w:rPr>
            </w:pPr>
            <w:r>
              <w:rPr>
                <w:sz w:val="24"/>
              </w:rPr>
              <w:t xml:space="preserve">■政府网站 □政府公报         </w:t>
            </w:r>
          </w:p>
          <w:p w14:paraId="77E430BF">
            <w:pPr>
              <w:pStyle w:val="28"/>
              <w:spacing w:before="19"/>
              <w:ind w:left="108"/>
              <w:rPr>
                <w:sz w:val="24"/>
              </w:rPr>
            </w:pPr>
            <w:r>
              <w:rPr>
                <w:sz w:val="24"/>
              </w:rPr>
              <w:t xml:space="preserve">□两微一端 □发布会/听证会   </w:t>
            </w:r>
          </w:p>
          <w:p w14:paraId="6D01D6D4">
            <w:pPr>
              <w:pStyle w:val="28"/>
              <w:spacing w:before="19"/>
              <w:ind w:left="108" w:right="-29"/>
              <w:rPr>
                <w:sz w:val="24"/>
              </w:rPr>
            </w:pPr>
            <w:r>
              <w:rPr>
                <w:sz w:val="24"/>
              </w:rPr>
              <w:t xml:space="preserve">□广播电视 □纸质媒体         </w:t>
            </w:r>
          </w:p>
          <w:p w14:paraId="5AC4922E">
            <w:pPr>
              <w:pStyle w:val="28"/>
              <w:spacing w:before="17"/>
              <w:ind w:left="108"/>
              <w:rPr>
                <w:sz w:val="24"/>
              </w:rPr>
            </w:pPr>
            <w:r>
              <w:rPr>
                <w:sz w:val="24"/>
              </w:rPr>
              <w:t xml:space="preserve">□公开查阅点 □政务服务中心 </w:t>
            </w:r>
          </w:p>
          <w:p w14:paraId="3AEA8720">
            <w:pPr>
              <w:pStyle w:val="28"/>
              <w:spacing w:before="19"/>
              <w:ind w:left="108" w:right="-29"/>
              <w:rPr>
                <w:sz w:val="24"/>
              </w:rPr>
            </w:pPr>
            <w:r>
              <w:rPr>
                <w:sz w:val="24"/>
              </w:rPr>
              <w:t xml:space="preserve">□便民服务站 □入户/现场        </w:t>
            </w:r>
          </w:p>
          <w:p w14:paraId="4A0E69EE">
            <w:pPr>
              <w:pStyle w:val="28"/>
              <w:spacing w:before="18"/>
              <w:ind w:left="108" w:right="-29"/>
              <w:rPr>
                <w:sz w:val="24"/>
              </w:rPr>
            </w:pPr>
            <w:r>
              <w:rPr>
                <w:sz w:val="24"/>
              </w:rPr>
              <w:t xml:space="preserve">□社区/企事业单位/村公示栏（电子屏） </w:t>
            </w:r>
          </w:p>
          <w:p w14:paraId="7B456790">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597734E7">
            <w:pPr>
              <w:pStyle w:val="28"/>
              <w:rPr>
                <w:b/>
                <w:sz w:val="24"/>
              </w:rPr>
            </w:pPr>
          </w:p>
          <w:p w14:paraId="1C81313B">
            <w:pPr>
              <w:pStyle w:val="28"/>
              <w:rPr>
                <w:b/>
                <w:sz w:val="24"/>
              </w:rPr>
            </w:pPr>
          </w:p>
          <w:p w14:paraId="46D93A04">
            <w:pPr>
              <w:pStyle w:val="28"/>
              <w:rPr>
                <w:b/>
                <w:sz w:val="24"/>
              </w:rPr>
            </w:pPr>
          </w:p>
          <w:p w14:paraId="2CD88441">
            <w:pPr>
              <w:pStyle w:val="28"/>
              <w:rPr>
                <w:b/>
                <w:sz w:val="24"/>
              </w:rPr>
            </w:pPr>
          </w:p>
          <w:p w14:paraId="309B21EB">
            <w:pPr>
              <w:pStyle w:val="28"/>
              <w:rPr>
                <w:b/>
                <w:sz w:val="24"/>
              </w:rPr>
            </w:pPr>
          </w:p>
          <w:p w14:paraId="1AA5A89E">
            <w:pPr>
              <w:pStyle w:val="28"/>
              <w:rPr>
                <w:b/>
                <w:sz w:val="24"/>
              </w:rPr>
            </w:pPr>
          </w:p>
          <w:p w14:paraId="495D6A2D">
            <w:pPr>
              <w:pStyle w:val="28"/>
              <w:rPr>
                <w:b/>
                <w:sz w:val="24"/>
              </w:rPr>
            </w:pPr>
          </w:p>
          <w:p w14:paraId="5E470534">
            <w:pPr>
              <w:pStyle w:val="28"/>
              <w:spacing w:before="10"/>
              <w:rPr>
                <w:b/>
                <w:sz w:val="35"/>
              </w:rPr>
            </w:pPr>
          </w:p>
          <w:p w14:paraId="45CC342A">
            <w:pPr>
              <w:pStyle w:val="28"/>
              <w:ind w:left="108" w:right="-58"/>
              <w:rPr>
                <w:sz w:val="24"/>
              </w:rPr>
            </w:pPr>
            <w:r>
              <w:rPr>
                <w:sz w:val="24"/>
              </w:rPr>
              <w:t xml:space="preserve">√ </w:t>
            </w:r>
          </w:p>
        </w:tc>
        <w:tc>
          <w:tcPr>
            <w:tcW w:w="0" w:type="auto"/>
            <w:vMerge w:val="restart"/>
          </w:tcPr>
          <w:p w14:paraId="2FA217B5">
            <w:pPr>
              <w:pStyle w:val="28"/>
              <w:rPr>
                <w:b/>
                <w:sz w:val="24"/>
              </w:rPr>
            </w:pPr>
          </w:p>
          <w:p w14:paraId="389400D0">
            <w:pPr>
              <w:pStyle w:val="28"/>
              <w:rPr>
                <w:b/>
                <w:sz w:val="24"/>
              </w:rPr>
            </w:pPr>
          </w:p>
          <w:p w14:paraId="49F561E8">
            <w:pPr>
              <w:pStyle w:val="28"/>
              <w:rPr>
                <w:b/>
                <w:sz w:val="24"/>
              </w:rPr>
            </w:pPr>
          </w:p>
          <w:p w14:paraId="6D059BDC">
            <w:pPr>
              <w:pStyle w:val="28"/>
              <w:rPr>
                <w:b/>
                <w:sz w:val="24"/>
              </w:rPr>
            </w:pPr>
          </w:p>
          <w:p w14:paraId="2D18B978">
            <w:pPr>
              <w:pStyle w:val="28"/>
              <w:rPr>
                <w:b/>
                <w:sz w:val="24"/>
              </w:rPr>
            </w:pPr>
          </w:p>
          <w:p w14:paraId="280BA930">
            <w:pPr>
              <w:pStyle w:val="28"/>
              <w:rPr>
                <w:b/>
                <w:sz w:val="24"/>
              </w:rPr>
            </w:pPr>
          </w:p>
          <w:p w14:paraId="0F1CC3B6">
            <w:pPr>
              <w:pStyle w:val="28"/>
              <w:rPr>
                <w:b/>
                <w:sz w:val="24"/>
              </w:rPr>
            </w:pPr>
          </w:p>
          <w:p w14:paraId="4B3194FC">
            <w:pPr>
              <w:pStyle w:val="28"/>
              <w:spacing w:before="10"/>
              <w:rPr>
                <w:b/>
                <w:sz w:val="35"/>
              </w:rPr>
            </w:pPr>
          </w:p>
          <w:p w14:paraId="50223D05">
            <w:pPr>
              <w:pStyle w:val="28"/>
              <w:ind w:left="109" w:right="-58"/>
              <w:rPr>
                <w:sz w:val="24"/>
              </w:rPr>
            </w:pPr>
            <w:r>
              <w:rPr>
                <w:sz w:val="24"/>
              </w:rPr>
              <w:t xml:space="preserve">   </w:t>
            </w:r>
          </w:p>
        </w:tc>
        <w:tc>
          <w:tcPr>
            <w:tcW w:w="0" w:type="auto"/>
            <w:vMerge w:val="restart"/>
          </w:tcPr>
          <w:p w14:paraId="273CC555">
            <w:pPr>
              <w:pStyle w:val="28"/>
              <w:rPr>
                <w:b/>
                <w:sz w:val="24"/>
              </w:rPr>
            </w:pPr>
          </w:p>
          <w:p w14:paraId="4BC331BC">
            <w:pPr>
              <w:pStyle w:val="28"/>
              <w:rPr>
                <w:b/>
                <w:sz w:val="24"/>
              </w:rPr>
            </w:pPr>
          </w:p>
          <w:p w14:paraId="00E14B62">
            <w:pPr>
              <w:pStyle w:val="28"/>
              <w:rPr>
                <w:b/>
                <w:sz w:val="24"/>
              </w:rPr>
            </w:pPr>
          </w:p>
          <w:p w14:paraId="609AC05C">
            <w:pPr>
              <w:pStyle w:val="28"/>
              <w:rPr>
                <w:b/>
                <w:sz w:val="24"/>
              </w:rPr>
            </w:pPr>
          </w:p>
          <w:p w14:paraId="3FB15AD7">
            <w:pPr>
              <w:pStyle w:val="28"/>
              <w:rPr>
                <w:b/>
                <w:sz w:val="24"/>
              </w:rPr>
            </w:pPr>
          </w:p>
          <w:p w14:paraId="7829B6C6">
            <w:pPr>
              <w:pStyle w:val="28"/>
              <w:rPr>
                <w:b/>
                <w:sz w:val="24"/>
              </w:rPr>
            </w:pPr>
          </w:p>
          <w:p w14:paraId="5A384020">
            <w:pPr>
              <w:pStyle w:val="28"/>
              <w:rPr>
                <w:b/>
                <w:sz w:val="24"/>
              </w:rPr>
            </w:pPr>
          </w:p>
          <w:p w14:paraId="472E8E6F">
            <w:pPr>
              <w:pStyle w:val="28"/>
              <w:spacing w:before="10"/>
              <w:rPr>
                <w:b/>
                <w:sz w:val="35"/>
              </w:rPr>
            </w:pPr>
          </w:p>
          <w:p w14:paraId="662849AE">
            <w:pPr>
              <w:pStyle w:val="28"/>
              <w:ind w:left="110" w:right="-58"/>
              <w:rPr>
                <w:sz w:val="24"/>
              </w:rPr>
            </w:pPr>
            <w:r>
              <w:rPr>
                <w:sz w:val="24"/>
              </w:rPr>
              <w:t xml:space="preserve">√ </w:t>
            </w:r>
          </w:p>
        </w:tc>
        <w:tc>
          <w:tcPr>
            <w:tcW w:w="0" w:type="auto"/>
            <w:vMerge w:val="restart"/>
          </w:tcPr>
          <w:p w14:paraId="5AE331E5">
            <w:pPr>
              <w:pStyle w:val="28"/>
              <w:rPr>
                <w:b/>
                <w:sz w:val="24"/>
              </w:rPr>
            </w:pPr>
          </w:p>
          <w:p w14:paraId="01D06D53">
            <w:pPr>
              <w:pStyle w:val="28"/>
              <w:rPr>
                <w:b/>
                <w:sz w:val="24"/>
              </w:rPr>
            </w:pPr>
          </w:p>
          <w:p w14:paraId="042E1073">
            <w:pPr>
              <w:pStyle w:val="28"/>
              <w:rPr>
                <w:b/>
                <w:sz w:val="24"/>
              </w:rPr>
            </w:pPr>
          </w:p>
          <w:p w14:paraId="48CBD109">
            <w:pPr>
              <w:pStyle w:val="28"/>
              <w:rPr>
                <w:b/>
                <w:sz w:val="24"/>
              </w:rPr>
            </w:pPr>
          </w:p>
          <w:p w14:paraId="2F9F82C1">
            <w:pPr>
              <w:pStyle w:val="28"/>
              <w:rPr>
                <w:b/>
                <w:sz w:val="24"/>
              </w:rPr>
            </w:pPr>
          </w:p>
          <w:p w14:paraId="3BB7AE65">
            <w:pPr>
              <w:pStyle w:val="28"/>
              <w:rPr>
                <w:b/>
                <w:sz w:val="24"/>
              </w:rPr>
            </w:pPr>
          </w:p>
          <w:p w14:paraId="45E6593D">
            <w:pPr>
              <w:pStyle w:val="28"/>
              <w:rPr>
                <w:b/>
                <w:sz w:val="24"/>
              </w:rPr>
            </w:pPr>
          </w:p>
          <w:p w14:paraId="0A999EFE">
            <w:pPr>
              <w:pStyle w:val="28"/>
              <w:spacing w:before="10"/>
              <w:rPr>
                <w:b/>
                <w:sz w:val="35"/>
              </w:rPr>
            </w:pPr>
          </w:p>
          <w:p w14:paraId="6E52F9BE">
            <w:pPr>
              <w:pStyle w:val="28"/>
              <w:ind w:left="111" w:right="-72"/>
              <w:rPr>
                <w:sz w:val="24"/>
              </w:rPr>
            </w:pPr>
            <w:r>
              <w:rPr>
                <w:sz w:val="24"/>
              </w:rPr>
              <w:t xml:space="preserve">   </w:t>
            </w:r>
          </w:p>
        </w:tc>
        <w:tc>
          <w:tcPr>
            <w:tcW w:w="0" w:type="auto"/>
            <w:vMerge w:val="restart"/>
          </w:tcPr>
          <w:p w14:paraId="4F3C270F">
            <w:pPr>
              <w:pStyle w:val="28"/>
              <w:rPr>
                <w:b/>
                <w:sz w:val="24"/>
              </w:rPr>
            </w:pPr>
          </w:p>
          <w:p w14:paraId="50F7BDB9">
            <w:pPr>
              <w:pStyle w:val="28"/>
              <w:rPr>
                <w:b/>
                <w:sz w:val="24"/>
              </w:rPr>
            </w:pPr>
          </w:p>
          <w:p w14:paraId="112658EF">
            <w:pPr>
              <w:pStyle w:val="28"/>
              <w:rPr>
                <w:b/>
                <w:sz w:val="24"/>
              </w:rPr>
            </w:pPr>
          </w:p>
          <w:p w14:paraId="3E8C645D">
            <w:pPr>
              <w:pStyle w:val="28"/>
              <w:rPr>
                <w:b/>
                <w:sz w:val="24"/>
              </w:rPr>
            </w:pPr>
          </w:p>
          <w:p w14:paraId="7192F139">
            <w:pPr>
              <w:pStyle w:val="28"/>
              <w:rPr>
                <w:b/>
                <w:sz w:val="24"/>
              </w:rPr>
            </w:pPr>
          </w:p>
          <w:p w14:paraId="7E87ED52">
            <w:pPr>
              <w:pStyle w:val="28"/>
              <w:rPr>
                <w:b/>
                <w:sz w:val="24"/>
              </w:rPr>
            </w:pPr>
          </w:p>
          <w:p w14:paraId="3393BAE9">
            <w:pPr>
              <w:pStyle w:val="28"/>
              <w:rPr>
                <w:b/>
                <w:sz w:val="24"/>
              </w:rPr>
            </w:pPr>
          </w:p>
          <w:p w14:paraId="2583D3AB">
            <w:pPr>
              <w:pStyle w:val="28"/>
              <w:spacing w:before="10"/>
              <w:rPr>
                <w:b/>
                <w:sz w:val="35"/>
              </w:rPr>
            </w:pPr>
          </w:p>
          <w:p w14:paraId="4843E58D">
            <w:pPr>
              <w:pStyle w:val="28"/>
              <w:ind w:left="112" w:right="-72"/>
              <w:rPr>
                <w:sz w:val="24"/>
              </w:rPr>
            </w:pPr>
            <w:r>
              <w:rPr>
                <w:sz w:val="24"/>
              </w:rPr>
              <w:t xml:space="preserve">√ </w:t>
            </w:r>
          </w:p>
        </w:tc>
        <w:tc>
          <w:tcPr>
            <w:tcW w:w="0" w:type="auto"/>
            <w:vMerge w:val="restart"/>
          </w:tcPr>
          <w:p w14:paraId="7AB301E8">
            <w:pPr>
              <w:pStyle w:val="28"/>
              <w:rPr>
                <w:b/>
                <w:sz w:val="24"/>
              </w:rPr>
            </w:pPr>
          </w:p>
          <w:p w14:paraId="751BE1CD">
            <w:pPr>
              <w:pStyle w:val="28"/>
              <w:rPr>
                <w:b/>
                <w:sz w:val="24"/>
              </w:rPr>
            </w:pPr>
          </w:p>
          <w:p w14:paraId="30C76025">
            <w:pPr>
              <w:pStyle w:val="28"/>
              <w:rPr>
                <w:b/>
                <w:sz w:val="24"/>
              </w:rPr>
            </w:pPr>
          </w:p>
          <w:p w14:paraId="4C3F9BD7">
            <w:pPr>
              <w:pStyle w:val="28"/>
              <w:rPr>
                <w:b/>
                <w:sz w:val="24"/>
              </w:rPr>
            </w:pPr>
          </w:p>
          <w:p w14:paraId="1C7DBD63">
            <w:pPr>
              <w:pStyle w:val="28"/>
              <w:rPr>
                <w:b/>
                <w:sz w:val="24"/>
              </w:rPr>
            </w:pPr>
          </w:p>
          <w:p w14:paraId="7AE081C2">
            <w:pPr>
              <w:pStyle w:val="28"/>
              <w:rPr>
                <w:b/>
                <w:sz w:val="24"/>
              </w:rPr>
            </w:pPr>
          </w:p>
          <w:p w14:paraId="3AF5FC67">
            <w:pPr>
              <w:pStyle w:val="28"/>
              <w:rPr>
                <w:b/>
                <w:sz w:val="24"/>
              </w:rPr>
            </w:pPr>
          </w:p>
          <w:p w14:paraId="7E6ACD20">
            <w:pPr>
              <w:pStyle w:val="28"/>
              <w:spacing w:before="10"/>
              <w:rPr>
                <w:b/>
                <w:sz w:val="35"/>
              </w:rPr>
            </w:pPr>
          </w:p>
          <w:p w14:paraId="7248D16C">
            <w:pPr>
              <w:pStyle w:val="28"/>
              <w:ind w:left="115" w:right="-72"/>
              <w:rPr>
                <w:sz w:val="24"/>
              </w:rPr>
            </w:pPr>
            <w:r>
              <w:rPr>
                <w:sz w:val="24"/>
              </w:rPr>
              <w:t xml:space="preserve">   </w:t>
            </w:r>
          </w:p>
        </w:tc>
      </w:tr>
      <w:tr w14:paraId="195ED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28A25253">
            <w:pPr>
              <w:rPr>
                <w:sz w:val="2"/>
                <w:szCs w:val="2"/>
              </w:rPr>
            </w:pPr>
          </w:p>
        </w:tc>
        <w:tc>
          <w:tcPr>
            <w:tcW w:w="0" w:type="auto"/>
            <w:vMerge w:val="continue"/>
            <w:tcBorders>
              <w:top w:val="nil"/>
            </w:tcBorders>
          </w:tcPr>
          <w:p w14:paraId="7E990C1D">
            <w:pPr>
              <w:rPr>
                <w:sz w:val="2"/>
                <w:szCs w:val="2"/>
              </w:rPr>
            </w:pPr>
          </w:p>
        </w:tc>
        <w:tc>
          <w:tcPr>
            <w:tcW w:w="0" w:type="auto"/>
            <w:vMerge w:val="continue"/>
            <w:tcBorders>
              <w:top w:val="nil"/>
            </w:tcBorders>
          </w:tcPr>
          <w:p w14:paraId="73590880">
            <w:pPr>
              <w:rPr>
                <w:sz w:val="2"/>
                <w:szCs w:val="2"/>
              </w:rPr>
            </w:pPr>
          </w:p>
        </w:tc>
        <w:tc>
          <w:tcPr>
            <w:tcW w:w="0" w:type="auto"/>
          </w:tcPr>
          <w:p w14:paraId="0CDF5602">
            <w:pPr>
              <w:pStyle w:val="28"/>
              <w:spacing w:before="194"/>
              <w:ind w:left="107"/>
              <w:rPr>
                <w:sz w:val="24"/>
              </w:rPr>
            </w:pPr>
            <w:r>
              <w:rPr>
                <w:sz w:val="24"/>
              </w:rPr>
              <w:t xml:space="preserve">服务对象 </w:t>
            </w:r>
          </w:p>
        </w:tc>
        <w:tc>
          <w:tcPr>
            <w:tcW w:w="0" w:type="auto"/>
            <w:vMerge w:val="continue"/>
            <w:tcBorders>
              <w:top w:val="nil"/>
            </w:tcBorders>
          </w:tcPr>
          <w:p w14:paraId="30DD781D">
            <w:pPr>
              <w:rPr>
                <w:sz w:val="2"/>
                <w:szCs w:val="2"/>
              </w:rPr>
            </w:pPr>
          </w:p>
        </w:tc>
        <w:tc>
          <w:tcPr>
            <w:tcW w:w="0" w:type="auto"/>
            <w:vMerge w:val="continue"/>
            <w:tcBorders>
              <w:top w:val="nil"/>
            </w:tcBorders>
          </w:tcPr>
          <w:p w14:paraId="1D17C7FB">
            <w:pPr>
              <w:rPr>
                <w:sz w:val="2"/>
                <w:szCs w:val="2"/>
              </w:rPr>
            </w:pPr>
          </w:p>
        </w:tc>
        <w:tc>
          <w:tcPr>
            <w:tcW w:w="0" w:type="auto"/>
            <w:vMerge w:val="continue"/>
            <w:tcBorders>
              <w:top w:val="nil"/>
            </w:tcBorders>
          </w:tcPr>
          <w:p w14:paraId="45CE8A97">
            <w:pPr>
              <w:rPr>
                <w:sz w:val="2"/>
                <w:szCs w:val="2"/>
              </w:rPr>
            </w:pPr>
          </w:p>
        </w:tc>
        <w:tc>
          <w:tcPr>
            <w:tcW w:w="0" w:type="auto"/>
            <w:vMerge w:val="continue"/>
            <w:tcBorders>
              <w:top w:val="nil"/>
            </w:tcBorders>
          </w:tcPr>
          <w:p w14:paraId="1AB3C4F6">
            <w:pPr>
              <w:rPr>
                <w:sz w:val="2"/>
                <w:szCs w:val="2"/>
              </w:rPr>
            </w:pPr>
          </w:p>
        </w:tc>
        <w:tc>
          <w:tcPr>
            <w:tcW w:w="0" w:type="auto"/>
            <w:vMerge w:val="continue"/>
            <w:tcBorders>
              <w:top w:val="nil"/>
            </w:tcBorders>
          </w:tcPr>
          <w:p w14:paraId="14503918">
            <w:pPr>
              <w:rPr>
                <w:sz w:val="2"/>
                <w:szCs w:val="2"/>
              </w:rPr>
            </w:pPr>
          </w:p>
        </w:tc>
        <w:tc>
          <w:tcPr>
            <w:tcW w:w="0" w:type="auto"/>
            <w:vMerge w:val="continue"/>
            <w:tcBorders>
              <w:top w:val="nil"/>
            </w:tcBorders>
          </w:tcPr>
          <w:p w14:paraId="09437DD0">
            <w:pPr>
              <w:rPr>
                <w:sz w:val="2"/>
                <w:szCs w:val="2"/>
              </w:rPr>
            </w:pPr>
          </w:p>
        </w:tc>
        <w:tc>
          <w:tcPr>
            <w:tcW w:w="0" w:type="auto"/>
            <w:vMerge w:val="continue"/>
            <w:tcBorders>
              <w:top w:val="nil"/>
            </w:tcBorders>
          </w:tcPr>
          <w:p w14:paraId="12E99CED">
            <w:pPr>
              <w:rPr>
                <w:sz w:val="2"/>
                <w:szCs w:val="2"/>
              </w:rPr>
            </w:pPr>
          </w:p>
        </w:tc>
        <w:tc>
          <w:tcPr>
            <w:tcW w:w="0" w:type="auto"/>
            <w:vMerge w:val="continue"/>
            <w:tcBorders>
              <w:top w:val="nil"/>
            </w:tcBorders>
          </w:tcPr>
          <w:p w14:paraId="33A7366A">
            <w:pPr>
              <w:rPr>
                <w:sz w:val="2"/>
                <w:szCs w:val="2"/>
              </w:rPr>
            </w:pPr>
          </w:p>
        </w:tc>
        <w:tc>
          <w:tcPr>
            <w:tcW w:w="0" w:type="auto"/>
            <w:vMerge w:val="continue"/>
            <w:tcBorders>
              <w:top w:val="nil"/>
            </w:tcBorders>
          </w:tcPr>
          <w:p w14:paraId="18CCE840">
            <w:pPr>
              <w:rPr>
                <w:sz w:val="2"/>
                <w:szCs w:val="2"/>
              </w:rPr>
            </w:pPr>
          </w:p>
        </w:tc>
        <w:tc>
          <w:tcPr>
            <w:tcW w:w="0" w:type="auto"/>
            <w:vMerge w:val="continue"/>
            <w:tcBorders>
              <w:top w:val="nil"/>
            </w:tcBorders>
          </w:tcPr>
          <w:p w14:paraId="0EEECA91">
            <w:pPr>
              <w:rPr>
                <w:sz w:val="2"/>
                <w:szCs w:val="2"/>
              </w:rPr>
            </w:pPr>
          </w:p>
        </w:tc>
      </w:tr>
      <w:tr w14:paraId="40B4B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0" w:type="auto"/>
            <w:vMerge w:val="continue"/>
            <w:tcBorders>
              <w:top w:val="nil"/>
            </w:tcBorders>
          </w:tcPr>
          <w:p w14:paraId="58E95FE8">
            <w:pPr>
              <w:rPr>
                <w:sz w:val="2"/>
                <w:szCs w:val="2"/>
              </w:rPr>
            </w:pPr>
          </w:p>
        </w:tc>
        <w:tc>
          <w:tcPr>
            <w:tcW w:w="0" w:type="auto"/>
            <w:vMerge w:val="continue"/>
            <w:tcBorders>
              <w:top w:val="nil"/>
            </w:tcBorders>
          </w:tcPr>
          <w:p w14:paraId="565E174C">
            <w:pPr>
              <w:rPr>
                <w:sz w:val="2"/>
                <w:szCs w:val="2"/>
              </w:rPr>
            </w:pPr>
          </w:p>
        </w:tc>
        <w:tc>
          <w:tcPr>
            <w:tcW w:w="0" w:type="auto"/>
            <w:vMerge w:val="continue"/>
            <w:tcBorders>
              <w:top w:val="nil"/>
            </w:tcBorders>
          </w:tcPr>
          <w:p w14:paraId="18BFA9B3">
            <w:pPr>
              <w:rPr>
                <w:sz w:val="2"/>
                <w:szCs w:val="2"/>
              </w:rPr>
            </w:pPr>
          </w:p>
        </w:tc>
        <w:tc>
          <w:tcPr>
            <w:tcW w:w="0" w:type="auto"/>
          </w:tcPr>
          <w:p w14:paraId="7E7AF5F2">
            <w:pPr>
              <w:pStyle w:val="28"/>
              <w:spacing w:before="180"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63D0F2BA">
            <w:pPr>
              <w:rPr>
                <w:sz w:val="2"/>
                <w:szCs w:val="2"/>
              </w:rPr>
            </w:pPr>
          </w:p>
        </w:tc>
        <w:tc>
          <w:tcPr>
            <w:tcW w:w="0" w:type="auto"/>
            <w:vMerge w:val="continue"/>
            <w:tcBorders>
              <w:top w:val="nil"/>
            </w:tcBorders>
          </w:tcPr>
          <w:p w14:paraId="4C28065F">
            <w:pPr>
              <w:rPr>
                <w:sz w:val="2"/>
                <w:szCs w:val="2"/>
              </w:rPr>
            </w:pPr>
          </w:p>
        </w:tc>
        <w:tc>
          <w:tcPr>
            <w:tcW w:w="0" w:type="auto"/>
            <w:vMerge w:val="continue"/>
            <w:tcBorders>
              <w:top w:val="nil"/>
            </w:tcBorders>
          </w:tcPr>
          <w:p w14:paraId="6378EDD8">
            <w:pPr>
              <w:rPr>
                <w:sz w:val="2"/>
                <w:szCs w:val="2"/>
              </w:rPr>
            </w:pPr>
          </w:p>
        </w:tc>
        <w:tc>
          <w:tcPr>
            <w:tcW w:w="0" w:type="auto"/>
            <w:vMerge w:val="continue"/>
            <w:tcBorders>
              <w:top w:val="nil"/>
            </w:tcBorders>
          </w:tcPr>
          <w:p w14:paraId="3BE91F4B">
            <w:pPr>
              <w:rPr>
                <w:sz w:val="2"/>
                <w:szCs w:val="2"/>
              </w:rPr>
            </w:pPr>
          </w:p>
        </w:tc>
        <w:tc>
          <w:tcPr>
            <w:tcW w:w="0" w:type="auto"/>
            <w:vMerge w:val="continue"/>
            <w:tcBorders>
              <w:top w:val="nil"/>
            </w:tcBorders>
          </w:tcPr>
          <w:p w14:paraId="5665716C">
            <w:pPr>
              <w:rPr>
                <w:sz w:val="2"/>
                <w:szCs w:val="2"/>
              </w:rPr>
            </w:pPr>
          </w:p>
        </w:tc>
        <w:tc>
          <w:tcPr>
            <w:tcW w:w="0" w:type="auto"/>
            <w:vMerge w:val="continue"/>
            <w:tcBorders>
              <w:top w:val="nil"/>
            </w:tcBorders>
          </w:tcPr>
          <w:p w14:paraId="40C56888">
            <w:pPr>
              <w:rPr>
                <w:sz w:val="2"/>
                <w:szCs w:val="2"/>
              </w:rPr>
            </w:pPr>
          </w:p>
        </w:tc>
        <w:tc>
          <w:tcPr>
            <w:tcW w:w="0" w:type="auto"/>
            <w:vMerge w:val="continue"/>
            <w:tcBorders>
              <w:top w:val="nil"/>
            </w:tcBorders>
          </w:tcPr>
          <w:p w14:paraId="2BD6DD32">
            <w:pPr>
              <w:rPr>
                <w:sz w:val="2"/>
                <w:szCs w:val="2"/>
              </w:rPr>
            </w:pPr>
          </w:p>
        </w:tc>
        <w:tc>
          <w:tcPr>
            <w:tcW w:w="0" w:type="auto"/>
            <w:vMerge w:val="continue"/>
            <w:tcBorders>
              <w:top w:val="nil"/>
            </w:tcBorders>
          </w:tcPr>
          <w:p w14:paraId="09125C7D">
            <w:pPr>
              <w:rPr>
                <w:sz w:val="2"/>
                <w:szCs w:val="2"/>
              </w:rPr>
            </w:pPr>
          </w:p>
        </w:tc>
        <w:tc>
          <w:tcPr>
            <w:tcW w:w="0" w:type="auto"/>
            <w:vMerge w:val="continue"/>
            <w:tcBorders>
              <w:top w:val="nil"/>
            </w:tcBorders>
          </w:tcPr>
          <w:p w14:paraId="6B95221A">
            <w:pPr>
              <w:rPr>
                <w:sz w:val="2"/>
                <w:szCs w:val="2"/>
              </w:rPr>
            </w:pPr>
          </w:p>
        </w:tc>
        <w:tc>
          <w:tcPr>
            <w:tcW w:w="0" w:type="auto"/>
            <w:vMerge w:val="continue"/>
            <w:tcBorders>
              <w:top w:val="nil"/>
            </w:tcBorders>
          </w:tcPr>
          <w:p w14:paraId="394BE74C">
            <w:pPr>
              <w:rPr>
                <w:sz w:val="2"/>
                <w:szCs w:val="2"/>
              </w:rPr>
            </w:pPr>
          </w:p>
        </w:tc>
      </w:tr>
      <w:tr w14:paraId="0FA90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0" w:type="auto"/>
            <w:vMerge w:val="continue"/>
            <w:tcBorders>
              <w:top w:val="nil"/>
            </w:tcBorders>
          </w:tcPr>
          <w:p w14:paraId="339F910B">
            <w:pPr>
              <w:rPr>
                <w:sz w:val="2"/>
                <w:szCs w:val="2"/>
              </w:rPr>
            </w:pPr>
          </w:p>
        </w:tc>
        <w:tc>
          <w:tcPr>
            <w:tcW w:w="0" w:type="auto"/>
            <w:vMerge w:val="continue"/>
            <w:tcBorders>
              <w:top w:val="nil"/>
            </w:tcBorders>
          </w:tcPr>
          <w:p w14:paraId="1D68B481">
            <w:pPr>
              <w:rPr>
                <w:sz w:val="2"/>
                <w:szCs w:val="2"/>
              </w:rPr>
            </w:pPr>
          </w:p>
        </w:tc>
        <w:tc>
          <w:tcPr>
            <w:tcW w:w="0" w:type="auto"/>
            <w:vMerge w:val="continue"/>
            <w:tcBorders>
              <w:top w:val="nil"/>
            </w:tcBorders>
          </w:tcPr>
          <w:p w14:paraId="793D5B43">
            <w:pPr>
              <w:rPr>
                <w:sz w:val="2"/>
                <w:szCs w:val="2"/>
              </w:rPr>
            </w:pPr>
          </w:p>
        </w:tc>
        <w:tc>
          <w:tcPr>
            <w:tcW w:w="0" w:type="auto"/>
          </w:tcPr>
          <w:p w14:paraId="1F59D38A">
            <w:pPr>
              <w:pStyle w:val="28"/>
              <w:spacing w:before="203"/>
              <w:ind w:left="107"/>
              <w:rPr>
                <w:sz w:val="24"/>
              </w:rPr>
            </w:pPr>
            <w:r>
              <w:rPr>
                <w:sz w:val="24"/>
              </w:rPr>
              <w:t xml:space="preserve">服务项目和内容 </w:t>
            </w:r>
          </w:p>
        </w:tc>
        <w:tc>
          <w:tcPr>
            <w:tcW w:w="0" w:type="auto"/>
            <w:vMerge w:val="continue"/>
            <w:tcBorders>
              <w:top w:val="nil"/>
            </w:tcBorders>
          </w:tcPr>
          <w:p w14:paraId="25345365">
            <w:pPr>
              <w:rPr>
                <w:sz w:val="2"/>
                <w:szCs w:val="2"/>
              </w:rPr>
            </w:pPr>
          </w:p>
        </w:tc>
        <w:tc>
          <w:tcPr>
            <w:tcW w:w="0" w:type="auto"/>
            <w:vMerge w:val="continue"/>
            <w:tcBorders>
              <w:top w:val="nil"/>
            </w:tcBorders>
          </w:tcPr>
          <w:p w14:paraId="2918369C">
            <w:pPr>
              <w:rPr>
                <w:sz w:val="2"/>
                <w:szCs w:val="2"/>
              </w:rPr>
            </w:pPr>
          </w:p>
        </w:tc>
        <w:tc>
          <w:tcPr>
            <w:tcW w:w="0" w:type="auto"/>
            <w:vMerge w:val="continue"/>
            <w:tcBorders>
              <w:top w:val="nil"/>
            </w:tcBorders>
          </w:tcPr>
          <w:p w14:paraId="5442E5DE">
            <w:pPr>
              <w:rPr>
                <w:sz w:val="2"/>
                <w:szCs w:val="2"/>
              </w:rPr>
            </w:pPr>
          </w:p>
        </w:tc>
        <w:tc>
          <w:tcPr>
            <w:tcW w:w="0" w:type="auto"/>
            <w:vMerge w:val="continue"/>
            <w:tcBorders>
              <w:top w:val="nil"/>
            </w:tcBorders>
          </w:tcPr>
          <w:p w14:paraId="3EDC25F9">
            <w:pPr>
              <w:rPr>
                <w:sz w:val="2"/>
                <w:szCs w:val="2"/>
              </w:rPr>
            </w:pPr>
          </w:p>
        </w:tc>
        <w:tc>
          <w:tcPr>
            <w:tcW w:w="0" w:type="auto"/>
            <w:vMerge w:val="continue"/>
            <w:tcBorders>
              <w:top w:val="nil"/>
            </w:tcBorders>
          </w:tcPr>
          <w:p w14:paraId="059E8295">
            <w:pPr>
              <w:rPr>
                <w:sz w:val="2"/>
                <w:szCs w:val="2"/>
              </w:rPr>
            </w:pPr>
          </w:p>
        </w:tc>
        <w:tc>
          <w:tcPr>
            <w:tcW w:w="0" w:type="auto"/>
            <w:vMerge w:val="continue"/>
            <w:tcBorders>
              <w:top w:val="nil"/>
            </w:tcBorders>
          </w:tcPr>
          <w:p w14:paraId="19089FCE">
            <w:pPr>
              <w:rPr>
                <w:sz w:val="2"/>
                <w:szCs w:val="2"/>
              </w:rPr>
            </w:pPr>
          </w:p>
        </w:tc>
        <w:tc>
          <w:tcPr>
            <w:tcW w:w="0" w:type="auto"/>
            <w:vMerge w:val="continue"/>
            <w:tcBorders>
              <w:top w:val="nil"/>
            </w:tcBorders>
          </w:tcPr>
          <w:p w14:paraId="1389CDAF">
            <w:pPr>
              <w:rPr>
                <w:sz w:val="2"/>
                <w:szCs w:val="2"/>
              </w:rPr>
            </w:pPr>
          </w:p>
        </w:tc>
        <w:tc>
          <w:tcPr>
            <w:tcW w:w="0" w:type="auto"/>
            <w:vMerge w:val="continue"/>
            <w:tcBorders>
              <w:top w:val="nil"/>
            </w:tcBorders>
          </w:tcPr>
          <w:p w14:paraId="4970AFEF">
            <w:pPr>
              <w:rPr>
                <w:sz w:val="2"/>
                <w:szCs w:val="2"/>
              </w:rPr>
            </w:pPr>
          </w:p>
        </w:tc>
        <w:tc>
          <w:tcPr>
            <w:tcW w:w="0" w:type="auto"/>
            <w:vMerge w:val="continue"/>
            <w:tcBorders>
              <w:top w:val="nil"/>
            </w:tcBorders>
          </w:tcPr>
          <w:p w14:paraId="36BBF7B7">
            <w:pPr>
              <w:rPr>
                <w:sz w:val="2"/>
                <w:szCs w:val="2"/>
              </w:rPr>
            </w:pPr>
          </w:p>
        </w:tc>
        <w:tc>
          <w:tcPr>
            <w:tcW w:w="0" w:type="auto"/>
            <w:vMerge w:val="continue"/>
            <w:tcBorders>
              <w:top w:val="nil"/>
            </w:tcBorders>
          </w:tcPr>
          <w:p w14:paraId="5796C251">
            <w:pPr>
              <w:rPr>
                <w:sz w:val="2"/>
                <w:szCs w:val="2"/>
              </w:rPr>
            </w:pPr>
          </w:p>
        </w:tc>
      </w:tr>
      <w:tr w14:paraId="1733C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continue"/>
            <w:tcBorders>
              <w:top w:val="nil"/>
            </w:tcBorders>
          </w:tcPr>
          <w:p w14:paraId="3AE1D72D">
            <w:pPr>
              <w:rPr>
                <w:sz w:val="2"/>
                <w:szCs w:val="2"/>
              </w:rPr>
            </w:pPr>
          </w:p>
        </w:tc>
        <w:tc>
          <w:tcPr>
            <w:tcW w:w="0" w:type="auto"/>
            <w:vMerge w:val="continue"/>
            <w:tcBorders>
              <w:top w:val="nil"/>
            </w:tcBorders>
          </w:tcPr>
          <w:p w14:paraId="7055B6C3">
            <w:pPr>
              <w:rPr>
                <w:sz w:val="2"/>
                <w:szCs w:val="2"/>
              </w:rPr>
            </w:pPr>
          </w:p>
        </w:tc>
        <w:tc>
          <w:tcPr>
            <w:tcW w:w="0" w:type="auto"/>
            <w:vMerge w:val="continue"/>
            <w:tcBorders>
              <w:top w:val="nil"/>
            </w:tcBorders>
          </w:tcPr>
          <w:p w14:paraId="31120EB6">
            <w:pPr>
              <w:rPr>
                <w:sz w:val="2"/>
                <w:szCs w:val="2"/>
              </w:rPr>
            </w:pPr>
          </w:p>
        </w:tc>
        <w:tc>
          <w:tcPr>
            <w:tcW w:w="0" w:type="auto"/>
          </w:tcPr>
          <w:p w14:paraId="2959E050">
            <w:pPr>
              <w:pStyle w:val="28"/>
              <w:spacing w:before="194"/>
              <w:ind w:left="107"/>
              <w:rPr>
                <w:sz w:val="24"/>
              </w:rPr>
            </w:pPr>
            <w:r>
              <w:rPr>
                <w:sz w:val="24"/>
              </w:rPr>
              <w:t xml:space="preserve">服务流程 </w:t>
            </w:r>
          </w:p>
        </w:tc>
        <w:tc>
          <w:tcPr>
            <w:tcW w:w="0" w:type="auto"/>
            <w:vMerge w:val="continue"/>
            <w:tcBorders>
              <w:top w:val="nil"/>
            </w:tcBorders>
          </w:tcPr>
          <w:p w14:paraId="7E805415">
            <w:pPr>
              <w:rPr>
                <w:sz w:val="2"/>
                <w:szCs w:val="2"/>
              </w:rPr>
            </w:pPr>
          </w:p>
        </w:tc>
        <w:tc>
          <w:tcPr>
            <w:tcW w:w="0" w:type="auto"/>
            <w:vMerge w:val="continue"/>
            <w:tcBorders>
              <w:top w:val="nil"/>
            </w:tcBorders>
          </w:tcPr>
          <w:p w14:paraId="1228EA9A">
            <w:pPr>
              <w:rPr>
                <w:sz w:val="2"/>
                <w:szCs w:val="2"/>
              </w:rPr>
            </w:pPr>
          </w:p>
        </w:tc>
        <w:tc>
          <w:tcPr>
            <w:tcW w:w="0" w:type="auto"/>
            <w:vMerge w:val="continue"/>
            <w:tcBorders>
              <w:top w:val="nil"/>
            </w:tcBorders>
          </w:tcPr>
          <w:p w14:paraId="0D843319">
            <w:pPr>
              <w:rPr>
                <w:sz w:val="2"/>
                <w:szCs w:val="2"/>
              </w:rPr>
            </w:pPr>
          </w:p>
        </w:tc>
        <w:tc>
          <w:tcPr>
            <w:tcW w:w="0" w:type="auto"/>
            <w:vMerge w:val="continue"/>
            <w:tcBorders>
              <w:top w:val="nil"/>
            </w:tcBorders>
          </w:tcPr>
          <w:p w14:paraId="1480AB7E">
            <w:pPr>
              <w:rPr>
                <w:sz w:val="2"/>
                <w:szCs w:val="2"/>
              </w:rPr>
            </w:pPr>
          </w:p>
        </w:tc>
        <w:tc>
          <w:tcPr>
            <w:tcW w:w="0" w:type="auto"/>
            <w:vMerge w:val="continue"/>
            <w:tcBorders>
              <w:top w:val="nil"/>
            </w:tcBorders>
          </w:tcPr>
          <w:p w14:paraId="123FB313">
            <w:pPr>
              <w:rPr>
                <w:sz w:val="2"/>
                <w:szCs w:val="2"/>
              </w:rPr>
            </w:pPr>
          </w:p>
        </w:tc>
        <w:tc>
          <w:tcPr>
            <w:tcW w:w="0" w:type="auto"/>
            <w:vMerge w:val="continue"/>
            <w:tcBorders>
              <w:top w:val="nil"/>
            </w:tcBorders>
          </w:tcPr>
          <w:p w14:paraId="5545EEAD">
            <w:pPr>
              <w:rPr>
                <w:sz w:val="2"/>
                <w:szCs w:val="2"/>
              </w:rPr>
            </w:pPr>
          </w:p>
        </w:tc>
        <w:tc>
          <w:tcPr>
            <w:tcW w:w="0" w:type="auto"/>
            <w:vMerge w:val="continue"/>
            <w:tcBorders>
              <w:top w:val="nil"/>
            </w:tcBorders>
          </w:tcPr>
          <w:p w14:paraId="49B071EE">
            <w:pPr>
              <w:rPr>
                <w:sz w:val="2"/>
                <w:szCs w:val="2"/>
              </w:rPr>
            </w:pPr>
          </w:p>
        </w:tc>
        <w:tc>
          <w:tcPr>
            <w:tcW w:w="0" w:type="auto"/>
            <w:vMerge w:val="continue"/>
            <w:tcBorders>
              <w:top w:val="nil"/>
            </w:tcBorders>
          </w:tcPr>
          <w:p w14:paraId="77DFAF58">
            <w:pPr>
              <w:rPr>
                <w:sz w:val="2"/>
                <w:szCs w:val="2"/>
              </w:rPr>
            </w:pPr>
          </w:p>
        </w:tc>
        <w:tc>
          <w:tcPr>
            <w:tcW w:w="0" w:type="auto"/>
            <w:vMerge w:val="continue"/>
            <w:tcBorders>
              <w:top w:val="nil"/>
            </w:tcBorders>
          </w:tcPr>
          <w:p w14:paraId="32C7944A">
            <w:pPr>
              <w:rPr>
                <w:sz w:val="2"/>
                <w:szCs w:val="2"/>
              </w:rPr>
            </w:pPr>
          </w:p>
        </w:tc>
        <w:tc>
          <w:tcPr>
            <w:tcW w:w="0" w:type="auto"/>
            <w:vMerge w:val="continue"/>
            <w:tcBorders>
              <w:top w:val="nil"/>
            </w:tcBorders>
          </w:tcPr>
          <w:p w14:paraId="02AE277E">
            <w:pPr>
              <w:rPr>
                <w:sz w:val="2"/>
                <w:szCs w:val="2"/>
              </w:rPr>
            </w:pPr>
          </w:p>
        </w:tc>
      </w:tr>
      <w:tr w14:paraId="1A462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64E42F96">
            <w:pPr>
              <w:rPr>
                <w:sz w:val="2"/>
                <w:szCs w:val="2"/>
              </w:rPr>
            </w:pPr>
          </w:p>
        </w:tc>
        <w:tc>
          <w:tcPr>
            <w:tcW w:w="0" w:type="auto"/>
            <w:vMerge w:val="continue"/>
            <w:tcBorders>
              <w:top w:val="nil"/>
            </w:tcBorders>
          </w:tcPr>
          <w:p w14:paraId="33E4184B">
            <w:pPr>
              <w:rPr>
                <w:sz w:val="2"/>
                <w:szCs w:val="2"/>
              </w:rPr>
            </w:pPr>
          </w:p>
        </w:tc>
        <w:tc>
          <w:tcPr>
            <w:tcW w:w="0" w:type="auto"/>
            <w:vMerge w:val="continue"/>
            <w:tcBorders>
              <w:top w:val="nil"/>
            </w:tcBorders>
          </w:tcPr>
          <w:p w14:paraId="3D2E7045">
            <w:pPr>
              <w:rPr>
                <w:sz w:val="2"/>
                <w:szCs w:val="2"/>
              </w:rPr>
            </w:pPr>
          </w:p>
        </w:tc>
        <w:tc>
          <w:tcPr>
            <w:tcW w:w="0" w:type="auto"/>
          </w:tcPr>
          <w:p w14:paraId="45F056A0">
            <w:pPr>
              <w:pStyle w:val="28"/>
              <w:spacing w:before="194"/>
              <w:ind w:left="107"/>
              <w:rPr>
                <w:sz w:val="24"/>
              </w:rPr>
            </w:pPr>
            <w:r>
              <w:rPr>
                <w:sz w:val="24"/>
              </w:rPr>
              <w:t xml:space="preserve">服务要求 </w:t>
            </w:r>
          </w:p>
        </w:tc>
        <w:tc>
          <w:tcPr>
            <w:tcW w:w="0" w:type="auto"/>
            <w:vMerge w:val="continue"/>
            <w:tcBorders>
              <w:top w:val="nil"/>
            </w:tcBorders>
          </w:tcPr>
          <w:p w14:paraId="70C13921">
            <w:pPr>
              <w:rPr>
                <w:sz w:val="2"/>
                <w:szCs w:val="2"/>
              </w:rPr>
            </w:pPr>
          </w:p>
        </w:tc>
        <w:tc>
          <w:tcPr>
            <w:tcW w:w="0" w:type="auto"/>
            <w:vMerge w:val="continue"/>
            <w:tcBorders>
              <w:top w:val="nil"/>
            </w:tcBorders>
          </w:tcPr>
          <w:p w14:paraId="379B7ED5">
            <w:pPr>
              <w:rPr>
                <w:sz w:val="2"/>
                <w:szCs w:val="2"/>
              </w:rPr>
            </w:pPr>
          </w:p>
        </w:tc>
        <w:tc>
          <w:tcPr>
            <w:tcW w:w="0" w:type="auto"/>
            <w:vMerge w:val="continue"/>
            <w:tcBorders>
              <w:top w:val="nil"/>
            </w:tcBorders>
          </w:tcPr>
          <w:p w14:paraId="731CC78E">
            <w:pPr>
              <w:rPr>
                <w:sz w:val="2"/>
                <w:szCs w:val="2"/>
              </w:rPr>
            </w:pPr>
          </w:p>
        </w:tc>
        <w:tc>
          <w:tcPr>
            <w:tcW w:w="0" w:type="auto"/>
            <w:vMerge w:val="continue"/>
            <w:tcBorders>
              <w:top w:val="nil"/>
            </w:tcBorders>
          </w:tcPr>
          <w:p w14:paraId="22C27DC0">
            <w:pPr>
              <w:rPr>
                <w:sz w:val="2"/>
                <w:szCs w:val="2"/>
              </w:rPr>
            </w:pPr>
          </w:p>
        </w:tc>
        <w:tc>
          <w:tcPr>
            <w:tcW w:w="0" w:type="auto"/>
            <w:vMerge w:val="continue"/>
            <w:tcBorders>
              <w:top w:val="nil"/>
            </w:tcBorders>
          </w:tcPr>
          <w:p w14:paraId="6FF52406">
            <w:pPr>
              <w:rPr>
                <w:sz w:val="2"/>
                <w:szCs w:val="2"/>
              </w:rPr>
            </w:pPr>
          </w:p>
        </w:tc>
        <w:tc>
          <w:tcPr>
            <w:tcW w:w="0" w:type="auto"/>
            <w:vMerge w:val="continue"/>
            <w:tcBorders>
              <w:top w:val="nil"/>
            </w:tcBorders>
          </w:tcPr>
          <w:p w14:paraId="5FF2D1AC">
            <w:pPr>
              <w:rPr>
                <w:sz w:val="2"/>
                <w:szCs w:val="2"/>
              </w:rPr>
            </w:pPr>
          </w:p>
        </w:tc>
        <w:tc>
          <w:tcPr>
            <w:tcW w:w="0" w:type="auto"/>
            <w:vMerge w:val="continue"/>
            <w:tcBorders>
              <w:top w:val="nil"/>
            </w:tcBorders>
          </w:tcPr>
          <w:p w14:paraId="22C10597">
            <w:pPr>
              <w:rPr>
                <w:sz w:val="2"/>
                <w:szCs w:val="2"/>
              </w:rPr>
            </w:pPr>
          </w:p>
        </w:tc>
        <w:tc>
          <w:tcPr>
            <w:tcW w:w="0" w:type="auto"/>
            <w:vMerge w:val="continue"/>
            <w:tcBorders>
              <w:top w:val="nil"/>
            </w:tcBorders>
          </w:tcPr>
          <w:p w14:paraId="002380C1">
            <w:pPr>
              <w:rPr>
                <w:sz w:val="2"/>
                <w:szCs w:val="2"/>
              </w:rPr>
            </w:pPr>
          </w:p>
        </w:tc>
        <w:tc>
          <w:tcPr>
            <w:tcW w:w="0" w:type="auto"/>
            <w:vMerge w:val="continue"/>
            <w:tcBorders>
              <w:top w:val="nil"/>
            </w:tcBorders>
          </w:tcPr>
          <w:p w14:paraId="7CCBD47F">
            <w:pPr>
              <w:rPr>
                <w:sz w:val="2"/>
                <w:szCs w:val="2"/>
              </w:rPr>
            </w:pPr>
          </w:p>
        </w:tc>
        <w:tc>
          <w:tcPr>
            <w:tcW w:w="0" w:type="auto"/>
            <w:vMerge w:val="continue"/>
            <w:tcBorders>
              <w:top w:val="nil"/>
            </w:tcBorders>
          </w:tcPr>
          <w:p w14:paraId="47322CA9">
            <w:pPr>
              <w:rPr>
                <w:sz w:val="2"/>
                <w:szCs w:val="2"/>
              </w:rPr>
            </w:pPr>
          </w:p>
        </w:tc>
      </w:tr>
      <w:tr w14:paraId="509BA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0" w:type="auto"/>
            <w:vMerge w:val="continue"/>
            <w:tcBorders>
              <w:top w:val="nil"/>
            </w:tcBorders>
          </w:tcPr>
          <w:p w14:paraId="052254C4">
            <w:pPr>
              <w:rPr>
                <w:sz w:val="2"/>
                <w:szCs w:val="2"/>
              </w:rPr>
            </w:pPr>
          </w:p>
        </w:tc>
        <w:tc>
          <w:tcPr>
            <w:tcW w:w="0" w:type="auto"/>
            <w:vMerge w:val="continue"/>
            <w:tcBorders>
              <w:top w:val="nil"/>
            </w:tcBorders>
          </w:tcPr>
          <w:p w14:paraId="515558FA">
            <w:pPr>
              <w:rPr>
                <w:sz w:val="2"/>
                <w:szCs w:val="2"/>
              </w:rPr>
            </w:pPr>
          </w:p>
        </w:tc>
        <w:tc>
          <w:tcPr>
            <w:tcW w:w="0" w:type="auto"/>
            <w:vMerge w:val="continue"/>
            <w:tcBorders>
              <w:top w:val="nil"/>
            </w:tcBorders>
          </w:tcPr>
          <w:p w14:paraId="0C7A177E">
            <w:pPr>
              <w:rPr>
                <w:sz w:val="2"/>
                <w:szCs w:val="2"/>
              </w:rPr>
            </w:pPr>
          </w:p>
        </w:tc>
        <w:tc>
          <w:tcPr>
            <w:tcW w:w="0" w:type="auto"/>
          </w:tcPr>
          <w:p w14:paraId="6395F1F1">
            <w:pPr>
              <w:pStyle w:val="28"/>
              <w:spacing w:before="1"/>
              <w:rPr>
                <w:b/>
                <w:sz w:val="21"/>
              </w:rPr>
            </w:pPr>
          </w:p>
          <w:p w14:paraId="5DD80E08">
            <w:pPr>
              <w:pStyle w:val="28"/>
              <w:spacing w:before="1"/>
              <w:ind w:left="107"/>
              <w:rPr>
                <w:sz w:val="24"/>
              </w:rPr>
            </w:pPr>
            <w:r>
              <w:rPr>
                <w:sz w:val="24"/>
              </w:rPr>
              <w:t xml:space="preserve">投诉举报电话以及网上投诉渠道 </w:t>
            </w:r>
          </w:p>
        </w:tc>
        <w:tc>
          <w:tcPr>
            <w:tcW w:w="0" w:type="auto"/>
            <w:vMerge w:val="continue"/>
            <w:tcBorders>
              <w:top w:val="nil"/>
            </w:tcBorders>
          </w:tcPr>
          <w:p w14:paraId="2D86BFCB">
            <w:pPr>
              <w:rPr>
                <w:sz w:val="2"/>
                <w:szCs w:val="2"/>
              </w:rPr>
            </w:pPr>
          </w:p>
        </w:tc>
        <w:tc>
          <w:tcPr>
            <w:tcW w:w="0" w:type="auto"/>
            <w:vMerge w:val="continue"/>
            <w:tcBorders>
              <w:top w:val="nil"/>
            </w:tcBorders>
          </w:tcPr>
          <w:p w14:paraId="51F40D27">
            <w:pPr>
              <w:rPr>
                <w:sz w:val="2"/>
                <w:szCs w:val="2"/>
              </w:rPr>
            </w:pPr>
          </w:p>
        </w:tc>
        <w:tc>
          <w:tcPr>
            <w:tcW w:w="0" w:type="auto"/>
            <w:vMerge w:val="continue"/>
            <w:tcBorders>
              <w:top w:val="nil"/>
            </w:tcBorders>
          </w:tcPr>
          <w:p w14:paraId="5AE81845">
            <w:pPr>
              <w:rPr>
                <w:sz w:val="2"/>
                <w:szCs w:val="2"/>
              </w:rPr>
            </w:pPr>
          </w:p>
        </w:tc>
        <w:tc>
          <w:tcPr>
            <w:tcW w:w="0" w:type="auto"/>
            <w:vMerge w:val="continue"/>
            <w:tcBorders>
              <w:top w:val="nil"/>
            </w:tcBorders>
          </w:tcPr>
          <w:p w14:paraId="1C29B4A2">
            <w:pPr>
              <w:rPr>
                <w:sz w:val="2"/>
                <w:szCs w:val="2"/>
              </w:rPr>
            </w:pPr>
          </w:p>
        </w:tc>
        <w:tc>
          <w:tcPr>
            <w:tcW w:w="0" w:type="auto"/>
            <w:vMerge w:val="continue"/>
            <w:tcBorders>
              <w:top w:val="nil"/>
            </w:tcBorders>
          </w:tcPr>
          <w:p w14:paraId="1F8F3249">
            <w:pPr>
              <w:rPr>
                <w:sz w:val="2"/>
                <w:szCs w:val="2"/>
              </w:rPr>
            </w:pPr>
          </w:p>
        </w:tc>
        <w:tc>
          <w:tcPr>
            <w:tcW w:w="0" w:type="auto"/>
            <w:vMerge w:val="continue"/>
            <w:tcBorders>
              <w:top w:val="nil"/>
            </w:tcBorders>
          </w:tcPr>
          <w:p w14:paraId="55B87376">
            <w:pPr>
              <w:rPr>
                <w:sz w:val="2"/>
                <w:szCs w:val="2"/>
              </w:rPr>
            </w:pPr>
          </w:p>
        </w:tc>
        <w:tc>
          <w:tcPr>
            <w:tcW w:w="0" w:type="auto"/>
            <w:vMerge w:val="continue"/>
            <w:tcBorders>
              <w:top w:val="nil"/>
            </w:tcBorders>
          </w:tcPr>
          <w:p w14:paraId="48D4C0BC">
            <w:pPr>
              <w:rPr>
                <w:sz w:val="2"/>
                <w:szCs w:val="2"/>
              </w:rPr>
            </w:pPr>
          </w:p>
        </w:tc>
        <w:tc>
          <w:tcPr>
            <w:tcW w:w="0" w:type="auto"/>
            <w:vMerge w:val="continue"/>
            <w:tcBorders>
              <w:top w:val="nil"/>
            </w:tcBorders>
          </w:tcPr>
          <w:p w14:paraId="461CFCC6">
            <w:pPr>
              <w:rPr>
                <w:sz w:val="2"/>
                <w:szCs w:val="2"/>
              </w:rPr>
            </w:pPr>
          </w:p>
        </w:tc>
        <w:tc>
          <w:tcPr>
            <w:tcW w:w="0" w:type="auto"/>
            <w:vMerge w:val="continue"/>
            <w:tcBorders>
              <w:top w:val="nil"/>
            </w:tcBorders>
          </w:tcPr>
          <w:p w14:paraId="00351D74">
            <w:pPr>
              <w:rPr>
                <w:sz w:val="2"/>
                <w:szCs w:val="2"/>
              </w:rPr>
            </w:pPr>
          </w:p>
        </w:tc>
        <w:tc>
          <w:tcPr>
            <w:tcW w:w="0" w:type="auto"/>
            <w:vMerge w:val="continue"/>
            <w:tcBorders>
              <w:top w:val="nil"/>
            </w:tcBorders>
          </w:tcPr>
          <w:p w14:paraId="7B8083F0">
            <w:pPr>
              <w:rPr>
                <w:sz w:val="2"/>
                <w:szCs w:val="2"/>
              </w:rPr>
            </w:pPr>
          </w:p>
        </w:tc>
      </w:tr>
      <w:tr w14:paraId="437BD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0" w:type="auto"/>
            <w:vMerge w:val="restart"/>
          </w:tcPr>
          <w:p w14:paraId="0394CF92">
            <w:pPr>
              <w:pStyle w:val="28"/>
              <w:rPr>
                <w:b/>
                <w:sz w:val="24"/>
              </w:rPr>
            </w:pPr>
          </w:p>
          <w:p w14:paraId="232617CB">
            <w:pPr>
              <w:pStyle w:val="28"/>
              <w:rPr>
                <w:b/>
                <w:sz w:val="24"/>
              </w:rPr>
            </w:pPr>
          </w:p>
          <w:p w14:paraId="6E1D2461">
            <w:pPr>
              <w:pStyle w:val="28"/>
              <w:rPr>
                <w:b/>
                <w:sz w:val="24"/>
              </w:rPr>
            </w:pPr>
          </w:p>
          <w:p w14:paraId="7D105991">
            <w:pPr>
              <w:pStyle w:val="28"/>
              <w:rPr>
                <w:b/>
                <w:sz w:val="24"/>
              </w:rPr>
            </w:pPr>
          </w:p>
          <w:p w14:paraId="05C4460C">
            <w:pPr>
              <w:pStyle w:val="28"/>
              <w:rPr>
                <w:b/>
                <w:sz w:val="24"/>
              </w:rPr>
            </w:pPr>
          </w:p>
          <w:p w14:paraId="78C8E735">
            <w:pPr>
              <w:pStyle w:val="28"/>
              <w:rPr>
                <w:b/>
                <w:sz w:val="24"/>
              </w:rPr>
            </w:pPr>
          </w:p>
          <w:p w14:paraId="7018E0A2">
            <w:pPr>
              <w:pStyle w:val="28"/>
              <w:rPr>
                <w:b/>
                <w:sz w:val="24"/>
              </w:rPr>
            </w:pPr>
          </w:p>
          <w:p w14:paraId="1802E281">
            <w:pPr>
              <w:pStyle w:val="28"/>
              <w:spacing w:before="3"/>
              <w:rPr>
                <w:b/>
                <w:sz w:val="35"/>
              </w:rPr>
            </w:pPr>
          </w:p>
          <w:p w14:paraId="59E12404">
            <w:pPr>
              <w:pStyle w:val="28"/>
              <w:ind w:left="110" w:right="-29"/>
              <w:rPr>
                <w:sz w:val="24"/>
              </w:rPr>
            </w:pPr>
            <w:r>
              <w:rPr>
                <w:sz w:val="24"/>
              </w:rPr>
              <w:t xml:space="preserve">1107 </w:t>
            </w:r>
          </w:p>
        </w:tc>
        <w:tc>
          <w:tcPr>
            <w:tcW w:w="0" w:type="auto"/>
            <w:vMerge w:val="restart"/>
          </w:tcPr>
          <w:p w14:paraId="42E0F09C">
            <w:pPr>
              <w:pStyle w:val="28"/>
              <w:rPr>
                <w:b/>
                <w:sz w:val="24"/>
              </w:rPr>
            </w:pPr>
          </w:p>
          <w:p w14:paraId="11C1D461">
            <w:pPr>
              <w:pStyle w:val="28"/>
              <w:rPr>
                <w:b/>
                <w:sz w:val="24"/>
              </w:rPr>
            </w:pPr>
          </w:p>
          <w:p w14:paraId="0FAF3DBC">
            <w:pPr>
              <w:pStyle w:val="28"/>
              <w:rPr>
                <w:b/>
                <w:sz w:val="24"/>
              </w:rPr>
            </w:pPr>
          </w:p>
          <w:p w14:paraId="283BD862">
            <w:pPr>
              <w:pStyle w:val="28"/>
              <w:spacing w:before="6"/>
              <w:rPr>
                <w:b/>
                <w:sz w:val="29"/>
              </w:rPr>
            </w:pPr>
          </w:p>
          <w:p w14:paraId="1FCE9675">
            <w:pPr>
              <w:pStyle w:val="28"/>
              <w:ind w:left="167"/>
              <w:rPr>
                <w:sz w:val="24"/>
              </w:rPr>
            </w:pPr>
            <w:r>
              <w:rPr>
                <w:sz w:val="24"/>
              </w:rPr>
              <w:t>11</w:t>
            </w:r>
          </w:p>
          <w:p w14:paraId="38E096A7">
            <w:pPr>
              <w:pStyle w:val="28"/>
              <w:spacing w:before="20" w:line="254" w:lineRule="auto"/>
              <w:ind w:left="167" w:right="34"/>
              <w:jc w:val="both"/>
              <w:rPr>
                <w:sz w:val="24"/>
              </w:rPr>
            </w:pPr>
            <w:r>
              <w:rPr>
                <w:sz w:val="24"/>
              </w:rPr>
              <w:t xml:space="preserve">公共卫生服务事项 </w:t>
            </w:r>
          </w:p>
        </w:tc>
        <w:tc>
          <w:tcPr>
            <w:tcW w:w="0" w:type="auto"/>
            <w:vMerge w:val="restart"/>
          </w:tcPr>
          <w:p w14:paraId="13637E7B">
            <w:pPr>
              <w:pStyle w:val="28"/>
              <w:rPr>
                <w:b/>
                <w:sz w:val="24"/>
              </w:rPr>
            </w:pPr>
          </w:p>
          <w:p w14:paraId="4BDFBCF0">
            <w:pPr>
              <w:pStyle w:val="28"/>
              <w:rPr>
                <w:b/>
                <w:sz w:val="24"/>
              </w:rPr>
            </w:pPr>
          </w:p>
          <w:p w14:paraId="649386CB">
            <w:pPr>
              <w:pStyle w:val="28"/>
              <w:rPr>
                <w:b/>
                <w:sz w:val="24"/>
              </w:rPr>
            </w:pPr>
          </w:p>
          <w:p w14:paraId="5F51EFAC">
            <w:pPr>
              <w:pStyle w:val="28"/>
              <w:rPr>
                <w:b/>
                <w:sz w:val="24"/>
              </w:rPr>
            </w:pPr>
          </w:p>
          <w:p w14:paraId="6C895C2A">
            <w:pPr>
              <w:pStyle w:val="28"/>
              <w:rPr>
                <w:b/>
                <w:sz w:val="24"/>
              </w:rPr>
            </w:pPr>
          </w:p>
          <w:p w14:paraId="21D55FB7">
            <w:pPr>
              <w:pStyle w:val="28"/>
              <w:spacing w:before="9"/>
              <w:rPr>
                <w:b/>
                <w:sz w:val="19"/>
              </w:rPr>
            </w:pPr>
          </w:p>
          <w:p w14:paraId="1F39453C">
            <w:pPr>
              <w:pStyle w:val="28"/>
              <w:spacing w:before="1" w:line="254" w:lineRule="auto"/>
              <w:ind w:left="124" w:right="117"/>
              <w:jc w:val="both"/>
              <w:rPr>
                <w:sz w:val="24"/>
              </w:rPr>
            </w:pPr>
            <w:r>
              <w:rPr>
                <w:spacing w:val="-3"/>
                <w:sz w:val="24"/>
              </w:rPr>
              <w:t>慢性病患者健</w:t>
            </w:r>
            <w:r>
              <w:rPr>
                <w:sz w:val="24"/>
              </w:rPr>
              <w:t>康管理（</w:t>
            </w:r>
            <w:r>
              <w:rPr>
                <w:spacing w:val="-9"/>
                <w:sz w:val="24"/>
              </w:rPr>
              <w:t>包括</w:t>
            </w:r>
            <w:r>
              <w:rPr>
                <w:spacing w:val="-3"/>
                <w:sz w:val="24"/>
              </w:rPr>
              <w:t>高血压患者健</w:t>
            </w:r>
            <w:r>
              <w:rPr>
                <w:sz w:val="24"/>
              </w:rPr>
              <w:t xml:space="preserve">康管理和 2 </w:t>
            </w:r>
            <w:r>
              <w:rPr>
                <w:spacing w:val="-3"/>
                <w:sz w:val="24"/>
              </w:rPr>
              <w:t>型糖尿病患者</w:t>
            </w:r>
            <w:r>
              <w:rPr>
                <w:sz w:val="24"/>
              </w:rPr>
              <w:t xml:space="preserve">健康管理） </w:t>
            </w:r>
          </w:p>
        </w:tc>
        <w:tc>
          <w:tcPr>
            <w:tcW w:w="0" w:type="auto"/>
          </w:tcPr>
          <w:p w14:paraId="705F495E">
            <w:pPr>
              <w:pStyle w:val="28"/>
              <w:spacing w:before="7"/>
              <w:rPr>
                <w:b/>
                <w:sz w:val="20"/>
              </w:rPr>
            </w:pPr>
          </w:p>
          <w:p w14:paraId="10499A9C">
            <w:pPr>
              <w:pStyle w:val="28"/>
              <w:ind w:left="107"/>
              <w:rPr>
                <w:sz w:val="24"/>
              </w:rPr>
            </w:pPr>
            <w:r>
              <w:rPr>
                <w:sz w:val="24"/>
              </w:rPr>
              <w:t xml:space="preserve">法律法规和政策文件 </w:t>
            </w:r>
          </w:p>
        </w:tc>
        <w:tc>
          <w:tcPr>
            <w:tcW w:w="0" w:type="auto"/>
            <w:vMerge w:val="restart"/>
          </w:tcPr>
          <w:p w14:paraId="02EE9972">
            <w:pPr>
              <w:pStyle w:val="28"/>
              <w:rPr>
                <w:b/>
                <w:sz w:val="24"/>
              </w:rPr>
            </w:pPr>
          </w:p>
          <w:p w14:paraId="097A8497">
            <w:pPr>
              <w:pStyle w:val="28"/>
              <w:rPr>
                <w:b/>
                <w:sz w:val="24"/>
              </w:rPr>
            </w:pPr>
          </w:p>
          <w:p w14:paraId="520142E3">
            <w:pPr>
              <w:pStyle w:val="28"/>
              <w:rPr>
                <w:b/>
                <w:sz w:val="24"/>
              </w:rPr>
            </w:pPr>
          </w:p>
          <w:p w14:paraId="6AD805FC">
            <w:pPr>
              <w:pStyle w:val="28"/>
              <w:spacing w:before="6"/>
              <w:rPr>
                <w:b/>
                <w:sz w:val="29"/>
              </w:rPr>
            </w:pPr>
          </w:p>
          <w:p w14:paraId="4910530C">
            <w:pPr>
              <w:pStyle w:val="28"/>
              <w:spacing w:line="254" w:lineRule="auto"/>
              <w:ind w:left="108" w:right="280"/>
              <w:rPr>
                <w:sz w:val="24"/>
              </w:rPr>
            </w:pPr>
            <w:r>
              <w:rPr>
                <w:sz w:val="24"/>
              </w:rPr>
              <w:t>【部门规章及规范性文件】《国家基本公共卫生服务规范（第三版）》（国卫基层发</w:t>
            </w:r>
          </w:p>
          <w:p w14:paraId="1ADC2934">
            <w:pPr>
              <w:pStyle w:val="28"/>
              <w:spacing w:line="307" w:lineRule="exact"/>
              <w:ind w:left="108"/>
              <w:rPr>
                <w:sz w:val="24"/>
              </w:rPr>
            </w:pPr>
            <w:r>
              <w:rPr>
                <w:sz w:val="24"/>
              </w:rPr>
              <w:t xml:space="preserve">〔2017〕13 号） </w:t>
            </w:r>
          </w:p>
          <w:p w14:paraId="42B0FBAB">
            <w:pPr>
              <w:pStyle w:val="28"/>
              <w:spacing w:before="19"/>
              <w:ind w:left="108"/>
              <w:rPr>
                <w:sz w:val="24"/>
              </w:rPr>
            </w:pPr>
            <w:r>
              <w:rPr>
                <w:sz w:val="24"/>
              </w:rPr>
              <w:t>【部门规章及规范性文件】《关于做好 2017</w:t>
            </w:r>
          </w:p>
          <w:p w14:paraId="2D79CE8E">
            <w:pPr>
              <w:pStyle w:val="28"/>
              <w:spacing w:before="19"/>
              <w:ind w:left="108"/>
              <w:rPr>
                <w:sz w:val="24"/>
              </w:rPr>
            </w:pPr>
            <w:r>
              <w:rPr>
                <w:sz w:val="24"/>
              </w:rPr>
              <w:t>年国家基本公共卫生服务项目工作的通知》</w:t>
            </w:r>
          </w:p>
          <w:p w14:paraId="4C722D80">
            <w:pPr>
              <w:pStyle w:val="28"/>
              <w:spacing w:before="19"/>
              <w:ind w:left="108"/>
              <w:rPr>
                <w:sz w:val="24"/>
              </w:rPr>
            </w:pPr>
            <w:r>
              <w:rPr>
                <w:sz w:val="24"/>
              </w:rPr>
              <w:t xml:space="preserve">（国卫基层发〔2017〕46 号） </w:t>
            </w:r>
          </w:p>
          <w:p w14:paraId="1103DBDC">
            <w:pPr>
              <w:pStyle w:val="28"/>
              <w:spacing w:before="19"/>
              <w:ind w:left="108"/>
              <w:rPr>
                <w:sz w:val="24"/>
              </w:rPr>
            </w:pPr>
            <w:r>
              <w:rPr>
                <w:sz w:val="24"/>
              </w:rPr>
              <w:t>【部门规章及规范性文件】《关于做好 2018</w:t>
            </w:r>
          </w:p>
          <w:p w14:paraId="4BD19215">
            <w:pPr>
              <w:pStyle w:val="28"/>
              <w:spacing w:before="19"/>
              <w:ind w:left="108"/>
              <w:rPr>
                <w:sz w:val="24"/>
              </w:rPr>
            </w:pPr>
            <w:r>
              <w:rPr>
                <w:sz w:val="24"/>
              </w:rPr>
              <w:t>年国家基本公共卫生服务项目工作的通知》</w:t>
            </w:r>
          </w:p>
          <w:p w14:paraId="61CFD8D6">
            <w:pPr>
              <w:pStyle w:val="28"/>
              <w:spacing w:before="16"/>
              <w:ind w:left="108"/>
              <w:rPr>
                <w:sz w:val="24"/>
              </w:rPr>
            </w:pPr>
            <w:r>
              <w:rPr>
                <w:sz w:val="24"/>
              </w:rPr>
              <w:t xml:space="preserve">（国卫基层发〔2018〕18 号） </w:t>
            </w:r>
          </w:p>
        </w:tc>
        <w:tc>
          <w:tcPr>
            <w:tcW w:w="0" w:type="auto"/>
            <w:vMerge w:val="restart"/>
          </w:tcPr>
          <w:p w14:paraId="1CFCF27F">
            <w:pPr>
              <w:pStyle w:val="28"/>
              <w:rPr>
                <w:b/>
                <w:sz w:val="24"/>
              </w:rPr>
            </w:pPr>
          </w:p>
          <w:p w14:paraId="2851E19F">
            <w:pPr>
              <w:pStyle w:val="28"/>
              <w:rPr>
                <w:b/>
                <w:sz w:val="24"/>
              </w:rPr>
            </w:pPr>
          </w:p>
          <w:p w14:paraId="66E98E67">
            <w:pPr>
              <w:pStyle w:val="28"/>
              <w:rPr>
                <w:b/>
                <w:sz w:val="24"/>
              </w:rPr>
            </w:pPr>
          </w:p>
          <w:p w14:paraId="02005B4F">
            <w:pPr>
              <w:pStyle w:val="28"/>
              <w:rPr>
                <w:b/>
                <w:sz w:val="24"/>
              </w:rPr>
            </w:pPr>
          </w:p>
          <w:p w14:paraId="2668CCF1">
            <w:pPr>
              <w:pStyle w:val="28"/>
              <w:rPr>
                <w:b/>
                <w:sz w:val="24"/>
              </w:rPr>
            </w:pPr>
          </w:p>
          <w:p w14:paraId="7AED9E2C">
            <w:pPr>
              <w:pStyle w:val="28"/>
              <w:spacing w:before="9"/>
              <w:rPr>
                <w:b/>
                <w:sz w:val="19"/>
              </w:rPr>
            </w:pPr>
          </w:p>
          <w:p w14:paraId="096CC431">
            <w:pPr>
              <w:pStyle w:val="2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4B4F9E83">
            <w:pPr>
              <w:pStyle w:val="28"/>
              <w:rPr>
                <w:b/>
                <w:sz w:val="24"/>
              </w:rPr>
            </w:pPr>
          </w:p>
          <w:p w14:paraId="7A95F2BA">
            <w:pPr>
              <w:pStyle w:val="28"/>
              <w:rPr>
                <w:b/>
                <w:sz w:val="24"/>
              </w:rPr>
            </w:pPr>
          </w:p>
          <w:p w14:paraId="7E862D0A">
            <w:pPr>
              <w:pStyle w:val="28"/>
              <w:rPr>
                <w:b/>
                <w:sz w:val="24"/>
              </w:rPr>
            </w:pPr>
          </w:p>
          <w:p w14:paraId="4861467C">
            <w:pPr>
              <w:pStyle w:val="28"/>
              <w:rPr>
                <w:b/>
                <w:sz w:val="24"/>
              </w:rPr>
            </w:pPr>
          </w:p>
          <w:p w14:paraId="31F79787">
            <w:pPr>
              <w:pStyle w:val="28"/>
              <w:rPr>
                <w:b/>
                <w:sz w:val="24"/>
              </w:rPr>
            </w:pPr>
          </w:p>
          <w:p w14:paraId="15906406">
            <w:pPr>
              <w:pStyle w:val="28"/>
              <w:rPr>
                <w:b/>
                <w:sz w:val="24"/>
              </w:rPr>
            </w:pPr>
          </w:p>
          <w:p w14:paraId="1E117808">
            <w:pPr>
              <w:pStyle w:val="28"/>
              <w:rPr>
                <w:b/>
                <w:sz w:val="21"/>
              </w:rPr>
            </w:pPr>
          </w:p>
          <w:p w14:paraId="531695A9">
            <w:pPr>
              <w:pStyle w:val="28"/>
              <w:spacing w:line="254" w:lineRule="auto"/>
              <w:ind w:left="158" w:right="144"/>
              <w:jc w:val="center"/>
              <w:rPr>
                <w:sz w:val="24"/>
              </w:rPr>
            </w:pPr>
            <w:r>
              <w:rPr>
                <w:sz w:val="24"/>
              </w:rPr>
              <w:t xml:space="preserve">县（市、区）卫生健康行政部门 </w:t>
            </w:r>
          </w:p>
        </w:tc>
        <w:tc>
          <w:tcPr>
            <w:tcW w:w="0" w:type="auto"/>
            <w:vMerge w:val="restart"/>
          </w:tcPr>
          <w:p w14:paraId="32309D8C">
            <w:pPr>
              <w:pStyle w:val="28"/>
              <w:rPr>
                <w:b/>
                <w:sz w:val="24"/>
              </w:rPr>
            </w:pPr>
          </w:p>
          <w:p w14:paraId="7F4EDBD5">
            <w:pPr>
              <w:pStyle w:val="28"/>
              <w:rPr>
                <w:b/>
                <w:sz w:val="24"/>
              </w:rPr>
            </w:pPr>
          </w:p>
          <w:p w14:paraId="1798E99B">
            <w:pPr>
              <w:pStyle w:val="28"/>
              <w:rPr>
                <w:b/>
                <w:sz w:val="24"/>
              </w:rPr>
            </w:pPr>
          </w:p>
          <w:p w14:paraId="10BA8275">
            <w:pPr>
              <w:pStyle w:val="28"/>
              <w:rPr>
                <w:b/>
                <w:sz w:val="24"/>
              </w:rPr>
            </w:pPr>
          </w:p>
          <w:p w14:paraId="290093DD">
            <w:pPr>
              <w:pStyle w:val="28"/>
              <w:rPr>
                <w:b/>
                <w:sz w:val="31"/>
              </w:rPr>
            </w:pPr>
          </w:p>
          <w:p w14:paraId="063F6152">
            <w:pPr>
              <w:pStyle w:val="28"/>
              <w:ind w:left="108" w:right="-29"/>
              <w:rPr>
                <w:sz w:val="24"/>
              </w:rPr>
            </w:pPr>
            <w:r>
              <w:rPr>
                <w:sz w:val="24"/>
              </w:rPr>
              <w:t xml:space="preserve">■政府网站 □政府公报         </w:t>
            </w:r>
          </w:p>
          <w:p w14:paraId="63286466">
            <w:pPr>
              <w:pStyle w:val="28"/>
              <w:spacing w:before="17"/>
              <w:ind w:left="108"/>
              <w:rPr>
                <w:sz w:val="24"/>
              </w:rPr>
            </w:pPr>
            <w:r>
              <w:rPr>
                <w:sz w:val="24"/>
              </w:rPr>
              <w:t xml:space="preserve">□两微一端 □发布会/听证会   </w:t>
            </w:r>
          </w:p>
          <w:p w14:paraId="712BE83A">
            <w:pPr>
              <w:pStyle w:val="28"/>
              <w:spacing w:before="19"/>
              <w:ind w:left="108" w:right="-29"/>
              <w:rPr>
                <w:sz w:val="24"/>
              </w:rPr>
            </w:pPr>
            <w:r>
              <w:rPr>
                <w:sz w:val="24"/>
              </w:rPr>
              <w:t xml:space="preserve">□广播电视 □纸质媒体         </w:t>
            </w:r>
          </w:p>
          <w:p w14:paraId="20E25EFF">
            <w:pPr>
              <w:pStyle w:val="28"/>
              <w:spacing w:before="18"/>
              <w:ind w:left="108"/>
              <w:rPr>
                <w:sz w:val="24"/>
              </w:rPr>
            </w:pPr>
            <w:r>
              <w:rPr>
                <w:sz w:val="24"/>
              </w:rPr>
              <w:t xml:space="preserve">□公开查阅点 □政务服务中心 </w:t>
            </w:r>
          </w:p>
          <w:p w14:paraId="05AA96A0">
            <w:pPr>
              <w:pStyle w:val="28"/>
              <w:spacing w:before="19"/>
              <w:ind w:left="108" w:right="-29"/>
              <w:rPr>
                <w:sz w:val="24"/>
              </w:rPr>
            </w:pPr>
            <w:r>
              <w:rPr>
                <w:sz w:val="24"/>
              </w:rPr>
              <w:t xml:space="preserve">□便民服务站 □入户/现场        </w:t>
            </w:r>
          </w:p>
          <w:p w14:paraId="6954614B">
            <w:pPr>
              <w:pStyle w:val="28"/>
              <w:spacing w:before="19"/>
              <w:ind w:left="108" w:right="-29"/>
              <w:rPr>
                <w:sz w:val="24"/>
              </w:rPr>
            </w:pPr>
            <w:r>
              <w:rPr>
                <w:sz w:val="24"/>
              </w:rPr>
              <w:t xml:space="preserve">□社区/企事业单位/村公示栏（电子屏） </w:t>
            </w:r>
          </w:p>
          <w:p w14:paraId="773F1487">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119C022C">
            <w:pPr>
              <w:pStyle w:val="28"/>
              <w:rPr>
                <w:b/>
                <w:sz w:val="24"/>
              </w:rPr>
            </w:pPr>
          </w:p>
          <w:p w14:paraId="53C70E80">
            <w:pPr>
              <w:pStyle w:val="28"/>
              <w:rPr>
                <w:b/>
                <w:sz w:val="24"/>
              </w:rPr>
            </w:pPr>
          </w:p>
          <w:p w14:paraId="00157706">
            <w:pPr>
              <w:pStyle w:val="28"/>
              <w:rPr>
                <w:b/>
                <w:sz w:val="24"/>
              </w:rPr>
            </w:pPr>
          </w:p>
          <w:p w14:paraId="66007D98">
            <w:pPr>
              <w:pStyle w:val="28"/>
              <w:rPr>
                <w:b/>
                <w:sz w:val="24"/>
              </w:rPr>
            </w:pPr>
          </w:p>
          <w:p w14:paraId="6D1E28F2">
            <w:pPr>
              <w:pStyle w:val="28"/>
              <w:rPr>
                <w:b/>
                <w:sz w:val="24"/>
              </w:rPr>
            </w:pPr>
          </w:p>
          <w:p w14:paraId="4C7C8362">
            <w:pPr>
              <w:pStyle w:val="28"/>
              <w:rPr>
                <w:b/>
                <w:sz w:val="24"/>
              </w:rPr>
            </w:pPr>
          </w:p>
          <w:p w14:paraId="0D58BB9D">
            <w:pPr>
              <w:pStyle w:val="28"/>
              <w:rPr>
                <w:b/>
                <w:sz w:val="24"/>
              </w:rPr>
            </w:pPr>
          </w:p>
          <w:p w14:paraId="4F165CF2">
            <w:pPr>
              <w:pStyle w:val="28"/>
              <w:spacing w:before="3"/>
              <w:rPr>
                <w:b/>
                <w:sz w:val="35"/>
              </w:rPr>
            </w:pPr>
          </w:p>
          <w:p w14:paraId="1B575D4A">
            <w:pPr>
              <w:pStyle w:val="28"/>
              <w:ind w:left="108" w:right="-58"/>
              <w:rPr>
                <w:sz w:val="24"/>
              </w:rPr>
            </w:pPr>
            <w:r>
              <w:rPr>
                <w:sz w:val="24"/>
              </w:rPr>
              <w:t xml:space="preserve">√ </w:t>
            </w:r>
          </w:p>
        </w:tc>
        <w:tc>
          <w:tcPr>
            <w:tcW w:w="0" w:type="auto"/>
            <w:vMerge w:val="restart"/>
          </w:tcPr>
          <w:p w14:paraId="7A609D00">
            <w:pPr>
              <w:pStyle w:val="28"/>
              <w:rPr>
                <w:b/>
                <w:sz w:val="24"/>
              </w:rPr>
            </w:pPr>
          </w:p>
          <w:p w14:paraId="48C91001">
            <w:pPr>
              <w:pStyle w:val="28"/>
              <w:rPr>
                <w:b/>
                <w:sz w:val="24"/>
              </w:rPr>
            </w:pPr>
          </w:p>
          <w:p w14:paraId="598CE329">
            <w:pPr>
              <w:pStyle w:val="28"/>
              <w:rPr>
                <w:b/>
                <w:sz w:val="24"/>
              </w:rPr>
            </w:pPr>
          </w:p>
          <w:p w14:paraId="4919DBA2">
            <w:pPr>
              <w:pStyle w:val="28"/>
              <w:rPr>
                <w:b/>
                <w:sz w:val="24"/>
              </w:rPr>
            </w:pPr>
          </w:p>
          <w:p w14:paraId="2D2DA51C">
            <w:pPr>
              <w:pStyle w:val="28"/>
              <w:rPr>
                <w:b/>
                <w:sz w:val="24"/>
              </w:rPr>
            </w:pPr>
          </w:p>
          <w:p w14:paraId="722249DB">
            <w:pPr>
              <w:pStyle w:val="28"/>
              <w:rPr>
                <w:b/>
                <w:sz w:val="24"/>
              </w:rPr>
            </w:pPr>
          </w:p>
          <w:p w14:paraId="544293B3">
            <w:pPr>
              <w:pStyle w:val="28"/>
              <w:rPr>
                <w:b/>
                <w:sz w:val="24"/>
              </w:rPr>
            </w:pPr>
          </w:p>
          <w:p w14:paraId="05830587">
            <w:pPr>
              <w:pStyle w:val="28"/>
              <w:spacing w:before="3"/>
              <w:rPr>
                <w:b/>
                <w:sz w:val="35"/>
              </w:rPr>
            </w:pPr>
          </w:p>
          <w:p w14:paraId="21496F59">
            <w:pPr>
              <w:pStyle w:val="28"/>
              <w:ind w:left="109" w:right="-58"/>
              <w:rPr>
                <w:sz w:val="24"/>
              </w:rPr>
            </w:pPr>
            <w:r>
              <w:rPr>
                <w:sz w:val="24"/>
              </w:rPr>
              <w:t xml:space="preserve">   </w:t>
            </w:r>
          </w:p>
        </w:tc>
        <w:tc>
          <w:tcPr>
            <w:tcW w:w="0" w:type="auto"/>
            <w:vMerge w:val="restart"/>
          </w:tcPr>
          <w:p w14:paraId="29FBC001">
            <w:pPr>
              <w:pStyle w:val="28"/>
              <w:rPr>
                <w:b/>
                <w:sz w:val="24"/>
              </w:rPr>
            </w:pPr>
          </w:p>
          <w:p w14:paraId="49B14F2A">
            <w:pPr>
              <w:pStyle w:val="28"/>
              <w:rPr>
                <w:b/>
                <w:sz w:val="24"/>
              </w:rPr>
            </w:pPr>
          </w:p>
          <w:p w14:paraId="644F8A38">
            <w:pPr>
              <w:pStyle w:val="28"/>
              <w:rPr>
                <w:b/>
                <w:sz w:val="24"/>
              </w:rPr>
            </w:pPr>
          </w:p>
          <w:p w14:paraId="2DECB0CC">
            <w:pPr>
              <w:pStyle w:val="28"/>
              <w:rPr>
                <w:b/>
                <w:sz w:val="24"/>
              </w:rPr>
            </w:pPr>
          </w:p>
          <w:p w14:paraId="06D38131">
            <w:pPr>
              <w:pStyle w:val="28"/>
              <w:rPr>
                <w:b/>
                <w:sz w:val="24"/>
              </w:rPr>
            </w:pPr>
          </w:p>
          <w:p w14:paraId="34F8E2E5">
            <w:pPr>
              <w:pStyle w:val="28"/>
              <w:rPr>
                <w:b/>
                <w:sz w:val="24"/>
              </w:rPr>
            </w:pPr>
          </w:p>
          <w:p w14:paraId="3D33B3C7">
            <w:pPr>
              <w:pStyle w:val="28"/>
              <w:rPr>
                <w:b/>
                <w:sz w:val="24"/>
              </w:rPr>
            </w:pPr>
          </w:p>
          <w:p w14:paraId="4B923F2D">
            <w:pPr>
              <w:pStyle w:val="28"/>
              <w:spacing w:before="3"/>
              <w:rPr>
                <w:b/>
                <w:sz w:val="35"/>
              </w:rPr>
            </w:pPr>
          </w:p>
          <w:p w14:paraId="35CD9F24">
            <w:pPr>
              <w:pStyle w:val="28"/>
              <w:ind w:left="110" w:right="-58"/>
              <w:rPr>
                <w:sz w:val="24"/>
              </w:rPr>
            </w:pPr>
            <w:r>
              <w:rPr>
                <w:sz w:val="24"/>
              </w:rPr>
              <w:t xml:space="preserve">√ </w:t>
            </w:r>
          </w:p>
        </w:tc>
        <w:tc>
          <w:tcPr>
            <w:tcW w:w="0" w:type="auto"/>
            <w:vMerge w:val="restart"/>
          </w:tcPr>
          <w:p w14:paraId="224C976D">
            <w:pPr>
              <w:pStyle w:val="28"/>
              <w:rPr>
                <w:b/>
                <w:sz w:val="24"/>
              </w:rPr>
            </w:pPr>
          </w:p>
          <w:p w14:paraId="5416B666">
            <w:pPr>
              <w:pStyle w:val="28"/>
              <w:rPr>
                <w:b/>
                <w:sz w:val="24"/>
              </w:rPr>
            </w:pPr>
          </w:p>
          <w:p w14:paraId="725E83F2">
            <w:pPr>
              <w:pStyle w:val="28"/>
              <w:rPr>
                <w:b/>
                <w:sz w:val="24"/>
              </w:rPr>
            </w:pPr>
          </w:p>
          <w:p w14:paraId="7214F4C3">
            <w:pPr>
              <w:pStyle w:val="28"/>
              <w:rPr>
                <w:b/>
                <w:sz w:val="24"/>
              </w:rPr>
            </w:pPr>
          </w:p>
          <w:p w14:paraId="6794E0E2">
            <w:pPr>
              <w:pStyle w:val="28"/>
              <w:rPr>
                <w:b/>
                <w:sz w:val="24"/>
              </w:rPr>
            </w:pPr>
          </w:p>
          <w:p w14:paraId="51281B2F">
            <w:pPr>
              <w:pStyle w:val="28"/>
              <w:rPr>
                <w:b/>
                <w:sz w:val="24"/>
              </w:rPr>
            </w:pPr>
          </w:p>
          <w:p w14:paraId="023AE09E">
            <w:pPr>
              <w:pStyle w:val="28"/>
              <w:rPr>
                <w:b/>
                <w:sz w:val="24"/>
              </w:rPr>
            </w:pPr>
          </w:p>
          <w:p w14:paraId="6DA36B47">
            <w:pPr>
              <w:pStyle w:val="28"/>
              <w:spacing w:before="3"/>
              <w:rPr>
                <w:b/>
                <w:sz w:val="35"/>
              </w:rPr>
            </w:pPr>
          </w:p>
          <w:p w14:paraId="58227ACF">
            <w:pPr>
              <w:pStyle w:val="28"/>
              <w:ind w:left="111" w:right="-72"/>
              <w:rPr>
                <w:sz w:val="24"/>
              </w:rPr>
            </w:pPr>
            <w:r>
              <w:rPr>
                <w:sz w:val="24"/>
              </w:rPr>
              <w:t xml:space="preserve">   </w:t>
            </w:r>
          </w:p>
        </w:tc>
        <w:tc>
          <w:tcPr>
            <w:tcW w:w="0" w:type="auto"/>
            <w:vMerge w:val="restart"/>
          </w:tcPr>
          <w:p w14:paraId="22C4050D">
            <w:pPr>
              <w:pStyle w:val="28"/>
              <w:rPr>
                <w:b/>
                <w:sz w:val="24"/>
              </w:rPr>
            </w:pPr>
          </w:p>
          <w:p w14:paraId="5586FAC7">
            <w:pPr>
              <w:pStyle w:val="28"/>
              <w:rPr>
                <w:b/>
                <w:sz w:val="24"/>
              </w:rPr>
            </w:pPr>
          </w:p>
          <w:p w14:paraId="3B0FDF9B">
            <w:pPr>
              <w:pStyle w:val="28"/>
              <w:rPr>
                <w:b/>
                <w:sz w:val="24"/>
              </w:rPr>
            </w:pPr>
          </w:p>
          <w:p w14:paraId="49A8C1E8">
            <w:pPr>
              <w:pStyle w:val="28"/>
              <w:rPr>
                <w:b/>
                <w:sz w:val="24"/>
              </w:rPr>
            </w:pPr>
          </w:p>
          <w:p w14:paraId="7DC326EE">
            <w:pPr>
              <w:pStyle w:val="28"/>
              <w:rPr>
                <w:b/>
                <w:sz w:val="24"/>
              </w:rPr>
            </w:pPr>
          </w:p>
          <w:p w14:paraId="7677DF6C">
            <w:pPr>
              <w:pStyle w:val="28"/>
              <w:rPr>
                <w:b/>
                <w:sz w:val="24"/>
              </w:rPr>
            </w:pPr>
          </w:p>
          <w:p w14:paraId="19C95F29">
            <w:pPr>
              <w:pStyle w:val="28"/>
              <w:rPr>
                <w:b/>
                <w:sz w:val="24"/>
              </w:rPr>
            </w:pPr>
          </w:p>
          <w:p w14:paraId="66FE2ECF">
            <w:pPr>
              <w:pStyle w:val="28"/>
              <w:spacing w:before="3"/>
              <w:rPr>
                <w:b/>
                <w:sz w:val="35"/>
              </w:rPr>
            </w:pPr>
          </w:p>
          <w:p w14:paraId="6183A04B">
            <w:pPr>
              <w:pStyle w:val="28"/>
              <w:ind w:left="112" w:right="-72"/>
              <w:rPr>
                <w:sz w:val="24"/>
              </w:rPr>
            </w:pPr>
            <w:r>
              <w:rPr>
                <w:sz w:val="24"/>
              </w:rPr>
              <w:t xml:space="preserve">√ </w:t>
            </w:r>
          </w:p>
        </w:tc>
        <w:tc>
          <w:tcPr>
            <w:tcW w:w="0" w:type="auto"/>
            <w:vMerge w:val="restart"/>
          </w:tcPr>
          <w:p w14:paraId="5B2FE90A">
            <w:pPr>
              <w:pStyle w:val="28"/>
              <w:rPr>
                <w:b/>
                <w:sz w:val="24"/>
              </w:rPr>
            </w:pPr>
          </w:p>
          <w:p w14:paraId="0E516046">
            <w:pPr>
              <w:pStyle w:val="28"/>
              <w:rPr>
                <w:b/>
                <w:sz w:val="24"/>
              </w:rPr>
            </w:pPr>
          </w:p>
          <w:p w14:paraId="1D7794EF">
            <w:pPr>
              <w:pStyle w:val="28"/>
              <w:rPr>
                <w:b/>
                <w:sz w:val="24"/>
              </w:rPr>
            </w:pPr>
          </w:p>
          <w:p w14:paraId="4DE02D4B">
            <w:pPr>
              <w:pStyle w:val="28"/>
              <w:rPr>
                <w:b/>
                <w:sz w:val="24"/>
              </w:rPr>
            </w:pPr>
          </w:p>
          <w:p w14:paraId="08376730">
            <w:pPr>
              <w:pStyle w:val="28"/>
              <w:rPr>
                <w:b/>
                <w:sz w:val="24"/>
              </w:rPr>
            </w:pPr>
          </w:p>
          <w:p w14:paraId="530018F5">
            <w:pPr>
              <w:pStyle w:val="28"/>
              <w:rPr>
                <w:b/>
                <w:sz w:val="24"/>
              </w:rPr>
            </w:pPr>
          </w:p>
          <w:p w14:paraId="1361C9E6">
            <w:pPr>
              <w:pStyle w:val="28"/>
              <w:rPr>
                <w:b/>
                <w:sz w:val="24"/>
              </w:rPr>
            </w:pPr>
          </w:p>
          <w:p w14:paraId="6A26AC2F">
            <w:pPr>
              <w:pStyle w:val="28"/>
              <w:spacing w:before="3"/>
              <w:rPr>
                <w:b/>
                <w:sz w:val="35"/>
              </w:rPr>
            </w:pPr>
          </w:p>
          <w:p w14:paraId="0CF1C337">
            <w:pPr>
              <w:pStyle w:val="28"/>
              <w:ind w:left="115" w:right="-72"/>
              <w:rPr>
                <w:sz w:val="24"/>
              </w:rPr>
            </w:pPr>
            <w:r>
              <w:rPr>
                <w:sz w:val="24"/>
              </w:rPr>
              <w:t xml:space="preserve">   </w:t>
            </w:r>
          </w:p>
        </w:tc>
      </w:tr>
      <w:tr w14:paraId="72C67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0" w:type="auto"/>
            <w:vMerge w:val="continue"/>
            <w:tcBorders>
              <w:top w:val="nil"/>
            </w:tcBorders>
          </w:tcPr>
          <w:p w14:paraId="46E5190C">
            <w:pPr>
              <w:rPr>
                <w:sz w:val="2"/>
                <w:szCs w:val="2"/>
              </w:rPr>
            </w:pPr>
          </w:p>
        </w:tc>
        <w:tc>
          <w:tcPr>
            <w:tcW w:w="0" w:type="auto"/>
            <w:vMerge w:val="continue"/>
            <w:tcBorders>
              <w:top w:val="nil"/>
            </w:tcBorders>
          </w:tcPr>
          <w:p w14:paraId="4926197C">
            <w:pPr>
              <w:rPr>
                <w:sz w:val="2"/>
                <w:szCs w:val="2"/>
              </w:rPr>
            </w:pPr>
          </w:p>
        </w:tc>
        <w:tc>
          <w:tcPr>
            <w:tcW w:w="0" w:type="auto"/>
            <w:vMerge w:val="continue"/>
            <w:tcBorders>
              <w:top w:val="nil"/>
            </w:tcBorders>
          </w:tcPr>
          <w:p w14:paraId="1F8348FB">
            <w:pPr>
              <w:rPr>
                <w:sz w:val="2"/>
                <w:szCs w:val="2"/>
              </w:rPr>
            </w:pPr>
          </w:p>
        </w:tc>
        <w:tc>
          <w:tcPr>
            <w:tcW w:w="0" w:type="auto"/>
          </w:tcPr>
          <w:p w14:paraId="1CF397C7">
            <w:pPr>
              <w:pStyle w:val="28"/>
              <w:spacing w:before="192"/>
              <w:ind w:left="107"/>
              <w:rPr>
                <w:sz w:val="24"/>
              </w:rPr>
            </w:pPr>
            <w:r>
              <w:rPr>
                <w:sz w:val="24"/>
              </w:rPr>
              <w:t xml:space="preserve">服务对象 </w:t>
            </w:r>
          </w:p>
        </w:tc>
        <w:tc>
          <w:tcPr>
            <w:tcW w:w="0" w:type="auto"/>
            <w:vMerge w:val="continue"/>
            <w:tcBorders>
              <w:top w:val="nil"/>
            </w:tcBorders>
          </w:tcPr>
          <w:p w14:paraId="7A63C24D">
            <w:pPr>
              <w:rPr>
                <w:sz w:val="2"/>
                <w:szCs w:val="2"/>
              </w:rPr>
            </w:pPr>
          </w:p>
        </w:tc>
        <w:tc>
          <w:tcPr>
            <w:tcW w:w="0" w:type="auto"/>
            <w:vMerge w:val="continue"/>
            <w:tcBorders>
              <w:top w:val="nil"/>
            </w:tcBorders>
          </w:tcPr>
          <w:p w14:paraId="6B9F21C9">
            <w:pPr>
              <w:rPr>
                <w:sz w:val="2"/>
                <w:szCs w:val="2"/>
              </w:rPr>
            </w:pPr>
          </w:p>
        </w:tc>
        <w:tc>
          <w:tcPr>
            <w:tcW w:w="0" w:type="auto"/>
            <w:vMerge w:val="continue"/>
            <w:tcBorders>
              <w:top w:val="nil"/>
            </w:tcBorders>
          </w:tcPr>
          <w:p w14:paraId="2E3F71E7">
            <w:pPr>
              <w:rPr>
                <w:sz w:val="2"/>
                <w:szCs w:val="2"/>
              </w:rPr>
            </w:pPr>
          </w:p>
        </w:tc>
        <w:tc>
          <w:tcPr>
            <w:tcW w:w="0" w:type="auto"/>
            <w:vMerge w:val="continue"/>
            <w:tcBorders>
              <w:top w:val="nil"/>
            </w:tcBorders>
          </w:tcPr>
          <w:p w14:paraId="1D2BDC0F">
            <w:pPr>
              <w:rPr>
                <w:sz w:val="2"/>
                <w:szCs w:val="2"/>
              </w:rPr>
            </w:pPr>
          </w:p>
        </w:tc>
        <w:tc>
          <w:tcPr>
            <w:tcW w:w="0" w:type="auto"/>
            <w:vMerge w:val="continue"/>
            <w:tcBorders>
              <w:top w:val="nil"/>
            </w:tcBorders>
          </w:tcPr>
          <w:p w14:paraId="0397F8A8">
            <w:pPr>
              <w:rPr>
                <w:sz w:val="2"/>
                <w:szCs w:val="2"/>
              </w:rPr>
            </w:pPr>
          </w:p>
        </w:tc>
        <w:tc>
          <w:tcPr>
            <w:tcW w:w="0" w:type="auto"/>
            <w:vMerge w:val="continue"/>
            <w:tcBorders>
              <w:top w:val="nil"/>
            </w:tcBorders>
          </w:tcPr>
          <w:p w14:paraId="0129807B">
            <w:pPr>
              <w:rPr>
                <w:sz w:val="2"/>
                <w:szCs w:val="2"/>
              </w:rPr>
            </w:pPr>
          </w:p>
        </w:tc>
        <w:tc>
          <w:tcPr>
            <w:tcW w:w="0" w:type="auto"/>
            <w:vMerge w:val="continue"/>
            <w:tcBorders>
              <w:top w:val="nil"/>
            </w:tcBorders>
          </w:tcPr>
          <w:p w14:paraId="718239B9">
            <w:pPr>
              <w:rPr>
                <w:sz w:val="2"/>
                <w:szCs w:val="2"/>
              </w:rPr>
            </w:pPr>
          </w:p>
        </w:tc>
        <w:tc>
          <w:tcPr>
            <w:tcW w:w="0" w:type="auto"/>
            <w:vMerge w:val="continue"/>
            <w:tcBorders>
              <w:top w:val="nil"/>
            </w:tcBorders>
          </w:tcPr>
          <w:p w14:paraId="0E7BC1B8">
            <w:pPr>
              <w:rPr>
                <w:sz w:val="2"/>
                <w:szCs w:val="2"/>
              </w:rPr>
            </w:pPr>
          </w:p>
        </w:tc>
        <w:tc>
          <w:tcPr>
            <w:tcW w:w="0" w:type="auto"/>
            <w:vMerge w:val="continue"/>
            <w:tcBorders>
              <w:top w:val="nil"/>
            </w:tcBorders>
          </w:tcPr>
          <w:p w14:paraId="0FA2A89A">
            <w:pPr>
              <w:rPr>
                <w:sz w:val="2"/>
                <w:szCs w:val="2"/>
              </w:rPr>
            </w:pPr>
          </w:p>
        </w:tc>
        <w:tc>
          <w:tcPr>
            <w:tcW w:w="0" w:type="auto"/>
            <w:vMerge w:val="continue"/>
            <w:tcBorders>
              <w:top w:val="nil"/>
            </w:tcBorders>
          </w:tcPr>
          <w:p w14:paraId="0DDE24AA">
            <w:pPr>
              <w:rPr>
                <w:sz w:val="2"/>
                <w:szCs w:val="2"/>
              </w:rPr>
            </w:pPr>
          </w:p>
        </w:tc>
      </w:tr>
      <w:tr w14:paraId="69AC7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0" w:type="auto"/>
            <w:vMerge w:val="continue"/>
            <w:tcBorders>
              <w:top w:val="nil"/>
            </w:tcBorders>
          </w:tcPr>
          <w:p w14:paraId="46F11CE3">
            <w:pPr>
              <w:rPr>
                <w:sz w:val="2"/>
                <w:szCs w:val="2"/>
              </w:rPr>
            </w:pPr>
          </w:p>
        </w:tc>
        <w:tc>
          <w:tcPr>
            <w:tcW w:w="0" w:type="auto"/>
            <w:vMerge w:val="continue"/>
            <w:tcBorders>
              <w:top w:val="nil"/>
            </w:tcBorders>
          </w:tcPr>
          <w:p w14:paraId="0AE85CFB">
            <w:pPr>
              <w:rPr>
                <w:sz w:val="2"/>
                <w:szCs w:val="2"/>
              </w:rPr>
            </w:pPr>
          </w:p>
        </w:tc>
        <w:tc>
          <w:tcPr>
            <w:tcW w:w="0" w:type="auto"/>
            <w:vMerge w:val="continue"/>
            <w:tcBorders>
              <w:top w:val="nil"/>
            </w:tcBorders>
          </w:tcPr>
          <w:p w14:paraId="4BDFCC2A">
            <w:pPr>
              <w:rPr>
                <w:sz w:val="2"/>
                <w:szCs w:val="2"/>
              </w:rPr>
            </w:pPr>
          </w:p>
        </w:tc>
        <w:tc>
          <w:tcPr>
            <w:tcW w:w="0" w:type="auto"/>
          </w:tcPr>
          <w:p w14:paraId="02743DD2">
            <w:pPr>
              <w:pStyle w:val="28"/>
              <w:spacing w:before="178"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608BBED7">
            <w:pPr>
              <w:rPr>
                <w:sz w:val="2"/>
                <w:szCs w:val="2"/>
              </w:rPr>
            </w:pPr>
          </w:p>
        </w:tc>
        <w:tc>
          <w:tcPr>
            <w:tcW w:w="0" w:type="auto"/>
            <w:vMerge w:val="continue"/>
            <w:tcBorders>
              <w:top w:val="nil"/>
            </w:tcBorders>
          </w:tcPr>
          <w:p w14:paraId="2B3D8378">
            <w:pPr>
              <w:rPr>
                <w:sz w:val="2"/>
                <w:szCs w:val="2"/>
              </w:rPr>
            </w:pPr>
          </w:p>
        </w:tc>
        <w:tc>
          <w:tcPr>
            <w:tcW w:w="0" w:type="auto"/>
            <w:vMerge w:val="continue"/>
            <w:tcBorders>
              <w:top w:val="nil"/>
            </w:tcBorders>
          </w:tcPr>
          <w:p w14:paraId="23AD0455">
            <w:pPr>
              <w:rPr>
                <w:sz w:val="2"/>
                <w:szCs w:val="2"/>
              </w:rPr>
            </w:pPr>
          </w:p>
        </w:tc>
        <w:tc>
          <w:tcPr>
            <w:tcW w:w="0" w:type="auto"/>
            <w:vMerge w:val="continue"/>
            <w:tcBorders>
              <w:top w:val="nil"/>
            </w:tcBorders>
          </w:tcPr>
          <w:p w14:paraId="03431D3D">
            <w:pPr>
              <w:rPr>
                <w:sz w:val="2"/>
                <w:szCs w:val="2"/>
              </w:rPr>
            </w:pPr>
          </w:p>
        </w:tc>
        <w:tc>
          <w:tcPr>
            <w:tcW w:w="0" w:type="auto"/>
            <w:vMerge w:val="continue"/>
            <w:tcBorders>
              <w:top w:val="nil"/>
            </w:tcBorders>
          </w:tcPr>
          <w:p w14:paraId="40613336">
            <w:pPr>
              <w:rPr>
                <w:sz w:val="2"/>
                <w:szCs w:val="2"/>
              </w:rPr>
            </w:pPr>
          </w:p>
        </w:tc>
        <w:tc>
          <w:tcPr>
            <w:tcW w:w="0" w:type="auto"/>
            <w:vMerge w:val="continue"/>
            <w:tcBorders>
              <w:top w:val="nil"/>
            </w:tcBorders>
          </w:tcPr>
          <w:p w14:paraId="18F22679">
            <w:pPr>
              <w:rPr>
                <w:sz w:val="2"/>
                <w:szCs w:val="2"/>
              </w:rPr>
            </w:pPr>
          </w:p>
        </w:tc>
        <w:tc>
          <w:tcPr>
            <w:tcW w:w="0" w:type="auto"/>
            <w:vMerge w:val="continue"/>
            <w:tcBorders>
              <w:top w:val="nil"/>
            </w:tcBorders>
          </w:tcPr>
          <w:p w14:paraId="769DF29F">
            <w:pPr>
              <w:rPr>
                <w:sz w:val="2"/>
                <w:szCs w:val="2"/>
              </w:rPr>
            </w:pPr>
          </w:p>
        </w:tc>
        <w:tc>
          <w:tcPr>
            <w:tcW w:w="0" w:type="auto"/>
            <w:vMerge w:val="continue"/>
            <w:tcBorders>
              <w:top w:val="nil"/>
            </w:tcBorders>
          </w:tcPr>
          <w:p w14:paraId="13EE5EAF">
            <w:pPr>
              <w:rPr>
                <w:sz w:val="2"/>
                <w:szCs w:val="2"/>
              </w:rPr>
            </w:pPr>
          </w:p>
        </w:tc>
        <w:tc>
          <w:tcPr>
            <w:tcW w:w="0" w:type="auto"/>
            <w:vMerge w:val="continue"/>
            <w:tcBorders>
              <w:top w:val="nil"/>
            </w:tcBorders>
          </w:tcPr>
          <w:p w14:paraId="5D49BEFA">
            <w:pPr>
              <w:rPr>
                <w:sz w:val="2"/>
                <w:szCs w:val="2"/>
              </w:rPr>
            </w:pPr>
          </w:p>
        </w:tc>
        <w:tc>
          <w:tcPr>
            <w:tcW w:w="0" w:type="auto"/>
            <w:vMerge w:val="continue"/>
            <w:tcBorders>
              <w:top w:val="nil"/>
            </w:tcBorders>
          </w:tcPr>
          <w:p w14:paraId="17847CD3">
            <w:pPr>
              <w:rPr>
                <w:sz w:val="2"/>
                <w:szCs w:val="2"/>
              </w:rPr>
            </w:pPr>
          </w:p>
        </w:tc>
      </w:tr>
      <w:tr w14:paraId="6459A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0" w:type="auto"/>
            <w:vMerge w:val="continue"/>
            <w:tcBorders>
              <w:top w:val="nil"/>
            </w:tcBorders>
          </w:tcPr>
          <w:p w14:paraId="0B85AEC6">
            <w:pPr>
              <w:rPr>
                <w:sz w:val="2"/>
                <w:szCs w:val="2"/>
              </w:rPr>
            </w:pPr>
          </w:p>
        </w:tc>
        <w:tc>
          <w:tcPr>
            <w:tcW w:w="0" w:type="auto"/>
            <w:vMerge w:val="continue"/>
            <w:tcBorders>
              <w:top w:val="nil"/>
            </w:tcBorders>
          </w:tcPr>
          <w:p w14:paraId="4E4F6272">
            <w:pPr>
              <w:rPr>
                <w:sz w:val="2"/>
                <w:szCs w:val="2"/>
              </w:rPr>
            </w:pPr>
          </w:p>
        </w:tc>
        <w:tc>
          <w:tcPr>
            <w:tcW w:w="0" w:type="auto"/>
            <w:vMerge w:val="continue"/>
            <w:tcBorders>
              <w:top w:val="nil"/>
            </w:tcBorders>
          </w:tcPr>
          <w:p w14:paraId="02C1467E">
            <w:pPr>
              <w:rPr>
                <w:sz w:val="2"/>
                <w:szCs w:val="2"/>
              </w:rPr>
            </w:pPr>
          </w:p>
        </w:tc>
        <w:tc>
          <w:tcPr>
            <w:tcW w:w="0" w:type="auto"/>
          </w:tcPr>
          <w:p w14:paraId="4361375B">
            <w:pPr>
              <w:pStyle w:val="28"/>
              <w:spacing w:before="204"/>
              <w:ind w:left="107"/>
              <w:rPr>
                <w:sz w:val="24"/>
              </w:rPr>
            </w:pPr>
            <w:r>
              <w:rPr>
                <w:sz w:val="24"/>
              </w:rPr>
              <w:t xml:space="preserve">服务项目和内容 </w:t>
            </w:r>
          </w:p>
        </w:tc>
        <w:tc>
          <w:tcPr>
            <w:tcW w:w="0" w:type="auto"/>
            <w:vMerge w:val="continue"/>
            <w:tcBorders>
              <w:top w:val="nil"/>
            </w:tcBorders>
          </w:tcPr>
          <w:p w14:paraId="41C2FB4C">
            <w:pPr>
              <w:rPr>
                <w:sz w:val="2"/>
                <w:szCs w:val="2"/>
              </w:rPr>
            </w:pPr>
          </w:p>
        </w:tc>
        <w:tc>
          <w:tcPr>
            <w:tcW w:w="0" w:type="auto"/>
            <w:vMerge w:val="continue"/>
            <w:tcBorders>
              <w:top w:val="nil"/>
            </w:tcBorders>
          </w:tcPr>
          <w:p w14:paraId="4F863353">
            <w:pPr>
              <w:rPr>
                <w:sz w:val="2"/>
                <w:szCs w:val="2"/>
              </w:rPr>
            </w:pPr>
          </w:p>
        </w:tc>
        <w:tc>
          <w:tcPr>
            <w:tcW w:w="0" w:type="auto"/>
            <w:vMerge w:val="continue"/>
            <w:tcBorders>
              <w:top w:val="nil"/>
            </w:tcBorders>
          </w:tcPr>
          <w:p w14:paraId="6DB26EF0">
            <w:pPr>
              <w:rPr>
                <w:sz w:val="2"/>
                <w:szCs w:val="2"/>
              </w:rPr>
            </w:pPr>
          </w:p>
        </w:tc>
        <w:tc>
          <w:tcPr>
            <w:tcW w:w="0" w:type="auto"/>
            <w:vMerge w:val="continue"/>
            <w:tcBorders>
              <w:top w:val="nil"/>
            </w:tcBorders>
          </w:tcPr>
          <w:p w14:paraId="12432D8A">
            <w:pPr>
              <w:rPr>
                <w:sz w:val="2"/>
                <w:szCs w:val="2"/>
              </w:rPr>
            </w:pPr>
          </w:p>
        </w:tc>
        <w:tc>
          <w:tcPr>
            <w:tcW w:w="0" w:type="auto"/>
            <w:vMerge w:val="continue"/>
            <w:tcBorders>
              <w:top w:val="nil"/>
            </w:tcBorders>
          </w:tcPr>
          <w:p w14:paraId="2E3AF78A">
            <w:pPr>
              <w:rPr>
                <w:sz w:val="2"/>
                <w:szCs w:val="2"/>
              </w:rPr>
            </w:pPr>
          </w:p>
        </w:tc>
        <w:tc>
          <w:tcPr>
            <w:tcW w:w="0" w:type="auto"/>
            <w:vMerge w:val="continue"/>
            <w:tcBorders>
              <w:top w:val="nil"/>
            </w:tcBorders>
          </w:tcPr>
          <w:p w14:paraId="00E31A7A">
            <w:pPr>
              <w:rPr>
                <w:sz w:val="2"/>
                <w:szCs w:val="2"/>
              </w:rPr>
            </w:pPr>
          </w:p>
        </w:tc>
        <w:tc>
          <w:tcPr>
            <w:tcW w:w="0" w:type="auto"/>
            <w:vMerge w:val="continue"/>
            <w:tcBorders>
              <w:top w:val="nil"/>
            </w:tcBorders>
          </w:tcPr>
          <w:p w14:paraId="5E03ACF4">
            <w:pPr>
              <w:rPr>
                <w:sz w:val="2"/>
                <w:szCs w:val="2"/>
              </w:rPr>
            </w:pPr>
          </w:p>
        </w:tc>
        <w:tc>
          <w:tcPr>
            <w:tcW w:w="0" w:type="auto"/>
            <w:vMerge w:val="continue"/>
            <w:tcBorders>
              <w:top w:val="nil"/>
            </w:tcBorders>
          </w:tcPr>
          <w:p w14:paraId="4EA69487">
            <w:pPr>
              <w:rPr>
                <w:sz w:val="2"/>
                <w:szCs w:val="2"/>
              </w:rPr>
            </w:pPr>
          </w:p>
        </w:tc>
        <w:tc>
          <w:tcPr>
            <w:tcW w:w="0" w:type="auto"/>
            <w:vMerge w:val="continue"/>
            <w:tcBorders>
              <w:top w:val="nil"/>
            </w:tcBorders>
          </w:tcPr>
          <w:p w14:paraId="7E95AD19">
            <w:pPr>
              <w:rPr>
                <w:sz w:val="2"/>
                <w:szCs w:val="2"/>
              </w:rPr>
            </w:pPr>
          </w:p>
        </w:tc>
        <w:tc>
          <w:tcPr>
            <w:tcW w:w="0" w:type="auto"/>
            <w:vMerge w:val="continue"/>
            <w:tcBorders>
              <w:top w:val="nil"/>
            </w:tcBorders>
          </w:tcPr>
          <w:p w14:paraId="03C260A3">
            <w:pPr>
              <w:rPr>
                <w:sz w:val="2"/>
                <w:szCs w:val="2"/>
              </w:rPr>
            </w:pPr>
          </w:p>
        </w:tc>
      </w:tr>
      <w:tr w14:paraId="764D0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continue"/>
            <w:tcBorders>
              <w:top w:val="nil"/>
            </w:tcBorders>
          </w:tcPr>
          <w:p w14:paraId="071C6B0D">
            <w:pPr>
              <w:rPr>
                <w:sz w:val="2"/>
                <w:szCs w:val="2"/>
              </w:rPr>
            </w:pPr>
          </w:p>
        </w:tc>
        <w:tc>
          <w:tcPr>
            <w:tcW w:w="0" w:type="auto"/>
            <w:vMerge w:val="continue"/>
            <w:tcBorders>
              <w:top w:val="nil"/>
            </w:tcBorders>
          </w:tcPr>
          <w:p w14:paraId="7E5D01D9">
            <w:pPr>
              <w:rPr>
                <w:sz w:val="2"/>
                <w:szCs w:val="2"/>
              </w:rPr>
            </w:pPr>
          </w:p>
        </w:tc>
        <w:tc>
          <w:tcPr>
            <w:tcW w:w="0" w:type="auto"/>
            <w:vMerge w:val="continue"/>
            <w:tcBorders>
              <w:top w:val="nil"/>
            </w:tcBorders>
          </w:tcPr>
          <w:p w14:paraId="188D88A8">
            <w:pPr>
              <w:rPr>
                <w:sz w:val="2"/>
                <w:szCs w:val="2"/>
              </w:rPr>
            </w:pPr>
          </w:p>
        </w:tc>
        <w:tc>
          <w:tcPr>
            <w:tcW w:w="0" w:type="auto"/>
          </w:tcPr>
          <w:p w14:paraId="38473308">
            <w:pPr>
              <w:pStyle w:val="28"/>
              <w:spacing w:before="194"/>
              <w:ind w:left="107"/>
              <w:rPr>
                <w:sz w:val="24"/>
              </w:rPr>
            </w:pPr>
            <w:r>
              <w:rPr>
                <w:sz w:val="24"/>
              </w:rPr>
              <w:t xml:space="preserve">服务流程 </w:t>
            </w:r>
          </w:p>
        </w:tc>
        <w:tc>
          <w:tcPr>
            <w:tcW w:w="0" w:type="auto"/>
            <w:vMerge w:val="continue"/>
            <w:tcBorders>
              <w:top w:val="nil"/>
            </w:tcBorders>
          </w:tcPr>
          <w:p w14:paraId="69185268">
            <w:pPr>
              <w:rPr>
                <w:sz w:val="2"/>
                <w:szCs w:val="2"/>
              </w:rPr>
            </w:pPr>
          </w:p>
        </w:tc>
        <w:tc>
          <w:tcPr>
            <w:tcW w:w="0" w:type="auto"/>
            <w:vMerge w:val="continue"/>
            <w:tcBorders>
              <w:top w:val="nil"/>
            </w:tcBorders>
          </w:tcPr>
          <w:p w14:paraId="7AE09EB7">
            <w:pPr>
              <w:rPr>
                <w:sz w:val="2"/>
                <w:szCs w:val="2"/>
              </w:rPr>
            </w:pPr>
          </w:p>
        </w:tc>
        <w:tc>
          <w:tcPr>
            <w:tcW w:w="0" w:type="auto"/>
            <w:vMerge w:val="continue"/>
            <w:tcBorders>
              <w:top w:val="nil"/>
            </w:tcBorders>
          </w:tcPr>
          <w:p w14:paraId="1C49C936">
            <w:pPr>
              <w:rPr>
                <w:sz w:val="2"/>
                <w:szCs w:val="2"/>
              </w:rPr>
            </w:pPr>
          </w:p>
        </w:tc>
        <w:tc>
          <w:tcPr>
            <w:tcW w:w="0" w:type="auto"/>
            <w:vMerge w:val="continue"/>
            <w:tcBorders>
              <w:top w:val="nil"/>
            </w:tcBorders>
          </w:tcPr>
          <w:p w14:paraId="41058973">
            <w:pPr>
              <w:rPr>
                <w:sz w:val="2"/>
                <w:szCs w:val="2"/>
              </w:rPr>
            </w:pPr>
          </w:p>
        </w:tc>
        <w:tc>
          <w:tcPr>
            <w:tcW w:w="0" w:type="auto"/>
            <w:vMerge w:val="continue"/>
            <w:tcBorders>
              <w:top w:val="nil"/>
            </w:tcBorders>
          </w:tcPr>
          <w:p w14:paraId="4939F53C">
            <w:pPr>
              <w:rPr>
                <w:sz w:val="2"/>
                <w:szCs w:val="2"/>
              </w:rPr>
            </w:pPr>
          </w:p>
        </w:tc>
        <w:tc>
          <w:tcPr>
            <w:tcW w:w="0" w:type="auto"/>
            <w:vMerge w:val="continue"/>
            <w:tcBorders>
              <w:top w:val="nil"/>
            </w:tcBorders>
          </w:tcPr>
          <w:p w14:paraId="50BC42C6">
            <w:pPr>
              <w:rPr>
                <w:sz w:val="2"/>
                <w:szCs w:val="2"/>
              </w:rPr>
            </w:pPr>
          </w:p>
        </w:tc>
        <w:tc>
          <w:tcPr>
            <w:tcW w:w="0" w:type="auto"/>
            <w:vMerge w:val="continue"/>
            <w:tcBorders>
              <w:top w:val="nil"/>
            </w:tcBorders>
          </w:tcPr>
          <w:p w14:paraId="72B4A89F">
            <w:pPr>
              <w:rPr>
                <w:sz w:val="2"/>
                <w:szCs w:val="2"/>
              </w:rPr>
            </w:pPr>
          </w:p>
        </w:tc>
        <w:tc>
          <w:tcPr>
            <w:tcW w:w="0" w:type="auto"/>
            <w:vMerge w:val="continue"/>
            <w:tcBorders>
              <w:top w:val="nil"/>
            </w:tcBorders>
          </w:tcPr>
          <w:p w14:paraId="3F4277EF">
            <w:pPr>
              <w:rPr>
                <w:sz w:val="2"/>
                <w:szCs w:val="2"/>
              </w:rPr>
            </w:pPr>
          </w:p>
        </w:tc>
        <w:tc>
          <w:tcPr>
            <w:tcW w:w="0" w:type="auto"/>
            <w:vMerge w:val="continue"/>
            <w:tcBorders>
              <w:top w:val="nil"/>
            </w:tcBorders>
          </w:tcPr>
          <w:p w14:paraId="4FAE5A68">
            <w:pPr>
              <w:rPr>
                <w:sz w:val="2"/>
                <w:szCs w:val="2"/>
              </w:rPr>
            </w:pPr>
          </w:p>
        </w:tc>
        <w:tc>
          <w:tcPr>
            <w:tcW w:w="0" w:type="auto"/>
            <w:vMerge w:val="continue"/>
            <w:tcBorders>
              <w:top w:val="nil"/>
            </w:tcBorders>
          </w:tcPr>
          <w:p w14:paraId="3B5F1E2B">
            <w:pPr>
              <w:rPr>
                <w:sz w:val="2"/>
                <w:szCs w:val="2"/>
              </w:rPr>
            </w:pPr>
          </w:p>
        </w:tc>
      </w:tr>
      <w:tr w14:paraId="76753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0" w:type="auto"/>
            <w:vMerge w:val="continue"/>
            <w:tcBorders>
              <w:top w:val="nil"/>
            </w:tcBorders>
          </w:tcPr>
          <w:p w14:paraId="490B8113">
            <w:pPr>
              <w:rPr>
                <w:sz w:val="2"/>
                <w:szCs w:val="2"/>
              </w:rPr>
            </w:pPr>
          </w:p>
        </w:tc>
        <w:tc>
          <w:tcPr>
            <w:tcW w:w="0" w:type="auto"/>
            <w:vMerge w:val="continue"/>
            <w:tcBorders>
              <w:top w:val="nil"/>
            </w:tcBorders>
          </w:tcPr>
          <w:p w14:paraId="6EE590DF">
            <w:pPr>
              <w:rPr>
                <w:sz w:val="2"/>
                <w:szCs w:val="2"/>
              </w:rPr>
            </w:pPr>
          </w:p>
        </w:tc>
        <w:tc>
          <w:tcPr>
            <w:tcW w:w="0" w:type="auto"/>
            <w:vMerge w:val="continue"/>
            <w:tcBorders>
              <w:top w:val="nil"/>
            </w:tcBorders>
          </w:tcPr>
          <w:p w14:paraId="02F6B5BF">
            <w:pPr>
              <w:rPr>
                <w:sz w:val="2"/>
                <w:szCs w:val="2"/>
              </w:rPr>
            </w:pPr>
          </w:p>
        </w:tc>
        <w:tc>
          <w:tcPr>
            <w:tcW w:w="0" w:type="auto"/>
          </w:tcPr>
          <w:p w14:paraId="7A253878">
            <w:pPr>
              <w:pStyle w:val="28"/>
              <w:spacing w:before="191"/>
              <w:ind w:left="107"/>
              <w:rPr>
                <w:sz w:val="24"/>
              </w:rPr>
            </w:pPr>
            <w:r>
              <w:rPr>
                <w:sz w:val="24"/>
              </w:rPr>
              <w:t xml:space="preserve">服务要求 </w:t>
            </w:r>
          </w:p>
        </w:tc>
        <w:tc>
          <w:tcPr>
            <w:tcW w:w="0" w:type="auto"/>
            <w:vMerge w:val="continue"/>
            <w:tcBorders>
              <w:top w:val="nil"/>
            </w:tcBorders>
          </w:tcPr>
          <w:p w14:paraId="646F9554">
            <w:pPr>
              <w:rPr>
                <w:sz w:val="2"/>
                <w:szCs w:val="2"/>
              </w:rPr>
            </w:pPr>
          </w:p>
        </w:tc>
        <w:tc>
          <w:tcPr>
            <w:tcW w:w="0" w:type="auto"/>
            <w:vMerge w:val="continue"/>
            <w:tcBorders>
              <w:top w:val="nil"/>
            </w:tcBorders>
          </w:tcPr>
          <w:p w14:paraId="121EEE96">
            <w:pPr>
              <w:rPr>
                <w:sz w:val="2"/>
                <w:szCs w:val="2"/>
              </w:rPr>
            </w:pPr>
          </w:p>
        </w:tc>
        <w:tc>
          <w:tcPr>
            <w:tcW w:w="0" w:type="auto"/>
            <w:vMerge w:val="continue"/>
            <w:tcBorders>
              <w:top w:val="nil"/>
            </w:tcBorders>
          </w:tcPr>
          <w:p w14:paraId="7AD9E79C">
            <w:pPr>
              <w:rPr>
                <w:sz w:val="2"/>
                <w:szCs w:val="2"/>
              </w:rPr>
            </w:pPr>
          </w:p>
        </w:tc>
        <w:tc>
          <w:tcPr>
            <w:tcW w:w="0" w:type="auto"/>
            <w:vMerge w:val="continue"/>
            <w:tcBorders>
              <w:top w:val="nil"/>
            </w:tcBorders>
          </w:tcPr>
          <w:p w14:paraId="6881B728">
            <w:pPr>
              <w:rPr>
                <w:sz w:val="2"/>
                <w:szCs w:val="2"/>
              </w:rPr>
            </w:pPr>
          </w:p>
        </w:tc>
        <w:tc>
          <w:tcPr>
            <w:tcW w:w="0" w:type="auto"/>
            <w:vMerge w:val="continue"/>
            <w:tcBorders>
              <w:top w:val="nil"/>
            </w:tcBorders>
          </w:tcPr>
          <w:p w14:paraId="05A3A090">
            <w:pPr>
              <w:rPr>
                <w:sz w:val="2"/>
                <w:szCs w:val="2"/>
              </w:rPr>
            </w:pPr>
          </w:p>
        </w:tc>
        <w:tc>
          <w:tcPr>
            <w:tcW w:w="0" w:type="auto"/>
            <w:vMerge w:val="continue"/>
            <w:tcBorders>
              <w:top w:val="nil"/>
            </w:tcBorders>
          </w:tcPr>
          <w:p w14:paraId="41F5DC71">
            <w:pPr>
              <w:rPr>
                <w:sz w:val="2"/>
                <w:szCs w:val="2"/>
              </w:rPr>
            </w:pPr>
          </w:p>
        </w:tc>
        <w:tc>
          <w:tcPr>
            <w:tcW w:w="0" w:type="auto"/>
            <w:vMerge w:val="continue"/>
            <w:tcBorders>
              <w:top w:val="nil"/>
            </w:tcBorders>
          </w:tcPr>
          <w:p w14:paraId="705691B3">
            <w:pPr>
              <w:rPr>
                <w:sz w:val="2"/>
                <w:szCs w:val="2"/>
              </w:rPr>
            </w:pPr>
          </w:p>
        </w:tc>
        <w:tc>
          <w:tcPr>
            <w:tcW w:w="0" w:type="auto"/>
            <w:vMerge w:val="continue"/>
            <w:tcBorders>
              <w:top w:val="nil"/>
            </w:tcBorders>
          </w:tcPr>
          <w:p w14:paraId="0136719D">
            <w:pPr>
              <w:rPr>
                <w:sz w:val="2"/>
                <w:szCs w:val="2"/>
              </w:rPr>
            </w:pPr>
          </w:p>
        </w:tc>
        <w:tc>
          <w:tcPr>
            <w:tcW w:w="0" w:type="auto"/>
            <w:vMerge w:val="continue"/>
            <w:tcBorders>
              <w:top w:val="nil"/>
            </w:tcBorders>
          </w:tcPr>
          <w:p w14:paraId="5F27C602">
            <w:pPr>
              <w:rPr>
                <w:sz w:val="2"/>
                <w:szCs w:val="2"/>
              </w:rPr>
            </w:pPr>
          </w:p>
        </w:tc>
        <w:tc>
          <w:tcPr>
            <w:tcW w:w="0" w:type="auto"/>
            <w:vMerge w:val="continue"/>
            <w:tcBorders>
              <w:top w:val="nil"/>
            </w:tcBorders>
          </w:tcPr>
          <w:p w14:paraId="103589E9">
            <w:pPr>
              <w:rPr>
                <w:sz w:val="2"/>
                <w:szCs w:val="2"/>
              </w:rPr>
            </w:pPr>
          </w:p>
        </w:tc>
      </w:tr>
      <w:tr w14:paraId="22313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0" w:type="auto"/>
            <w:vMerge w:val="continue"/>
            <w:tcBorders>
              <w:top w:val="nil"/>
            </w:tcBorders>
          </w:tcPr>
          <w:p w14:paraId="3BFBC39F">
            <w:pPr>
              <w:rPr>
                <w:sz w:val="2"/>
                <w:szCs w:val="2"/>
              </w:rPr>
            </w:pPr>
          </w:p>
        </w:tc>
        <w:tc>
          <w:tcPr>
            <w:tcW w:w="0" w:type="auto"/>
            <w:vMerge w:val="continue"/>
            <w:tcBorders>
              <w:top w:val="nil"/>
            </w:tcBorders>
          </w:tcPr>
          <w:p w14:paraId="307ACB5A">
            <w:pPr>
              <w:rPr>
                <w:sz w:val="2"/>
                <w:szCs w:val="2"/>
              </w:rPr>
            </w:pPr>
          </w:p>
        </w:tc>
        <w:tc>
          <w:tcPr>
            <w:tcW w:w="0" w:type="auto"/>
            <w:vMerge w:val="continue"/>
            <w:tcBorders>
              <w:top w:val="nil"/>
            </w:tcBorders>
          </w:tcPr>
          <w:p w14:paraId="17466CA0">
            <w:pPr>
              <w:rPr>
                <w:sz w:val="2"/>
                <w:szCs w:val="2"/>
              </w:rPr>
            </w:pPr>
          </w:p>
        </w:tc>
        <w:tc>
          <w:tcPr>
            <w:tcW w:w="0" w:type="auto"/>
          </w:tcPr>
          <w:p w14:paraId="4E82434B">
            <w:pPr>
              <w:pStyle w:val="28"/>
              <w:spacing w:before="12"/>
              <w:rPr>
                <w:b/>
                <w:sz w:val="20"/>
              </w:rPr>
            </w:pPr>
          </w:p>
          <w:p w14:paraId="167A6141">
            <w:pPr>
              <w:pStyle w:val="28"/>
              <w:ind w:left="107"/>
              <w:rPr>
                <w:sz w:val="24"/>
              </w:rPr>
            </w:pPr>
            <w:r>
              <w:rPr>
                <w:sz w:val="24"/>
              </w:rPr>
              <w:t xml:space="preserve">投诉举报电话以及网上投诉渠道 </w:t>
            </w:r>
          </w:p>
        </w:tc>
        <w:tc>
          <w:tcPr>
            <w:tcW w:w="0" w:type="auto"/>
            <w:vMerge w:val="continue"/>
            <w:tcBorders>
              <w:top w:val="nil"/>
            </w:tcBorders>
          </w:tcPr>
          <w:p w14:paraId="14AE8667">
            <w:pPr>
              <w:rPr>
                <w:sz w:val="2"/>
                <w:szCs w:val="2"/>
              </w:rPr>
            </w:pPr>
          </w:p>
        </w:tc>
        <w:tc>
          <w:tcPr>
            <w:tcW w:w="0" w:type="auto"/>
            <w:vMerge w:val="continue"/>
            <w:tcBorders>
              <w:top w:val="nil"/>
            </w:tcBorders>
          </w:tcPr>
          <w:p w14:paraId="22C12FAE">
            <w:pPr>
              <w:rPr>
                <w:sz w:val="2"/>
                <w:szCs w:val="2"/>
              </w:rPr>
            </w:pPr>
          </w:p>
        </w:tc>
        <w:tc>
          <w:tcPr>
            <w:tcW w:w="0" w:type="auto"/>
            <w:vMerge w:val="continue"/>
            <w:tcBorders>
              <w:top w:val="nil"/>
            </w:tcBorders>
          </w:tcPr>
          <w:p w14:paraId="30B65806">
            <w:pPr>
              <w:rPr>
                <w:sz w:val="2"/>
                <w:szCs w:val="2"/>
              </w:rPr>
            </w:pPr>
          </w:p>
        </w:tc>
        <w:tc>
          <w:tcPr>
            <w:tcW w:w="0" w:type="auto"/>
            <w:vMerge w:val="continue"/>
            <w:tcBorders>
              <w:top w:val="nil"/>
            </w:tcBorders>
          </w:tcPr>
          <w:p w14:paraId="275F52E2">
            <w:pPr>
              <w:rPr>
                <w:sz w:val="2"/>
                <w:szCs w:val="2"/>
              </w:rPr>
            </w:pPr>
          </w:p>
        </w:tc>
        <w:tc>
          <w:tcPr>
            <w:tcW w:w="0" w:type="auto"/>
            <w:vMerge w:val="continue"/>
            <w:tcBorders>
              <w:top w:val="nil"/>
            </w:tcBorders>
          </w:tcPr>
          <w:p w14:paraId="1A809FFB">
            <w:pPr>
              <w:rPr>
                <w:sz w:val="2"/>
                <w:szCs w:val="2"/>
              </w:rPr>
            </w:pPr>
          </w:p>
        </w:tc>
        <w:tc>
          <w:tcPr>
            <w:tcW w:w="0" w:type="auto"/>
            <w:vMerge w:val="continue"/>
            <w:tcBorders>
              <w:top w:val="nil"/>
            </w:tcBorders>
          </w:tcPr>
          <w:p w14:paraId="43D613A6">
            <w:pPr>
              <w:rPr>
                <w:sz w:val="2"/>
                <w:szCs w:val="2"/>
              </w:rPr>
            </w:pPr>
          </w:p>
        </w:tc>
        <w:tc>
          <w:tcPr>
            <w:tcW w:w="0" w:type="auto"/>
            <w:vMerge w:val="continue"/>
            <w:tcBorders>
              <w:top w:val="nil"/>
            </w:tcBorders>
          </w:tcPr>
          <w:p w14:paraId="4B88FBDE">
            <w:pPr>
              <w:rPr>
                <w:sz w:val="2"/>
                <w:szCs w:val="2"/>
              </w:rPr>
            </w:pPr>
          </w:p>
        </w:tc>
        <w:tc>
          <w:tcPr>
            <w:tcW w:w="0" w:type="auto"/>
            <w:vMerge w:val="continue"/>
            <w:tcBorders>
              <w:top w:val="nil"/>
            </w:tcBorders>
          </w:tcPr>
          <w:p w14:paraId="0848FA0A">
            <w:pPr>
              <w:rPr>
                <w:sz w:val="2"/>
                <w:szCs w:val="2"/>
              </w:rPr>
            </w:pPr>
          </w:p>
        </w:tc>
        <w:tc>
          <w:tcPr>
            <w:tcW w:w="0" w:type="auto"/>
            <w:vMerge w:val="continue"/>
            <w:tcBorders>
              <w:top w:val="nil"/>
            </w:tcBorders>
          </w:tcPr>
          <w:p w14:paraId="0F9327F3">
            <w:pPr>
              <w:rPr>
                <w:sz w:val="2"/>
                <w:szCs w:val="2"/>
              </w:rPr>
            </w:pPr>
          </w:p>
        </w:tc>
        <w:tc>
          <w:tcPr>
            <w:tcW w:w="0" w:type="auto"/>
            <w:vMerge w:val="continue"/>
            <w:tcBorders>
              <w:top w:val="nil"/>
            </w:tcBorders>
          </w:tcPr>
          <w:p w14:paraId="66558D56">
            <w:pPr>
              <w:rPr>
                <w:sz w:val="2"/>
                <w:szCs w:val="2"/>
              </w:rPr>
            </w:pPr>
          </w:p>
        </w:tc>
      </w:tr>
    </w:tbl>
    <w:p w14:paraId="62669ADC">
      <w:pPr>
        <w:rPr>
          <w:sz w:val="2"/>
          <w:szCs w:val="2"/>
        </w:rPr>
        <w:sectPr>
          <w:pgSz w:w="16838" w:h="11906" w:orient="landscape"/>
          <w:pgMar w:top="1420" w:right="800" w:bottom="1320" w:left="800" w:header="0" w:footer="1121" w:gutter="0"/>
          <w:cols w:space="720" w:num="1"/>
        </w:sectPr>
      </w:pPr>
    </w:p>
    <w:tbl>
      <w:tblPr>
        <w:tblStyle w:val="10"/>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8"/>
        <w:gridCol w:w="505"/>
        <w:gridCol w:w="1285"/>
        <w:gridCol w:w="3431"/>
        <w:gridCol w:w="3717"/>
        <w:gridCol w:w="916"/>
        <w:gridCol w:w="914"/>
        <w:gridCol w:w="1485"/>
        <w:gridCol w:w="374"/>
        <w:gridCol w:w="375"/>
        <w:gridCol w:w="374"/>
        <w:gridCol w:w="374"/>
        <w:gridCol w:w="374"/>
        <w:gridCol w:w="375"/>
      </w:tblGrid>
      <w:tr w14:paraId="78960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0" w:type="auto"/>
            <w:vMerge w:val="restart"/>
            <w:shd w:val="clear" w:color="auto" w:fill="D9D9D9"/>
          </w:tcPr>
          <w:p w14:paraId="2A1D4208">
            <w:pPr>
              <w:pStyle w:val="28"/>
              <w:rPr>
                <w:b/>
                <w:sz w:val="24"/>
              </w:rPr>
            </w:pPr>
          </w:p>
          <w:p w14:paraId="4E3BCADB">
            <w:pPr>
              <w:pStyle w:val="28"/>
              <w:rPr>
                <w:b/>
                <w:sz w:val="24"/>
              </w:rPr>
            </w:pPr>
          </w:p>
          <w:p w14:paraId="3EE60A04">
            <w:pPr>
              <w:pStyle w:val="28"/>
              <w:spacing w:before="4"/>
              <w:rPr>
                <w:b/>
                <w:sz w:val="32"/>
              </w:rPr>
            </w:pPr>
          </w:p>
          <w:p w14:paraId="61C305CC">
            <w:pPr>
              <w:pStyle w:val="28"/>
              <w:spacing w:line="254" w:lineRule="auto"/>
              <w:ind w:left="230" w:right="218"/>
              <w:rPr>
                <w:rFonts w:ascii="黑体" w:eastAsia="黑体"/>
                <w:sz w:val="24"/>
              </w:rPr>
            </w:pPr>
            <w:r>
              <w:rPr>
                <w:rFonts w:hint="eastAsia" w:ascii="黑体" w:eastAsia="黑体"/>
                <w:sz w:val="24"/>
              </w:rPr>
              <w:t>序号</w:t>
            </w:r>
          </w:p>
        </w:tc>
        <w:tc>
          <w:tcPr>
            <w:tcW w:w="0" w:type="auto"/>
            <w:vMerge w:val="restart"/>
            <w:shd w:val="clear" w:color="auto" w:fill="D9D9D9"/>
          </w:tcPr>
          <w:p w14:paraId="79C6526C">
            <w:pPr>
              <w:pStyle w:val="28"/>
              <w:rPr>
                <w:b/>
                <w:sz w:val="24"/>
              </w:rPr>
            </w:pPr>
          </w:p>
          <w:p w14:paraId="73DC317E">
            <w:pPr>
              <w:pStyle w:val="28"/>
              <w:spacing w:before="11"/>
              <w:rPr>
                <w:b/>
                <w:sz w:val="30"/>
              </w:rPr>
            </w:pPr>
          </w:p>
          <w:p w14:paraId="24256BFB">
            <w:pPr>
              <w:pStyle w:val="28"/>
              <w:spacing w:line="254" w:lineRule="auto"/>
              <w:ind w:left="167" w:right="154"/>
              <w:jc w:val="both"/>
              <w:rPr>
                <w:rFonts w:ascii="黑体" w:eastAsia="黑体"/>
                <w:sz w:val="24"/>
              </w:rPr>
            </w:pPr>
            <w:r>
              <w:rPr>
                <w:rFonts w:hint="eastAsia" w:ascii="黑体" w:eastAsia="黑体"/>
                <w:sz w:val="24"/>
              </w:rPr>
              <w:t>一级事项</w:t>
            </w:r>
          </w:p>
        </w:tc>
        <w:tc>
          <w:tcPr>
            <w:tcW w:w="0" w:type="auto"/>
            <w:vMerge w:val="restart"/>
            <w:shd w:val="clear" w:color="auto" w:fill="D9D9D9"/>
          </w:tcPr>
          <w:p w14:paraId="1F73BD5C">
            <w:pPr>
              <w:pStyle w:val="28"/>
              <w:rPr>
                <w:b/>
                <w:sz w:val="24"/>
              </w:rPr>
            </w:pPr>
          </w:p>
          <w:p w14:paraId="391094BE">
            <w:pPr>
              <w:pStyle w:val="28"/>
              <w:rPr>
                <w:b/>
                <w:sz w:val="24"/>
              </w:rPr>
            </w:pPr>
          </w:p>
          <w:p w14:paraId="10A99A3B">
            <w:pPr>
              <w:pStyle w:val="28"/>
              <w:spacing w:before="4"/>
              <w:rPr>
                <w:b/>
                <w:sz w:val="32"/>
              </w:rPr>
            </w:pPr>
          </w:p>
          <w:p w14:paraId="28B388DC">
            <w:pPr>
              <w:pStyle w:val="28"/>
              <w:spacing w:line="254" w:lineRule="auto"/>
              <w:ind w:left="604" w:right="597"/>
              <w:jc w:val="center"/>
              <w:rPr>
                <w:rFonts w:ascii="黑体" w:eastAsia="黑体"/>
                <w:sz w:val="24"/>
              </w:rPr>
            </w:pPr>
            <w:r>
              <w:rPr>
                <w:rFonts w:hint="eastAsia" w:ascii="黑体" w:eastAsia="黑体"/>
                <w:sz w:val="24"/>
              </w:rPr>
              <w:t>二级事项</w:t>
            </w:r>
          </w:p>
        </w:tc>
        <w:tc>
          <w:tcPr>
            <w:tcW w:w="0" w:type="auto"/>
            <w:vMerge w:val="restart"/>
            <w:shd w:val="clear" w:color="auto" w:fill="D9D9D9"/>
          </w:tcPr>
          <w:p w14:paraId="1DC2EDE0">
            <w:pPr>
              <w:pStyle w:val="28"/>
              <w:rPr>
                <w:b/>
                <w:sz w:val="24"/>
              </w:rPr>
            </w:pPr>
          </w:p>
          <w:p w14:paraId="2E71565A">
            <w:pPr>
              <w:pStyle w:val="28"/>
              <w:rPr>
                <w:b/>
                <w:sz w:val="24"/>
              </w:rPr>
            </w:pPr>
          </w:p>
          <w:p w14:paraId="31E9DBDB">
            <w:pPr>
              <w:pStyle w:val="28"/>
              <w:spacing w:before="4"/>
              <w:rPr>
                <w:b/>
                <w:sz w:val="32"/>
              </w:rPr>
            </w:pPr>
          </w:p>
          <w:p w14:paraId="1981357E">
            <w:pPr>
              <w:pStyle w:val="28"/>
              <w:ind w:left="1698" w:right="1689"/>
              <w:jc w:val="center"/>
              <w:rPr>
                <w:rFonts w:ascii="黑体" w:eastAsia="黑体"/>
                <w:sz w:val="24"/>
              </w:rPr>
            </w:pPr>
            <w:r>
              <w:rPr>
                <w:rFonts w:hint="eastAsia" w:ascii="黑体" w:eastAsia="黑体"/>
                <w:sz w:val="24"/>
              </w:rPr>
              <w:t>公开内容</w:t>
            </w:r>
          </w:p>
          <w:p w14:paraId="788180B5">
            <w:pPr>
              <w:pStyle w:val="28"/>
              <w:spacing w:before="19"/>
              <w:ind w:left="1698" w:right="1689"/>
              <w:jc w:val="center"/>
              <w:rPr>
                <w:rFonts w:ascii="黑体" w:eastAsia="黑体"/>
                <w:sz w:val="24"/>
              </w:rPr>
            </w:pPr>
            <w:r>
              <w:rPr>
                <w:rFonts w:hint="eastAsia" w:ascii="黑体" w:eastAsia="黑体"/>
                <w:sz w:val="24"/>
              </w:rPr>
              <w:t>（要素）</w:t>
            </w:r>
          </w:p>
        </w:tc>
        <w:tc>
          <w:tcPr>
            <w:tcW w:w="0" w:type="auto"/>
            <w:vMerge w:val="restart"/>
            <w:shd w:val="clear" w:color="auto" w:fill="D9D9D9"/>
          </w:tcPr>
          <w:p w14:paraId="5EDB3AFE">
            <w:pPr>
              <w:pStyle w:val="28"/>
              <w:rPr>
                <w:b/>
                <w:sz w:val="24"/>
              </w:rPr>
            </w:pPr>
          </w:p>
          <w:p w14:paraId="064A2006">
            <w:pPr>
              <w:pStyle w:val="28"/>
              <w:rPr>
                <w:b/>
                <w:sz w:val="24"/>
              </w:rPr>
            </w:pPr>
          </w:p>
          <w:p w14:paraId="21A2108F">
            <w:pPr>
              <w:pStyle w:val="28"/>
              <w:rPr>
                <w:b/>
                <w:sz w:val="24"/>
              </w:rPr>
            </w:pPr>
          </w:p>
          <w:p w14:paraId="7C481DA9">
            <w:pPr>
              <w:pStyle w:val="28"/>
              <w:spacing w:before="1"/>
              <w:rPr>
                <w:b/>
                <w:sz w:val="21"/>
              </w:rPr>
            </w:pPr>
          </w:p>
          <w:p w14:paraId="613F067D">
            <w:pPr>
              <w:pStyle w:val="28"/>
              <w:ind w:left="1982" w:right="1969"/>
              <w:jc w:val="center"/>
              <w:rPr>
                <w:rFonts w:ascii="黑体" w:eastAsia="黑体"/>
                <w:sz w:val="24"/>
              </w:rPr>
            </w:pPr>
            <w:r>
              <w:rPr>
                <w:rFonts w:hint="eastAsia" w:ascii="黑体" w:eastAsia="黑体"/>
                <w:sz w:val="24"/>
              </w:rPr>
              <w:t>公开依据</w:t>
            </w:r>
          </w:p>
        </w:tc>
        <w:tc>
          <w:tcPr>
            <w:tcW w:w="0" w:type="auto"/>
            <w:vMerge w:val="restart"/>
            <w:shd w:val="clear" w:color="auto" w:fill="D9D9D9"/>
          </w:tcPr>
          <w:p w14:paraId="37E6E715">
            <w:pPr>
              <w:pStyle w:val="28"/>
              <w:rPr>
                <w:b/>
                <w:sz w:val="24"/>
              </w:rPr>
            </w:pPr>
          </w:p>
          <w:p w14:paraId="5C52AB02">
            <w:pPr>
              <w:pStyle w:val="28"/>
              <w:rPr>
                <w:b/>
                <w:sz w:val="24"/>
              </w:rPr>
            </w:pPr>
          </w:p>
          <w:p w14:paraId="64E6C082">
            <w:pPr>
              <w:pStyle w:val="28"/>
              <w:spacing w:before="4"/>
              <w:rPr>
                <w:b/>
                <w:sz w:val="32"/>
              </w:rPr>
            </w:pPr>
          </w:p>
          <w:p w14:paraId="55BB33F9">
            <w:pPr>
              <w:pStyle w:val="28"/>
              <w:spacing w:line="254" w:lineRule="auto"/>
              <w:ind w:left="396" w:right="388"/>
              <w:rPr>
                <w:rFonts w:ascii="黑体" w:eastAsia="黑体"/>
                <w:sz w:val="24"/>
              </w:rPr>
            </w:pPr>
            <w:r>
              <w:rPr>
                <w:rFonts w:hint="eastAsia" w:ascii="黑体" w:eastAsia="黑体"/>
                <w:sz w:val="24"/>
              </w:rPr>
              <w:t>公开时限</w:t>
            </w:r>
          </w:p>
        </w:tc>
        <w:tc>
          <w:tcPr>
            <w:tcW w:w="0" w:type="auto"/>
            <w:vMerge w:val="restart"/>
            <w:shd w:val="clear" w:color="auto" w:fill="D9D9D9"/>
          </w:tcPr>
          <w:p w14:paraId="67FE40A4">
            <w:pPr>
              <w:pStyle w:val="28"/>
              <w:rPr>
                <w:b/>
                <w:sz w:val="24"/>
              </w:rPr>
            </w:pPr>
          </w:p>
          <w:p w14:paraId="7A63E72A">
            <w:pPr>
              <w:pStyle w:val="28"/>
              <w:rPr>
                <w:b/>
                <w:sz w:val="24"/>
              </w:rPr>
            </w:pPr>
          </w:p>
          <w:p w14:paraId="4B939B0C">
            <w:pPr>
              <w:pStyle w:val="28"/>
              <w:spacing w:before="4"/>
              <w:rPr>
                <w:b/>
                <w:sz w:val="32"/>
              </w:rPr>
            </w:pPr>
          </w:p>
          <w:p w14:paraId="3A93B163">
            <w:pPr>
              <w:pStyle w:val="28"/>
              <w:spacing w:line="254" w:lineRule="auto"/>
              <w:ind w:left="398" w:right="384"/>
              <w:rPr>
                <w:rFonts w:ascii="黑体" w:eastAsia="黑体"/>
                <w:sz w:val="24"/>
              </w:rPr>
            </w:pPr>
            <w:r>
              <w:rPr>
                <w:rFonts w:hint="eastAsia" w:ascii="黑体" w:eastAsia="黑体"/>
                <w:sz w:val="24"/>
              </w:rPr>
              <w:t>公开主体</w:t>
            </w:r>
          </w:p>
        </w:tc>
        <w:tc>
          <w:tcPr>
            <w:tcW w:w="0" w:type="auto"/>
            <w:vMerge w:val="restart"/>
            <w:shd w:val="clear" w:color="auto" w:fill="D9D9D9"/>
          </w:tcPr>
          <w:p w14:paraId="3F28E4C8">
            <w:pPr>
              <w:pStyle w:val="28"/>
              <w:rPr>
                <w:b/>
                <w:sz w:val="24"/>
              </w:rPr>
            </w:pPr>
          </w:p>
          <w:p w14:paraId="622C7424">
            <w:pPr>
              <w:pStyle w:val="28"/>
              <w:rPr>
                <w:b/>
                <w:sz w:val="24"/>
              </w:rPr>
            </w:pPr>
          </w:p>
          <w:p w14:paraId="22AA1C7A">
            <w:pPr>
              <w:pStyle w:val="28"/>
              <w:rPr>
                <w:b/>
                <w:sz w:val="24"/>
              </w:rPr>
            </w:pPr>
          </w:p>
          <w:p w14:paraId="387C3EEA">
            <w:pPr>
              <w:pStyle w:val="28"/>
              <w:spacing w:before="1"/>
              <w:rPr>
                <w:b/>
                <w:sz w:val="21"/>
              </w:rPr>
            </w:pPr>
          </w:p>
          <w:p w14:paraId="643DAC50">
            <w:pPr>
              <w:pStyle w:val="28"/>
              <w:ind w:left="1428"/>
              <w:rPr>
                <w:rFonts w:ascii="黑体" w:eastAsia="黑体"/>
                <w:sz w:val="24"/>
              </w:rPr>
            </w:pPr>
            <w:r>
              <w:rPr>
                <w:rFonts w:hint="eastAsia" w:ascii="黑体" w:eastAsia="黑体"/>
                <w:sz w:val="24"/>
              </w:rPr>
              <w:t>公开渠道和载体</w:t>
            </w:r>
          </w:p>
        </w:tc>
        <w:tc>
          <w:tcPr>
            <w:tcW w:w="0" w:type="auto"/>
            <w:gridSpan w:val="2"/>
            <w:shd w:val="clear" w:color="auto" w:fill="D9D9D9"/>
          </w:tcPr>
          <w:p w14:paraId="0DD23587">
            <w:pPr>
              <w:pStyle w:val="28"/>
              <w:spacing w:before="206" w:line="254" w:lineRule="auto"/>
              <w:ind w:left="185" w:right="172"/>
              <w:rPr>
                <w:rFonts w:ascii="黑体" w:eastAsia="黑体"/>
                <w:sz w:val="24"/>
              </w:rPr>
            </w:pPr>
            <w:r>
              <w:rPr>
                <w:rFonts w:hint="eastAsia" w:ascii="黑体" w:eastAsia="黑体"/>
                <w:sz w:val="24"/>
              </w:rPr>
              <w:t>公开对象</w:t>
            </w:r>
          </w:p>
        </w:tc>
        <w:tc>
          <w:tcPr>
            <w:tcW w:w="0" w:type="auto"/>
            <w:gridSpan w:val="2"/>
            <w:shd w:val="clear" w:color="auto" w:fill="D9D9D9"/>
          </w:tcPr>
          <w:p w14:paraId="27DA6894">
            <w:pPr>
              <w:pStyle w:val="28"/>
              <w:spacing w:before="206" w:line="254" w:lineRule="auto"/>
              <w:ind w:left="187" w:right="168"/>
              <w:rPr>
                <w:rFonts w:ascii="黑体" w:eastAsia="黑体"/>
                <w:sz w:val="24"/>
              </w:rPr>
            </w:pPr>
            <w:r>
              <w:rPr>
                <w:rFonts w:hint="eastAsia" w:ascii="黑体" w:eastAsia="黑体"/>
                <w:sz w:val="24"/>
              </w:rPr>
              <w:t>公开方式</w:t>
            </w:r>
          </w:p>
        </w:tc>
        <w:tc>
          <w:tcPr>
            <w:tcW w:w="0" w:type="auto"/>
            <w:gridSpan w:val="2"/>
            <w:shd w:val="clear" w:color="auto" w:fill="D9D9D9"/>
          </w:tcPr>
          <w:p w14:paraId="6EC47962">
            <w:pPr>
              <w:pStyle w:val="28"/>
              <w:spacing w:before="206" w:line="254" w:lineRule="auto"/>
              <w:ind w:left="189" w:right="168"/>
              <w:rPr>
                <w:rFonts w:ascii="黑体" w:eastAsia="黑体"/>
                <w:sz w:val="24"/>
              </w:rPr>
            </w:pPr>
            <w:r>
              <w:rPr>
                <w:rFonts w:hint="eastAsia" w:ascii="黑体" w:eastAsia="黑体"/>
                <w:sz w:val="24"/>
              </w:rPr>
              <w:t>公开层级</w:t>
            </w:r>
          </w:p>
        </w:tc>
      </w:tr>
      <w:tr w14:paraId="2119B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0" w:type="auto"/>
            <w:vMerge w:val="continue"/>
            <w:tcBorders>
              <w:top w:val="nil"/>
            </w:tcBorders>
            <w:shd w:val="clear" w:color="auto" w:fill="D9D9D9"/>
          </w:tcPr>
          <w:p w14:paraId="1F44E101">
            <w:pPr>
              <w:rPr>
                <w:sz w:val="2"/>
                <w:szCs w:val="2"/>
              </w:rPr>
            </w:pPr>
          </w:p>
        </w:tc>
        <w:tc>
          <w:tcPr>
            <w:tcW w:w="0" w:type="auto"/>
            <w:vMerge w:val="continue"/>
            <w:tcBorders>
              <w:top w:val="nil"/>
            </w:tcBorders>
            <w:shd w:val="clear" w:color="auto" w:fill="D9D9D9"/>
          </w:tcPr>
          <w:p w14:paraId="20FA3493">
            <w:pPr>
              <w:rPr>
                <w:sz w:val="2"/>
                <w:szCs w:val="2"/>
              </w:rPr>
            </w:pPr>
          </w:p>
        </w:tc>
        <w:tc>
          <w:tcPr>
            <w:tcW w:w="0" w:type="auto"/>
            <w:vMerge w:val="continue"/>
            <w:tcBorders>
              <w:top w:val="nil"/>
            </w:tcBorders>
            <w:shd w:val="clear" w:color="auto" w:fill="D9D9D9"/>
          </w:tcPr>
          <w:p w14:paraId="06DE6980">
            <w:pPr>
              <w:rPr>
                <w:sz w:val="2"/>
                <w:szCs w:val="2"/>
              </w:rPr>
            </w:pPr>
          </w:p>
        </w:tc>
        <w:tc>
          <w:tcPr>
            <w:tcW w:w="0" w:type="auto"/>
            <w:vMerge w:val="continue"/>
            <w:tcBorders>
              <w:top w:val="nil"/>
            </w:tcBorders>
            <w:shd w:val="clear" w:color="auto" w:fill="D9D9D9"/>
          </w:tcPr>
          <w:p w14:paraId="75D4A8A1">
            <w:pPr>
              <w:rPr>
                <w:sz w:val="2"/>
                <w:szCs w:val="2"/>
              </w:rPr>
            </w:pPr>
          </w:p>
        </w:tc>
        <w:tc>
          <w:tcPr>
            <w:tcW w:w="0" w:type="auto"/>
            <w:vMerge w:val="continue"/>
            <w:tcBorders>
              <w:top w:val="nil"/>
            </w:tcBorders>
            <w:shd w:val="clear" w:color="auto" w:fill="D9D9D9"/>
          </w:tcPr>
          <w:p w14:paraId="16117BD1">
            <w:pPr>
              <w:rPr>
                <w:sz w:val="2"/>
                <w:szCs w:val="2"/>
              </w:rPr>
            </w:pPr>
          </w:p>
        </w:tc>
        <w:tc>
          <w:tcPr>
            <w:tcW w:w="0" w:type="auto"/>
            <w:vMerge w:val="continue"/>
            <w:tcBorders>
              <w:top w:val="nil"/>
            </w:tcBorders>
            <w:shd w:val="clear" w:color="auto" w:fill="D9D9D9"/>
          </w:tcPr>
          <w:p w14:paraId="3C490250">
            <w:pPr>
              <w:rPr>
                <w:sz w:val="2"/>
                <w:szCs w:val="2"/>
              </w:rPr>
            </w:pPr>
          </w:p>
        </w:tc>
        <w:tc>
          <w:tcPr>
            <w:tcW w:w="0" w:type="auto"/>
            <w:vMerge w:val="continue"/>
            <w:tcBorders>
              <w:top w:val="nil"/>
            </w:tcBorders>
            <w:shd w:val="clear" w:color="auto" w:fill="D9D9D9"/>
          </w:tcPr>
          <w:p w14:paraId="6AF37BB5">
            <w:pPr>
              <w:rPr>
                <w:sz w:val="2"/>
                <w:szCs w:val="2"/>
              </w:rPr>
            </w:pPr>
          </w:p>
        </w:tc>
        <w:tc>
          <w:tcPr>
            <w:tcW w:w="0" w:type="auto"/>
            <w:vMerge w:val="continue"/>
            <w:tcBorders>
              <w:top w:val="nil"/>
            </w:tcBorders>
            <w:shd w:val="clear" w:color="auto" w:fill="D9D9D9"/>
          </w:tcPr>
          <w:p w14:paraId="5D7C0EBA">
            <w:pPr>
              <w:rPr>
                <w:sz w:val="2"/>
                <w:szCs w:val="2"/>
              </w:rPr>
            </w:pPr>
          </w:p>
        </w:tc>
        <w:tc>
          <w:tcPr>
            <w:tcW w:w="0" w:type="auto"/>
            <w:shd w:val="clear" w:color="auto" w:fill="D9D9D9"/>
          </w:tcPr>
          <w:p w14:paraId="1A3E077F">
            <w:pPr>
              <w:pStyle w:val="28"/>
              <w:spacing w:before="5"/>
              <w:rPr>
                <w:b/>
                <w:sz w:val="26"/>
              </w:rPr>
            </w:pPr>
          </w:p>
          <w:p w14:paraId="5F2981DF">
            <w:pPr>
              <w:pStyle w:val="28"/>
              <w:spacing w:line="254" w:lineRule="auto"/>
              <w:ind w:left="108" w:right="63"/>
              <w:jc w:val="both"/>
              <w:rPr>
                <w:rFonts w:ascii="黑体" w:eastAsia="黑体"/>
                <w:sz w:val="24"/>
              </w:rPr>
            </w:pPr>
            <w:r>
              <w:rPr>
                <w:rFonts w:hint="eastAsia" w:ascii="黑体" w:eastAsia="黑体"/>
                <w:sz w:val="24"/>
              </w:rPr>
              <w:t>全社会</w:t>
            </w:r>
          </w:p>
        </w:tc>
        <w:tc>
          <w:tcPr>
            <w:tcW w:w="0" w:type="auto"/>
            <w:shd w:val="clear" w:color="auto" w:fill="D9D9D9"/>
          </w:tcPr>
          <w:p w14:paraId="67DAE58F">
            <w:pPr>
              <w:pStyle w:val="28"/>
              <w:spacing w:before="175" w:line="254" w:lineRule="auto"/>
              <w:ind w:left="109" w:right="64"/>
              <w:jc w:val="both"/>
              <w:rPr>
                <w:rFonts w:ascii="黑体" w:eastAsia="黑体"/>
                <w:sz w:val="24"/>
              </w:rPr>
            </w:pPr>
            <w:r>
              <w:rPr>
                <w:rFonts w:hint="eastAsia" w:ascii="黑体" w:eastAsia="黑体"/>
                <w:sz w:val="24"/>
              </w:rPr>
              <w:t>特定群体</w:t>
            </w:r>
          </w:p>
        </w:tc>
        <w:tc>
          <w:tcPr>
            <w:tcW w:w="0" w:type="auto"/>
            <w:shd w:val="clear" w:color="auto" w:fill="D9D9D9"/>
          </w:tcPr>
          <w:p w14:paraId="760EC67F">
            <w:pPr>
              <w:pStyle w:val="28"/>
              <w:rPr>
                <w:b/>
                <w:sz w:val="24"/>
              </w:rPr>
            </w:pPr>
          </w:p>
          <w:p w14:paraId="413C3EED">
            <w:pPr>
              <w:pStyle w:val="28"/>
              <w:spacing w:before="194" w:line="254" w:lineRule="auto"/>
              <w:ind w:left="110" w:right="61"/>
              <w:rPr>
                <w:rFonts w:ascii="黑体" w:eastAsia="黑体"/>
                <w:sz w:val="24"/>
              </w:rPr>
            </w:pPr>
            <w:r>
              <w:rPr>
                <w:rFonts w:hint="eastAsia" w:ascii="黑体" w:eastAsia="黑体"/>
                <w:sz w:val="24"/>
              </w:rPr>
              <w:t>主动</w:t>
            </w:r>
          </w:p>
        </w:tc>
        <w:tc>
          <w:tcPr>
            <w:tcW w:w="0" w:type="auto"/>
            <w:shd w:val="clear" w:color="auto" w:fill="D9D9D9"/>
          </w:tcPr>
          <w:p w14:paraId="54AB7B8C">
            <w:pPr>
              <w:pStyle w:val="28"/>
              <w:spacing w:before="5"/>
              <w:rPr>
                <w:b/>
                <w:sz w:val="26"/>
              </w:rPr>
            </w:pPr>
          </w:p>
          <w:p w14:paraId="449DC56C">
            <w:pPr>
              <w:pStyle w:val="28"/>
              <w:spacing w:line="254" w:lineRule="auto"/>
              <w:ind w:left="111" w:right="60"/>
              <w:jc w:val="both"/>
              <w:rPr>
                <w:rFonts w:ascii="黑体" w:eastAsia="黑体"/>
                <w:sz w:val="24"/>
              </w:rPr>
            </w:pPr>
            <w:r>
              <w:rPr>
                <w:rFonts w:hint="eastAsia" w:ascii="黑体" w:eastAsia="黑体"/>
                <w:sz w:val="24"/>
              </w:rPr>
              <w:t>依申请</w:t>
            </w:r>
          </w:p>
        </w:tc>
        <w:tc>
          <w:tcPr>
            <w:tcW w:w="0" w:type="auto"/>
            <w:shd w:val="clear" w:color="auto" w:fill="D9D9D9"/>
          </w:tcPr>
          <w:p w14:paraId="75F568AE">
            <w:pPr>
              <w:pStyle w:val="28"/>
              <w:rPr>
                <w:b/>
                <w:sz w:val="24"/>
              </w:rPr>
            </w:pPr>
          </w:p>
          <w:p w14:paraId="3ECA6E6A">
            <w:pPr>
              <w:pStyle w:val="28"/>
              <w:spacing w:before="194" w:line="254" w:lineRule="auto"/>
              <w:ind w:left="112" w:right="59"/>
              <w:rPr>
                <w:rFonts w:ascii="黑体" w:eastAsia="黑体"/>
                <w:sz w:val="24"/>
              </w:rPr>
            </w:pPr>
            <w:r>
              <w:rPr>
                <w:rFonts w:hint="eastAsia" w:ascii="黑体" w:eastAsia="黑体"/>
                <w:sz w:val="24"/>
              </w:rPr>
              <w:t>县级</w:t>
            </w:r>
          </w:p>
        </w:tc>
        <w:tc>
          <w:tcPr>
            <w:tcW w:w="0" w:type="auto"/>
            <w:shd w:val="clear" w:color="auto" w:fill="D9D9D9"/>
          </w:tcPr>
          <w:p w14:paraId="67952AC2">
            <w:pPr>
              <w:pStyle w:val="28"/>
              <w:rPr>
                <w:b/>
                <w:sz w:val="24"/>
              </w:rPr>
            </w:pPr>
          </w:p>
          <w:p w14:paraId="70B8AD05">
            <w:pPr>
              <w:pStyle w:val="28"/>
              <w:spacing w:before="194" w:line="254" w:lineRule="auto"/>
              <w:ind w:left="115" w:right="58"/>
              <w:rPr>
                <w:rFonts w:ascii="黑体" w:eastAsia="黑体"/>
                <w:sz w:val="24"/>
              </w:rPr>
            </w:pPr>
            <w:r>
              <w:rPr>
                <w:rFonts w:hint="eastAsia" w:ascii="黑体" w:eastAsia="黑体"/>
                <w:sz w:val="24"/>
              </w:rPr>
              <w:t>乡级</w:t>
            </w:r>
          </w:p>
        </w:tc>
      </w:tr>
      <w:tr w14:paraId="61AEC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0" w:type="auto"/>
            <w:vMerge w:val="restart"/>
          </w:tcPr>
          <w:p w14:paraId="70F50F2A">
            <w:pPr>
              <w:pStyle w:val="28"/>
              <w:rPr>
                <w:b/>
                <w:sz w:val="24"/>
              </w:rPr>
            </w:pPr>
          </w:p>
          <w:p w14:paraId="5E7DF882">
            <w:pPr>
              <w:pStyle w:val="28"/>
              <w:rPr>
                <w:b/>
                <w:sz w:val="24"/>
              </w:rPr>
            </w:pPr>
          </w:p>
          <w:p w14:paraId="213CBEEA">
            <w:pPr>
              <w:pStyle w:val="28"/>
              <w:rPr>
                <w:b/>
                <w:sz w:val="24"/>
              </w:rPr>
            </w:pPr>
          </w:p>
          <w:p w14:paraId="2828C87F">
            <w:pPr>
              <w:pStyle w:val="28"/>
              <w:rPr>
                <w:b/>
                <w:sz w:val="24"/>
              </w:rPr>
            </w:pPr>
          </w:p>
          <w:p w14:paraId="6CDFE7E3">
            <w:pPr>
              <w:pStyle w:val="28"/>
              <w:rPr>
                <w:b/>
                <w:sz w:val="24"/>
              </w:rPr>
            </w:pPr>
          </w:p>
          <w:p w14:paraId="630AAEEA">
            <w:pPr>
              <w:pStyle w:val="28"/>
              <w:rPr>
                <w:b/>
                <w:sz w:val="24"/>
              </w:rPr>
            </w:pPr>
          </w:p>
          <w:p w14:paraId="269B4CDB">
            <w:pPr>
              <w:pStyle w:val="28"/>
              <w:rPr>
                <w:b/>
                <w:sz w:val="24"/>
              </w:rPr>
            </w:pPr>
          </w:p>
          <w:p w14:paraId="7A1F5E1C">
            <w:pPr>
              <w:pStyle w:val="28"/>
              <w:spacing w:before="10"/>
              <w:rPr>
                <w:b/>
                <w:sz w:val="35"/>
              </w:rPr>
            </w:pPr>
          </w:p>
          <w:p w14:paraId="11AE2459">
            <w:pPr>
              <w:pStyle w:val="28"/>
              <w:ind w:left="110" w:right="-29"/>
              <w:rPr>
                <w:sz w:val="24"/>
              </w:rPr>
            </w:pPr>
            <w:r>
              <w:rPr>
                <w:sz w:val="24"/>
              </w:rPr>
              <w:t xml:space="preserve">1108 </w:t>
            </w:r>
          </w:p>
        </w:tc>
        <w:tc>
          <w:tcPr>
            <w:tcW w:w="0" w:type="auto"/>
            <w:vMerge w:val="restart"/>
          </w:tcPr>
          <w:p w14:paraId="780C4A63">
            <w:pPr>
              <w:pStyle w:val="28"/>
              <w:rPr>
                <w:b/>
                <w:sz w:val="24"/>
              </w:rPr>
            </w:pPr>
          </w:p>
          <w:p w14:paraId="41B27A88">
            <w:pPr>
              <w:pStyle w:val="28"/>
              <w:rPr>
                <w:b/>
                <w:sz w:val="24"/>
              </w:rPr>
            </w:pPr>
          </w:p>
          <w:p w14:paraId="2F6E3F3C">
            <w:pPr>
              <w:pStyle w:val="28"/>
              <w:rPr>
                <w:b/>
                <w:sz w:val="24"/>
              </w:rPr>
            </w:pPr>
          </w:p>
          <w:p w14:paraId="7D1890AF">
            <w:pPr>
              <w:pStyle w:val="28"/>
              <w:spacing w:before="1"/>
              <w:rPr>
                <w:b/>
                <w:sz w:val="30"/>
              </w:rPr>
            </w:pPr>
          </w:p>
          <w:p w14:paraId="3A66B65E">
            <w:pPr>
              <w:pStyle w:val="28"/>
              <w:ind w:left="167"/>
              <w:rPr>
                <w:sz w:val="24"/>
              </w:rPr>
            </w:pPr>
            <w:r>
              <w:rPr>
                <w:sz w:val="24"/>
              </w:rPr>
              <w:t>11</w:t>
            </w:r>
          </w:p>
          <w:p w14:paraId="04146622">
            <w:pPr>
              <w:pStyle w:val="28"/>
              <w:spacing w:before="19" w:line="254" w:lineRule="auto"/>
              <w:ind w:left="167" w:right="34"/>
              <w:jc w:val="both"/>
              <w:rPr>
                <w:sz w:val="24"/>
              </w:rPr>
            </w:pPr>
            <w:r>
              <w:rPr>
                <w:sz w:val="24"/>
              </w:rPr>
              <w:t xml:space="preserve">公共卫生服务事项 </w:t>
            </w:r>
          </w:p>
        </w:tc>
        <w:tc>
          <w:tcPr>
            <w:tcW w:w="0" w:type="auto"/>
            <w:vMerge w:val="restart"/>
          </w:tcPr>
          <w:p w14:paraId="7537301A">
            <w:pPr>
              <w:pStyle w:val="28"/>
              <w:rPr>
                <w:b/>
                <w:sz w:val="24"/>
              </w:rPr>
            </w:pPr>
          </w:p>
          <w:p w14:paraId="1C94B902">
            <w:pPr>
              <w:pStyle w:val="28"/>
              <w:rPr>
                <w:b/>
                <w:sz w:val="24"/>
              </w:rPr>
            </w:pPr>
          </w:p>
          <w:p w14:paraId="6EC352A2">
            <w:pPr>
              <w:pStyle w:val="28"/>
              <w:rPr>
                <w:b/>
                <w:sz w:val="24"/>
              </w:rPr>
            </w:pPr>
          </w:p>
          <w:p w14:paraId="6502170C">
            <w:pPr>
              <w:pStyle w:val="28"/>
              <w:rPr>
                <w:b/>
                <w:sz w:val="24"/>
              </w:rPr>
            </w:pPr>
          </w:p>
          <w:p w14:paraId="6E0255F7">
            <w:pPr>
              <w:pStyle w:val="28"/>
              <w:rPr>
                <w:b/>
                <w:sz w:val="24"/>
              </w:rPr>
            </w:pPr>
          </w:p>
          <w:p w14:paraId="694B033E">
            <w:pPr>
              <w:pStyle w:val="28"/>
              <w:rPr>
                <w:b/>
                <w:sz w:val="24"/>
              </w:rPr>
            </w:pPr>
          </w:p>
          <w:p w14:paraId="1C181DB6">
            <w:pPr>
              <w:pStyle w:val="28"/>
              <w:rPr>
                <w:b/>
                <w:sz w:val="24"/>
              </w:rPr>
            </w:pPr>
          </w:p>
          <w:p w14:paraId="48B986D2">
            <w:pPr>
              <w:pStyle w:val="28"/>
              <w:spacing w:before="1"/>
              <w:rPr>
                <w:b/>
                <w:sz w:val="23"/>
              </w:rPr>
            </w:pPr>
          </w:p>
          <w:p w14:paraId="371DC504">
            <w:pPr>
              <w:pStyle w:val="28"/>
              <w:spacing w:line="254" w:lineRule="auto"/>
              <w:ind w:left="364" w:right="117" w:hanging="240"/>
              <w:rPr>
                <w:sz w:val="24"/>
              </w:rPr>
            </w:pPr>
            <w:r>
              <w:rPr>
                <w:sz w:val="24"/>
              </w:rPr>
              <w:t xml:space="preserve">严重精神障碍患者管理 </w:t>
            </w:r>
          </w:p>
        </w:tc>
        <w:tc>
          <w:tcPr>
            <w:tcW w:w="0" w:type="auto"/>
          </w:tcPr>
          <w:p w14:paraId="492A6E2A">
            <w:pPr>
              <w:pStyle w:val="28"/>
              <w:spacing w:before="7"/>
              <w:rPr>
                <w:b/>
                <w:sz w:val="20"/>
              </w:rPr>
            </w:pPr>
          </w:p>
          <w:p w14:paraId="5A1DCFD9">
            <w:pPr>
              <w:pStyle w:val="28"/>
              <w:ind w:left="107"/>
              <w:rPr>
                <w:sz w:val="24"/>
              </w:rPr>
            </w:pPr>
            <w:r>
              <w:rPr>
                <w:sz w:val="24"/>
              </w:rPr>
              <w:t xml:space="preserve">法律法规和政策文件 </w:t>
            </w:r>
          </w:p>
        </w:tc>
        <w:tc>
          <w:tcPr>
            <w:tcW w:w="0" w:type="auto"/>
            <w:vMerge w:val="restart"/>
          </w:tcPr>
          <w:p w14:paraId="1EE6B4CD">
            <w:pPr>
              <w:pStyle w:val="28"/>
              <w:rPr>
                <w:b/>
                <w:sz w:val="24"/>
              </w:rPr>
            </w:pPr>
          </w:p>
          <w:p w14:paraId="0A90D986">
            <w:pPr>
              <w:pStyle w:val="28"/>
              <w:rPr>
                <w:b/>
                <w:sz w:val="24"/>
              </w:rPr>
            </w:pPr>
          </w:p>
          <w:p w14:paraId="09F141EB">
            <w:pPr>
              <w:pStyle w:val="28"/>
              <w:rPr>
                <w:b/>
                <w:sz w:val="24"/>
              </w:rPr>
            </w:pPr>
          </w:p>
          <w:p w14:paraId="2AC59A9C">
            <w:pPr>
              <w:pStyle w:val="28"/>
              <w:spacing w:before="1"/>
              <w:rPr>
                <w:b/>
                <w:sz w:val="30"/>
              </w:rPr>
            </w:pPr>
          </w:p>
          <w:p w14:paraId="429518A5">
            <w:pPr>
              <w:pStyle w:val="28"/>
              <w:spacing w:line="254" w:lineRule="auto"/>
              <w:ind w:left="108" w:right="280"/>
              <w:rPr>
                <w:sz w:val="24"/>
              </w:rPr>
            </w:pPr>
            <w:r>
              <w:rPr>
                <w:sz w:val="24"/>
              </w:rPr>
              <w:t>【部门规章及规范性文件】《国家基本公共卫生服务规范（第三版）》（国卫基层发</w:t>
            </w:r>
          </w:p>
          <w:p w14:paraId="3354F4C8">
            <w:pPr>
              <w:pStyle w:val="28"/>
              <w:spacing w:before="1"/>
              <w:ind w:left="108"/>
              <w:rPr>
                <w:sz w:val="24"/>
              </w:rPr>
            </w:pPr>
            <w:r>
              <w:rPr>
                <w:sz w:val="24"/>
              </w:rPr>
              <w:t xml:space="preserve">〔2017〕13 号） </w:t>
            </w:r>
          </w:p>
          <w:p w14:paraId="261532AF">
            <w:pPr>
              <w:pStyle w:val="28"/>
              <w:spacing w:before="19"/>
              <w:ind w:left="108"/>
              <w:rPr>
                <w:sz w:val="24"/>
              </w:rPr>
            </w:pPr>
            <w:r>
              <w:rPr>
                <w:sz w:val="24"/>
              </w:rPr>
              <w:t>【部门规章及规范性文件】《关于做好 2017</w:t>
            </w:r>
          </w:p>
          <w:p w14:paraId="4CEA6A59">
            <w:pPr>
              <w:pStyle w:val="28"/>
              <w:spacing w:before="17"/>
              <w:ind w:left="108"/>
              <w:rPr>
                <w:sz w:val="24"/>
              </w:rPr>
            </w:pPr>
            <w:r>
              <w:rPr>
                <w:sz w:val="24"/>
              </w:rPr>
              <w:t>年国家基本公共卫生服务项目工作的通知》</w:t>
            </w:r>
          </w:p>
          <w:p w14:paraId="5F376432">
            <w:pPr>
              <w:pStyle w:val="28"/>
              <w:spacing w:before="18"/>
              <w:ind w:left="108"/>
              <w:rPr>
                <w:sz w:val="24"/>
              </w:rPr>
            </w:pPr>
            <w:r>
              <w:rPr>
                <w:sz w:val="24"/>
              </w:rPr>
              <w:t xml:space="preserve">（国卫基层发〔2017〕46 号） </w:t>
            </w:r>
          </w:p>
          <w:p w14:paraId="38BD6914">
            <w:pPr>
              <w:pStyle w:val="28"/>
              <w:spacing w:before="19"/>
              <w:ind w:left="108"/>
              <w:rPr>
                <w:sz w:val="24"/>
              </w:rPr>
            </w:pPr>
            <w:r>
              <w:rPr>
                <w:sz w:val="24"/>
              </w:rPr>
              <w:t>【部门规章及规范性文件】《关于做好 2018</w:t>
            </w:r>
          </w:p>
          <w:p w14:paraId="1D6CC41D">
            <w:pPr>
              <w:pStyle w:val="28"/>
              <w:spacing w:before="19"/>
              <w:ind w:left="108"/>
              <w:rPr>
                <w:sz w:val="24"/>
              </w:rPr>
            </w:pPr>
            <w:r>
              <w:rPr>
                <w:sz w:val="24"/>
              </w:rPr>
              <w:t>年国家基本公共卫生服务项目工作的通知》</w:t>
            </w:r>
          </w:p>
          <w:p w14:paraId="67589077">
            <w:pPr>
              <w:pStyle w:val="28"/>
              <w:spacing w:before="20"/>
              <w:ind w:left="108"/>
              <w:rPr>
                <w:sz w:val="24"/>
              </w:rPr>
            </w:pPr>
            <w:r>
              <w:rPr>
                <w:sz w:val="24"/>
              </w:rPr>
              <w:t xml:space="preserve">（国卫基层发〔2018〕18 号） </w:t>
            </w:r>
          </w:p>
        </w:tc>
        <w:tc>
          <w:tcPr>
            <w:tcW w:w="0" w:type="auto"/>
            <w:vMerge w:val="restart"/>
          </w:tcPr>
          <w:p w14:paraId="02E9C06F">
            <w:pPr>
              <w:pStyle w:val="28"/>
              <w:rPr>
                <w:b/>
                <w:sz w:val="24"/>
              </w:rPr>
            </w:pPr>
          </w:p>
          <w:p w14:paraId="66303C9B">
            <w:pPr>
              <w:pStyle w:val="28"/>
              <w:rPr>
                <w:b/>
                <w:sz w:val="24"/>
              </w:rPr>
            </w:pPr>
          </w:p>
          <w:p w14:paraId="5F36DDB1">
            <w:pPr>
              <w:pStyle w:val="28"/>
              <w:rPr>
                <w:b/>
                <w:sz w:val="24"/>
              </w:rPr>
            </w:pPr>
          </w:p>
          <w:p w14:paraId="3BA5894D">
            <w:pPr>
              <w:pStyle w:val="28"/>
              <w:rPr>
                <w:b/>
                <w:sz w:val="24"/>
              </w:rPr>
            </w:pPr>
          </w:p>
          <w:p w14:paraId="12901CA5">
            <w:pPr>
              <w:pStyle w:val="28"/>
              <w:rPr>
                <w:b/>
                <w:sz w:val="24"/>
              </w:rPr>
            </w:pPr>
          </w:p>
          <w:p w14:paraId="5215ABD7">
            <w:pPr>
              <w:pStyle w:val="28"/>
              <w:spacing w:before="4"/>
              <w:rPr>
                <w:b/>
                <w:sz w:val="20"/>
              </w:rPr>
            </w:pPr>
          </w:p>
          <w:p w14:paraId="2392C8EC">
            <w:pPr>
              <w:pStyle w:val="2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4D76D0D3">
            <w:pPr>
              <w:pStyle w:val="28"/>
              <w:rPr>
                <w:b/>
                <w:sz w:val="24"/>
              </w:rPr>
            </w:pPr>
          </w:p>
          <w:p w14:paraId="0E1C7922">
            <w:pPr>
              <w:pStyle w:val="28"/>
              <w:rPr>
                <w:b/>
                <w:sz w:val="24"/>
              </w:rPr>
            </w:pPr>
          </w:p>
          <w:p w14:paraId="495D5DDD">
            <w:pPr>
              <w:pStyle w:val="28"/>
              <w:rPr>
                <w:b/>
                <w:sz w:val="24"/>
              </w:rPr>
            </w:pPr>
          </w:p>
          <w:p w14:paraId="20B3FBFF">
            <w:pPr>
              <w:pStyle w:val="28"/>
              <w:rPr>
                <w:b/>
                <w:sz w:val="24"/>
              </w:rPr>
            </w:pPr>
          </w:p>
          <w:p w14:paraId="30E4CA5F">
            <w:pPr>
              <w:pStyle w:val="28"/>
              <w:rPr>
                <w:b/>
                <w:sz w:val="24"/>
              </w:rPr>
            </w:pPr>
          </w:p>
          <w:p w14:paraId="7D78989E">
            <w:pPr>
              <w:pStyle w:val="28"/>
              <w:rPr>
                <w:b/>
                <w:sz w:val="24"/>
              </w:rPr>
            </w:pPr>
          </w:p>
          <w:p w14:paraId="411812D0">
            <w:pPr>
              <w:pStyle w:val="28"/>
              <w:spacing w:before="10"/>
              <w:rPr>
                <w:b/>
                <w:sz w:val="21"/>
              </w:rPr>
            </w:pPr>
          </w:p>
          <w:p w14:paraId="698C7680">
            <w:pPr>
              <w:pStyle w:val="28"/>
              <w:spacing w:line="254" w:lineRule="auto"/>
              <w:ind w:left="158" w:right="144"/>
              <w:jc w:val="center"/>
              <w:rPr>
                <w:sz w:val="24"/>
              </w:rPr>
            </w:pPr>
            <w:r>
              <w:rPr>
                <w:sz w:val="24"/>
              </w:rPr>
              <w:t xml:space="preserve">县（市、区）卫生健康行政部门 </w:t>
            </w:r>
          </w:p>
        </w:tc>
        <w:tc>
          <w:tcPr>
            <w:tcW w:w="0" w:type="auto"/>
            <w:vMerge w:val="restart"/>
          </w:tcPr>
          <w:p w14:paraId="051ADF13">
            <w:pPr>
              <w:pStyle w:val="28"/>
              <w:rPr>
                <w:b/>
                <w:sz w:val="24"/>
              </w:rPr>
            </w:pPr>
          </w:p>
          <w:p w14:paraId="706482ED">
            <w:pPr>
              <w:pStyle w:val="28"/>
              <w:rPr>
                <w:b/>
                <w:sz w:val="24"/>
              </w:rPr>
            </w:pPr>
          </w:p>
          <w:p w14:paraId="0790AD59">
            <w:pPr>
              <w:pStyle w:val="28"/>
              <w:rPr>
                <w:b/>
                <w:sz w:val="24"/>
              </w:rPr>
            </w:pPr>
          </w:p>
          <w:p w14:paraId="3C2897DD">
            <w:pPr>
              <w:pStyle w:val="28"/>
              <w:rPr>
                <w:b/>
                <w:sz w:val="24"/>
              </w:rPr>
            </w:pPr>
          </w:p>
          <w:p w14:paraId="1D76F4D7">
            <w:pPr>
              <w:pStyle w:val="28"/>
              <w:spacing w:before="7"/>
              <w:rPr>
                <w:b/>
                <w:sz w:val="31"/>
              </w:rPr>
            </w:pPr>
          </w:p>
          <w:p w14:paraId="0892C751">
            <w:pPr>
              <w:pStyle w:val="28"/>
              <w:ind w:left="108" w:right="-29"/>
              <w:rPr>
                <w:sz w:val="24"/>
              </w:rPr>
            </w:pPr>
            <w:r>
              <w:rPr>
                <w:sz w:val="24"/>
              </w:rPr>
              <w:t xml:space="preserve">■政府网站 □政府公报         </w:t>
            </w:r>
          </w:p>
          <w:p w14:paraId="461F951C">
            <w:pPr>
              <w:pStyle w:val="28"/>
              <w:spacing w:before="19"/>
              <w:ind w:left="108"/>
              <w:rPr>
                <w:sz w:val="24"/>
              </w:rPr>
            </w:pPr>
            <w:r>
              <w:rPr>
                <w:sz w:val="24"/>
              </w:rPr>
              <w:t xml:space="preserve">□两微一端 □发布会/听证会   </w:t>
            </w:r>
          </w:p>
          <w:p w14:paraId="61A8D98B">
            <w:pPr>
              <w:pStyle w:val="28"/>
              <w:spacing w:before="19"/>
              <w:ind w:left="108" w:right="-29"/>
              <w:rPr>
                <w:sz w:val="24"/>
              </w:rPr>
            </w:pPr>
            <w:r>
              <w:rPr>
                <w:sz w:val="24"/>
              </w:rPr>
              <w:t xml:space="preserve">□广播电视 □纸质媒体         </w:t>
            </w:r>
          </w:p>
          <w:p w14:paraId="09DF4B21">
            <w:pPr>
              <w:pStyle w:val="28"/>
              <w:spacing w:before="17"/>
              <w:ind w:left="108"/>
              <w:rPr>
                <w:sz w:val="24"/>
              </w:rPr>
            </w:pPr>
            <w:r>
              <w:rPr>
                <w:sz w:val="24"/>
              </w:rPr>
              <w:t xml:space="preserve">□公开查阅点 □政务服务中心 </w:t>
            </w:r>
          </w:p>
          <w:p w14:paraId="48E9CC38">
            <w:pPr>
              <w:pStyle w:val="28"/>
              <w:spacing w:before="19"/>
              <w:ind w:left="108" w:right="-29"/>
              <w:rPr>
                <w:sz w:val="24"/>
              </w:rPr>
            </w:pPr>
            <w:r>
              <w:rPr>
                <w:sz w:val="24"/>
              </w:rPr>
              <w:t xml:space="preserve">□便民服务站 □入户/现场        </w:t>
            </w:r>
          </w:p>
          <w:p w14:paraId="302A4BF5">
            <w:pPr>
              <w:pStyle w:val="28"/>
              <w:spacing w:before="18"/>
              <w:ind w:left="108" w:right="-29"/>
              <w:rPr>
                <w:sz w:val="24"/>
              </w:rPr>
            </w:pPr>
            <w:r>
              <w:rPr>
                <w:sz w:val="24"/>
              </w:rPr>
              <w:t xml:space="preserve">□社区/企事业单位/村公示栏（电子屏） </w:t>
            </w:r>
          </w:p>
          <w:p w14:paraId="692F07FC">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02844D44">
            <w:pPr>
              <w:pStyle w:val="28"/>
              <w:rPr>
                <w:b/>
                <w:sz w:val="24"/>
              </w:rPr>
            </w:pPr>
          </w:p>
          <w:p w14:paraId="4F88ECF7">
            <w:pPr>
              <w:pStyle w:val="28"/>
              <w:rPr>
                <w:b/>
                <w:sz w:val="24"/>
              </w:rPr>
            </w:pPr>
          </w:p>
          <w:p w14:paraId="658A3D75">
            <w:pPr>
              <w:pStyle w:val="28"/>
              <w:rPr>
                <w:b/>
                <w:sz w:val="24"/>
              </w:rPr>
            </w:pPr>
          </w:p>
          <w:p w14:paraId="77D1121A">
            <w:pPr>
              <w:pStyle w:val="28"/>
              <w:rPr>
                <w:b/>
                <w:sz w:val="24"/>
              </w:rPr>
            </w:pPr>
          </w:p>
          <w:p w14:paraId="2231091D">
            <w:pPr>
              <w:pStyle w:val="28"/>
              <w:rPr>
                <w:b/>
                <w:sz w:val="24"/>
              </w:rPr>
            </w:pPr>
          </w:p>
          <w:p w14:paraId="7B8F0410">
            <w:pPr>
              <w:pStyle w:val="28"/>
              <w:rPr>
                <w:b/>
                <w:sz w:val="24"/>
              </w:rPr>
            </w:pPr>
          </w:p>
          <w:p w14:paraId="267FC145">
            <w:pPr>
              <w:pStyle w:val="28"/>
              <w:rPr>
                <w:b/>
                <w:sz w:val="24"/>
              </w:rPr>
            </w:pPr>
          </w:p>
          <w:p w14:paraId="307CB91D">
            <w:pPr>
              <w:pStyle w:val="28"/>
              <w:spacing w:before="10"/>
              <w:rPr>
                <w:b/>
                <w:sz w:val="35"/>
              </w:rPr>
            </w:pPr>
          </w:p>
          <w:p w14:paraId="206FE4C5">
            <w:pPr>
              <w:pStyle w:val="28"/>
              <w:ind w:left="108" w:right="-58"/>
              <w:rPr>
                <w:sz w:val="24"/>
              </w:rPr>
            </w:pPr>
            <w:r>
              <w:rPr>
                <w:sz w:val="24"/>
              </w:rPr>
              <w:t xml:space="preserve">√ </w:t>
            </w:r>
          </w:p>
        </w:tc>
        <w:tc>
          <w:tcPr>
            <w:tcW w:w="0" w:type="auto"/>
            <w:vMerge w:val="restart"/>
          </w:tcPr>
          <w:p w14:paraId="2D45B19A">
            <w:pPr>
              <w:pStyle w:val="28"/>
              <w:rPr>
                <w:b/>
                <w:sz w:val="24"/>
              </w:rPr>
            </w:pPr>
          </w:p>
          <w:p w14:paraId="7C40C4E7">
            <w:pPr>
              <w:pStyle w:val="28"/>
              <w:rPr>
                <w:b/>
                <w:sz w:val="24"/>
              </w:rPr>
            </w:pPr>
          </w:p>
          <w:p w14:paraId="1A8621B7">
            <w:pPr>
              <w:pStyle w:val="28"/>
              <w:rPr>
                <w:b/>
                <w:sz w:val="24"/>
              </w:rPr>
            </w:pPr>
          </w:p>
          <w:p w14:paraId="5BB5C883">
            <w:pPr>
              <w:pStyle w:val="28"/>
              <w:rPr>
                <w:b/>
                <w:sz w:val="24"/>
              </w:rPr>
            </w:pPr>
          </w:p>
          <w:p w14:paraId="2F4C059D">
            <w:pPr>
              <w:pStyle w:val="28"/>
              <w:rPr>
                <w:b/>
                <w:sz w:val="24"/>
              </w:rPr>
            </w:pPr>
          </w:p>
          <w:p w14:paraId="48147508">
            <w:pPr>
              <w:pStyle w:val="28"/>
              <w:rPr>
                <w:b/>
                <w:sz w:val="24"/>
              </w:rPr>
            </w:pPr>
          </w:p>
          <w:p w14:paraId="3DC76593">
            <w:pPr>
              <w:pStyle w:val="28"/>
              <w:rPr>
                <w:b/>
                <w:sz w:val="24"/>
              </w:rPr>
            </w:pPr>
          </w:p>
          <w:p w14:paraId="4C68A1E2">
            <w:pPr>
              <w:pStyle w:val="28"/>
              <w:spacing w:before="10"/>
              <w:rPr>
                <w:b/>
                <w:sz w:val="35"/>
              </w:rPr>
            </w:pPr>
          </w:p>
          <w:p w14:paraId="141A55E1">
            <w:pPr>
              <w:pStyle w:val="28"/>
              <w:ind w:left="109" w:right="-58"/>
              <w:rPr>
                <w:sz w:val="24"/>
              </w:rPr>
            </w:pPr>
            <w:r>
              <w:rPr>
                <w:sz w:val="24"/>
              </w:rPr>
              <w:t xml:space="preserve">   </w:t>
            </w:r>
          </w:p>
        </w:tc>
        <w:tc>
          <w:tcPr>
            <w:tcW w:w="0" w:type="auto"/>
            <w:vMerge w:val="restart"/>
          </w:tcPr>
          <w:p w14:paraId="3D26F368">
            <w:pPr>
              <w:pStyle w:val="28"/>
              <w:rPr>
                <w:b/>
                <w:sz w:val="24"/>
              </w:rPr>
            </w:pPr>
          </w:p>
          <w:p w14:paraId="0D1E87ED">
            <w:pPr>
              <w:pStyle w:val="28"/>
              <w:rPr>
                <w:b/>
                <w:sz w:val="24"/>
              </w:rPr>
            </w:pPr>
          </w:p>
          <w:p w14:paraId="7CDE569F">
            <w:pPr>
              <w:pStyle w:val="28"/>
              <w:rPr>
                <w:b/>
                <w:sz w:val="24"/>
              </w:rPr>
            </w:pPr>
          </w:p>
          <w:p w14:paraId="31196CE0">
            <w:pPr>
              <w:pStyle w:val="28"/>
              <w:rPr>
                <w:b/>
                <w:sz w:val="24"/>
              </w:rPr>
            </w:pPr>
          </w:p>
          <w:p w14:paraId="0E4F247A">
            <w:pPr>
              <w:pStyle w:val="28"/>
              <w:rPr>
                <w:b/>
                <w:sz w:val="24"/>
              </w:rPr>
            </w:pPr>
          </w:p>
          <w:p w14:paraId="6FDED303">
            <w:pPr>
              <w:pStyle w:val="28"/>
              <w:rPr>
                <w:b/>
                <w:sz w:val="24"/>
              </w:rPr>
            </w:pPr>
          </w:p>
          <w:p w14:paraId="07D668F4">
            <w:pPr>
              <w:pStyle w:val="28"/>
              <w:rPr>
                <w:b/>
                <w:sz w:val="24"/>
              </w:rPr>
            </w:pPr>
          </w:p>
          <w:p w14:paraId="2A0FA879">
            <w:pPr>
              <w:pStyle w:val="28"/>
              <w:spacing w:before="10"/>
              <w:rPr>
                <w:b/>
                <w:sz w:val="35"/>
              </w:rPr>
            </w:pPr>
          </w:p>
          <w:p w14:paraId="597C8B88">
            <w:pPr>
              <w:pStyle w:val="28"/>
              <w:ind w:left="110" w:right="-58"/>
              <w:rPr>
                <w:sz w:val="24"/>
              </w:rPr>
            </w:pPr>
            <w:r>
              <w:rPr>
                <w:sz w:val="24"/>
              </w:rPr>
              <w:t xml:space="preserve">√ </w:t>
            </w:r>
          </w:p>
        </w:tc>
        <w:tc>
          <w:tcPr>
            <w:tcW w:w="0" w:type="auto"/>
            <w:vMerge w:val="restart"/>
          </w:tcPr>
          <w:p w14:paraId="1448D524">
            <w:pPr>
              <w:pStyle w:val="28"/>
              <w:rPr>
                <w:b/>
                <w:sz w:val="24"/>
              </w:rPr>
            </w:pPr>
          </w:p>
          <w:p w14:paraId="33FBFC83">
            <w:pPr>
              <w:pStyle w:val="28"/>
              <w:rPr>
                <w:b/>
                <w:sz w:val="24"/>
              </w:rPr>
            </w:pPr>
          </w:p>
          <w:p w14:paraId="115829E6">
            <w:pPr>
              <w:pStyle w:val="28"/>
              <w:rPr>
                <w:b/>
                <w:sz w:val="24"/>
              </w:rPr>
            </w:pPr>
          </w:p>
          <w:p w14:paraId="44963727">
            <w:pPr>
              <w:pStyle w:val="28"/>
              <w:rPr>
                <w:b/>
                <w:sz w:val="24"/>
              </w:rPr>
            </w:pPr>
          </w:p>
          <w:p w14:paraId="044F2509">
            <w:pPr>
              <w:pStyle w:val="28"/>
              <w:rPr>
                <w:b/>
                <w:sz w:val="24"/>
              </w:rPr>
            </w:pPr>
          </w:p>
          <w:p w14:paraId="76B56818">
            <w:pPr>
              <w:pStyle w:val="28"/>
              <w:rPr>
                <w:b/>
                <w:sz w:val="24"/>
              </w:rPr>
            </w:pPr>
          </w:p>
          <w:p w14:paraId="75391768">
            <w:pPr>
              <w:pStyle w:val="28"/>
              <w:rPr>
                <w:b/>
                <w:sz w:val="24"/>
              </w:rPr>
            </w:pPr>
          </w:p>
          <w:p w14:paraId="09124C1C">
            <w:pPr>
              <w:pStyle w:val="28"/>
              <w:spacing w:before="10"/>
              <w:rPr>
                <w:b/>
                <w:sz w:val="35"/>
              </w:rPr>
            </w:pPr>
          </w:p>
          <w:p w14:paraId="7DBD109A">
            <w:pPr>
              <w:pStyle w:val="28"/>
              <w:ind w:left="111" w:right="-72"/>
              <w:rPr>
                <w:sz w:val="24"/>
              </w:rPr>
            </w:pPr>
            <w:r>
              <w:rPr>
                <w:sz w:val="24"/>
              </w:rPr>
              <w:t xml:space="preserve">   </w:t>
            </w:r>
          </w:p>
        </w:tc>
        <w:tc>
          <w:tcPr>
            <w:tcW w:w="0" w:type="auto"/>
            <w:vMerge w:val="restart"/>
          </w:tcPr>
          <w:p w14:paraId="62F01520">
            <w:pPr>
              <w:pStyle w:val="28"/>
              <w:rPr>
                <w:b/>
                <w:sz w:val="24"/>
              </w:rPr>
            </w:pPr>
          </w:p>
          <w:p w14:paraId="775B39A9">
            <w:pPr>
              <w:pStyle w:val="28"/>
              <w:rPr>
                <w:b/>
                <w:sz w:val="24"/>
              </w:rPr>
            </w:pPr>
          </w:p>
          <w:p w14:paraId="05BDDF1B">
            <w:pPr>
              <w:pStyle w:val="28"/>
              <w:rPr>
                <w:b/>
                <w:sz w:val="24"/>
              </w:rPr>
            </w:pPr>
          </w:p>
          <w:p w14:paraId="5DEDF576">
            <w:pPr>
              <w:pStyle w:val="28"/>
              <w:rPr>
                <w:b/>
                <w:sz w:val="24"/>
              </w:rPr>
            </w:pPr>
          </w:p>
          <w:p w14:paraId="66FDEA50">
            <w:pPr>
              <w:pStyle w:val="28"/>
              <w:rPr>
                <w:b/>
                <w:sz w:val="24"/>
              </w:rPr>
            </w:pPr>
          </w:p>
          <w:p w14:paraId="21DEFAED">
            <w:pPr>
              <w:pStyle w:val="28"/>
              <w:rPr>
                <w:b/>
                <w:sz w:val="24"/>
              </w:rPr>
            </w:pPr>
          </w:p>
          <w:p w14:paraId="6BD591FD">
            <w:pPr>
              <w:pStyle w:val="28"/>
              <w:rPr>
                <w:b/>
                <w:sz w:val="24"/>
              </w:rPr>
            </w:pPr>
          </w:p>
          <w:p w14:paraId="3EBE5092">
            <w:pPr>
              <w:pStyle w:val="28"/>
              <w:spacing w:before="10"/>
              <w:rPr>
                <w:b/>
                <w:sz w:val="35"/>
              </w:rPr>
            </w:pPr>
          </w:p>
          <w:p w14:paraId="75B4F901">
            <w:pPr>
              <w:pStyle w:val="28"/>
              <w:ind w:left="112" w:right="-72"/>
              <w:rPr>
                <w:sz w:val="24"/>
              </w:rPr>
            </w:pPr>
            <w:r>
              <w:rPr>
                <w:sz w:val="24"/>
              </w:rPr>
              <w:t xml:space="preserve">√ </w:t>
            </w:r>
          </w:p>
        </w:tc>
        <w:tc>
          <w:tcPr>
            <w:tcW w:w="0" w:type="auto"/>
            <w:vMerge w:val="restart"/>
          </w:tcPr>
          <w:p w14:paraId="10474453">
            <w:pPr>
              <w:pStyle w:val="28"/>
              <w:rPr>
                <w:b/>
                <w:sz w:val="24"/>
              </w:rPr>
            </w:pPr>
          </w:p>
          <w:p w14:paraId="3B863C9E">
            <w:pPr>
              <w:pStyle w:val="28"/>
              <w:rPr>
                <w:b/>
                <w:sz w:val="24"/>
              </w:rPr>
            </w:pPr>
          </w:p>
          <w:p w14:paraId="42974CD2">
            <w:pPr>
              <w:pStyle w:val="28"/>
              <w:rPr>
                <w:b/>
                <w:sz w:val="24"/>
              </w:rPr>
            </w:pPr>
          </w:p>
          <w:p w14:paraId="6336CD3D">
            <w:pPr>
              <w:pStyle w:val="28"/>
              <w:rPr>
                <w:b/>
                <w:sz w:val="24"/>
              </w:rPr>
            </w:pPr>
          </w:p>
          <w:p w14:paraId="50A8472C">
            <w:pPr>
              <w:pStyle w:val="28"/>
              <w:rPr>
                <w:b/>
                <w:sz w:val="24"/>
              </w:rPr>
            </w:pPr>
          </w:p>
          <w:p w14:paraId="4C8A2F28">
            <w:pPr>
              <w:pStyle w:val="28"/>
              <w:rPr>
                <w:b/>
                <w:sz w:val="24"/>
              </w:rPr>
            </w:pPr>
          </w:p>
          <w:p w14:paraId="7AEA8AE2">
            <w:pPr>
              <w:pStyle w:val="28"/>
              <w:rPr>
                <w:b/>
                <w:sz w:val="24"/>
              </w:rPr>
            </w:pPr>
          </w:p>
          <w:p w14:paraId="3D1EC4B3">
            <w:pPr>
              <w:pStyle w:val="28"/>
              <w:spacing w:before="10"/>
              <w:rPr>
                <w:b/>
                <w:sz w:val="35"/>
              </w:rPr>
            </w:pPr>
          </w:p>
          <w:p w14:paraId="250132B4">
            <w:pPr>
              <w:pStyle w:val="28"/>
              <w:ind w:left="115" w:right="-72"/>
              <w:rPr>
                <w:sz w:val="24"/>
              </w:rPr>
            </w:pPr>
            <w:r>
              <w:rPr>
                <w:sz w:val="24"/>
              </w:rPr>
              <w:t xml:space="preserve">   </w:t>
            </w:r>
          </w:p>
        </w:tc>
      </w:tr>
      <w:tr w14:paraId="32A87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47B3112C">
            <w:pPr>
              <w:rPr>
                <w:sz w:val="2"/>
                <w:szCs w:val="2"/>
              </w:rPr>
            </w:pPr>
          </w:p>
        </w:tc>
        <w:tc>
          <w:tcPr>
            <w:tcW w:w="0" w:type="auto"/>
            <w:vMerge w:val="continue"/>
            <w:tcBorders>
              <w:top w:val="nil"/>
            </w:tcBorders>
          </w:tcPr>
          <w:p w14:paraId="2D27C913">
            <w:pPr>
              <w:rPr>
                <w:sz w:val="2"/>
                <w:szCs w:val="2"/>
              </w:rPr>
            </w:pPr>
          </w:p>
        </w:tc>
        <w:tc>
          <w:tcPr>
            <w:tcW w:w="0" w:type="auto"/>
            <w:vMerge w:val="continue"/>
            <w:tcBorders>
              <w:top w:val="nil"/>
            </w:tcBorders>
          </w:tcPr>
          <w:p w14:paraId="2795D55D">
            <w:pPr>
              <w:rPr>
                <w:sz w:val="2"/>
                <w:szCs w:val="2"/>
              </w:rPr>
            </w:pPr>
          </w:p>
        </w:tc>
        <w:tc>
          <w:tcPr>
            <w:tcW w:w="0" w:type="auto"/>
          </w:tcPr>
          <w:p w14:paraId="1BD2C24F">
            <w:pPr>
              <w:pStyle w:val="28"/>
              <w:spacing w:before="194"/>
              <w:ind w:left="107"/>
              <w:rPr>
                <w:sz w:val="24"/>
              </w:rPr>
            </w:pPr>
            <w:r>
              <w:rPr>
                <w:sz w:val="24"/>
              </w:rPr>
              <w:t xml:space="preserve">服务对象 </w:t>
            </w:r>
          </w:p>
        </w:tc>
        <w:tc>
          <w:tcPr>
            <w:tcW w:w="0" w:type="auto"/>
            <w:vMerge w:val="continue"/>
            <w:tcBorders>
              <w:top w:val="nil"/>
            </w:tcBorders>
          </w:tcPr>
          <w:p w14:paraId="2866ED77">
            <w:pPr>
              <w:rPr>
                <w:sz w:val="2"/>
                <w:szCs w:val="2"/>
              </w:rPr>
            </w:pPr>
          </w:p>
        </w:tc>
        <w:tc>
          <w:tcPr>
            <w:tcW w:w="0" w:type="auto"/>
            <w:vMerge w:val="continue"/>
            <w:tcBorders>
              <w:top w:val="nil"/>
            </w:tcBorders>
          </w:tcPr>
          <w:p w14:paraId="02995AFF">
            <w:pPr>
              <w:rPr>
                <w:sz w:val="2"/>
                <w:szCs w:val="2"/>
              </w:rPr>
            </w:pPr>
          </w:p>
        </w:tc>
        <w:tc>
          <w:tcPr>
            <w:tcW w:w="0" w:type="auto"/>
            <w:vMerge w:val="continue"/>
            <w:tcBorders>
              <w:top w:val="nil"/>
            </w:tcBorders>
          </w:tcPr>
          <w:p w14:paraId="458124C7">
            <w:pPr>
              <w:rPr>
                <w:sz w:val="2"/>
                <w:szCs w:val="2"/>
              </w:rPr>
            </w:pPr>
          </w:p>
        </w:tc>
        <w:tc>
          <w:tcPr>
            <w:tcW w:w="0" w:type="auto"/>
            <w:vMerge w:val="continue"/>
            <w:tcBorders>
              <w:top w:val="nil"/>
            </w:tcBorders>
          </w:tcPr>
          <w:p w14:paraId="4265FF59">
            <w:pPr>
              <w:rPr>
                <w:sz w:val="2"/>
                <w:szCs w:val="2"/>
              </w:rPr>
            </w:pPr>
          </w:p>
        </w:tc>
        <w:tc>
          <w:tcPr>
            <w:tcW w:w="0" w:type="auto"/>
            <w:vMerge w:val="continue"/>
            <w:tcBorders>
              <w:top w:val="nil"/>
            </w:tcBorders>
          </w:tcPr>
          <w:p w14:paraId="3A96963C">
            <w:pPr>
              <w:rPr>
                <w:sz w:val="2"/>
                <w:szCs w:val="2"/>
              </w:rPr>
            </w:pPr>
          </w:p>
        </w:tc>
        <w:tc>
          <w:tcPr>
            <w:tcW w:w="0" w:type="auto"/>
            <w:vMerge w:val="continue"/>
            <w:tcBorders>
              <w:top w:val="nil"/>
            </w:tcBorders>
          </w:tcPr>
          <w:p w14:paraId="6D831F82">
            <w:pPr>
              <w:rPr>
                <w:sz w:val="2"/>
                <w:szCs w:val="2"/>
              </w:rPr>
            </w:pPr>
          </w:p>
        </w:tc>
        <w:tc>
          <w:tcPr>
            <w:tcW w:w="0" w:type="auto"/>
            <w:vMerge w:val="continue"/>
            <w:tcBorders>
              <w:top w:val="nil"/>
            </w:tcBorders>
          </w:tcPr>
          <w:p w14:paraId="2CAD227E">
            <w:pPr>
              <w:rPr>
                <w:sz w:val="2"/>
                <w:szCs w:val="2"/>
              </w:rPr>
            </w:pPr>
          </w:p>
        </w:tc>
        <w:tc>
          <w:tcPr>
            <w:tcW w:w="0" w:type="auto"/>
            <w:vMerge w:val="continue"/>
            <w:tcBorders>
              <w:top w:val="nil"/>
            </w:tcBorders>
          </w:tcPr>
          <w:p w14:paraId="6C092FF8">
            <w:pPr>
              <w:rPr>
                <w:sz w:val="2"/>
                <w:szCs w:val="2"/>
              </w:rPr>
            </w:pPr>
          </w:p>
        </w:tc>
        <w:tc>
          <w:tcPr>
            <w:tcW w:w="0" w:type="auto"/>
            <w:vMerge w:val="continue"/>
            <w:tcBorders>
              <w:top w:val="nil"/>
            </w:tcBorders>
          </w:tcPr>
          <w:p w14:paraId="088DEF71">
            <w:pPr>
              <w:rPr>
                <w:sz w:val="2"/>
                <w:szCs w:val="2"/>
              </w:rPr>
            </w:pPr>
          </w:p>
        </w:tc>
        <w:tc>
          <w:tcPr>
            <w:tcW w:w="0" w:type="auto"/>
            <w:vMerge w:val="continue"/>
            <w:tcBorders>
              <w:top w:val="nil"/>
            </w:tcBorders>
          </w:tcPr>
          <w:p w14:paraId="2EE255FB">
            <w:pPr>
              <w:rPr>
                <w:sz w:val="2"/>
                <w:szCs w:val="2"/>
              </w:rPr>
            </w:pPr>
          </w:p>
        </w:tc>
      </w:tr>
      <w:tr w14:paraId="05C87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0" w:type="auto"/>
            <w:vMerge w:val="continue"/>
            <w:tcBorders>
              <w:top w:val="nil"/>
            </w:tcBorders>
          </w:tcPr>
          <w:p w14:paraId="26DB0C72">
            <w:pPr>
              <w:rPr>
                <w:sz w:val="2"/>
                <w:szCs w:val="2"/>
              </w:rPr>
            </w:pPr>
          </w:p>
        </w:tc>
        <w:tc>
          <w:tcPr>
            <w:tcW w:w="0" w:type="auto"/>
            <w:vMerge w:val="continue"/>
            <w:tcBorders>
              <w:top w:val="nil"/>
            </w:tcBorders>
          </w:tcPr>
          <w:p w14:paraId="56A58714">
            <w:pPr>
              <w:rPr>
                <w:sz w:val="2"/>
                <w:szCs w:val="2"/>
              </w:rPr>
            </w:pPr>
          </w:p>
        </w:tc>
        <w:tc>
          <w:tcPr>
            <w:tcW w:w="0" w:type="auto"/>
            <w:vMerge w:val="continue"/>
            <w:tcBorders>
              <w:top w:val="nil"/>
            </w:tcBorders>
          </w:tcPr>
          <w:p w14:paraId="7E4F470D">
            <w:pPr>
              <w:rPr>
                <w:sz w:val="2"/>
                <w:szCs w:val="2"/>
              </w:rPr>
            </w:pPr>
          </w:p>
        </w:tc>
        <w:tc>
          <w:tcPr>
            <w:tcW w:w="0" w:type="auto"/>
          </w:tcPr>
          <w:p w14:paraId="698C8DF4">
            <w:pPr>
              <w:pStyle w:val="28"/>
              <w:spacing w:before="180"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11D9AB4C">
            <w:pPr>
              <w:rPr>
                <w:sz w:val="2"/>
                <w:szCs w:val="2"/>
              </w:rPr>
            </w:pPr>
          </w:p>
        </w:tc>
        <w:tc>
          <w:tcPr>
            <w:tcW w:w="0" w:type="auto"/>
            <w:vMerge w:val="continue"/>
            <w:tcBorders>
              <w:top w:val="nil"/>
            </w:tcBorders>
          </w:tcPr>
          <w:p w14:paraId="33F8A156">
            <w:pPr>
              <w:rPr>
                <w:sz w:val="2"/>
                <w:szCs w:val="2"/>
              </w:rPr>
            </w:pPr>
          </w:p>
        </w:tc>
        <w:tc>
          <w:tcPr>
            <w:tcW w:w="0" w:type="auto"/>
            <w:vMerge w:val="continue"/>
            <w:tcBorders>
              <w:top w:val="nil"/>
            </w:tcBorders>
          </w:tcPr>
          <w:p w14:paraId="3E693A6F">
            <w:pPr>
              <w:rPr>
                <w:sz w:val="2"/>
                <w:szCs w:val="2"/>
              </w:rPr>
            </w:pPr>
          </w:p>
        </w:tc>
        <w:tc>
          <w:tcPr>
            <w:tcW w:w="0" w:type="auto"/>
            <w:vMerge w:val="continue"/>
            <w:tcBorders>
              <w:top w:val="nil"/>
            </w:tcBorders>
          </w:tcPr>
          <w:p w14:paraId="485FCA4B">
            <w:pPr>
              <w:rPr>
                <w:sz w:val="2"/>
                <w:szCs w:val="2"/>
              </w:rPr>
            </w:pPr>
          </w:p>
        </w:tc>
        <w:tc>
          <w:tcPr>
            <w:tcW w:w="0" w:type="auto"/>
            <w:vMerge w:val="continue"/>
            <w:tcBorders>
              <w:top w:val="nil"/>
            </w:tcBorders>
          </w:tcPr>
          <w:p w14:paraId="387237B7">
            <w:pPr>
              <w:rPr>
                <w:sz w:val="2"/>
                <w:szCs w:val="2"/>
              </w:rPr>
            </w:pPr>
          </w:p>
        </w:tc>
        <w:tc>
          <w:tcPr>
            <w:tcW w:w="0" w:type="auto"/>
            <w:vMerge w:val="continue"/>
            <w:tcBorders>
              <w:top w:val="nil"/>
            </w:tcBorders>
          </w:tcPr>
          <w:p w14:paraId="575157FC">
            <w:pPr>
              <w:rPr>
                <w:sz w:val="2"/>
                <w:szCs w:val="2"/>
              </w:rPr>
            </w:pPr>
          </w:p>
        </w:tc>
        <w:tc>
          <w:tcPr>
            <w:tcW w:w="0" w:type="auto"/>
            <w:vMerge w:val="continue"/>
            <w:tcBorders>
              <w:top w:val="nil"/>
            </w:tcBorders>
          </w:tcPr>
          <w:p w14:paraId="7D47DB8B">
            <w:pPr>
              <w:rPr>
                <w:sz w:val="2"/>
                <w:szCs w:val="2"/>
              </w:rPr>
            </w:pPr>
          </w:p>
        </w:tc>
        <w:tc>
          <w:tcPr>
            <w:tcW w:w="0" w:type="auto"/>
            <w:vMerge w:val="continue"/>
            <w:tcBorders>
              <w:top w:val="nil"/>
            </w:tcBorders>
          </w:tcPr>
          <w:p w14:paraId="4483A27F">
            <w:pPr>
              <w:rPr>
                <w:sz w:val="2"/>
                <w:szCs w:val="2"/>
              </w:rPr>
            </w:pPr>
          </w:p>
        </w:tc>
        <w:tc>
          <w:tcPr>
            <w:tcW w:w="0" w:type="auto"/>
            <w:vMerge w:val="continue"/>
            <w:tcBorders>
              <w:top w:val="nil"/>
            </w:tcBorders>
          </w:tcPr>
          <w:p w14:paraId="2E6AA30C">
            <w:pPr>
              <w:rPr>
                <w:sz w:val="2"/>
                <w:szCs w:val="2"/>
              </w:rPr>
            </w:pPr>
          </w:p>
        </w:tc>
        <w:tc>
          <w:tcPr>
            <w:tcW w:w="0" w:type="auto"/>
            <w:vMerge w:val="continue"/>
            <w:tcBorders>
              <w:top w:val="nil"/>
            </w:tcBorders>
          </w:tcPr>
          <w:p w14:paraId="065A9943">
            <w:pPr>
              <w:rPr>
                <w:sz w:val="2"/>
                <w:szCs w:val="2"/>
              </w:rPr>
            </w:pPr>
          </w:p>
        </w:tc>
      </w:tr>
      <w:tr w14:paraId="49BB1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0" w:type="auto"/>
            <w:vMerge w:val="continue"/>
            <w:tcBorders>
              <w:top w:val="nil"/>
            </w:tcBorders>
          </w:tcPr>
          <w:p w14:paraId="34B5D335">
            <w:pPr>
              <w:rPr>
                <w:sz w:val="2"/>
                <w:szCs w:val="2"/>
              </w:rPr>
            </w:pPr>
          </w:p>
        </w:tc>
        <w:tc>
          <w:tcPr>
            <w:tcW w:w="0" w:type="auto"/>
            <w:vMerge w:val="continue"/>
            <w:tcBorders>
              <w:top w:val="nil"/>
            </w:tcBorders>
          </w:tcPr>
          <w:p w14:paraId="0012DBA6">
            <w:pPr>
              <w:rPr>
                <w:sz w:val="2"/>
                <w:szCs w:val="2"/>
              </w:rPr>
            </w:pPr>
          </w:p>
        </w:tc>
        <w:tc>
          <w:tcPr>
            <w:tcW w:w="0" w:type="auto"/>
            <w:vMerge w:val="continue"/>
            <w:tcBorders>
              <w:top w:val="nil"/>
            </w:tcBorders>
          </w:tcPr>
          <w:p w14:paraId="43B458DD">
            <w:pPr>
              <w:rPr>
                <w:sz w:val="2"/>
                <w:szCs w:val="2"/>
              </w:rPr>
            </w:pPr>
          </w:p>
        </w:tc>
        <w:tc>
          <w:tcPr>
            <w:tcW w:w="0" w:type="auto"/>
          </w:tcPr>
          <w:p w14:paraId="70888810">
            <w:pPr>
              <w:pStyle w:val="28"/>
              <w:spacing w:before="203"/>
              <w:ind w:left="107"/>
              <w:rPr>
                <w:sz w:val="24"/>
              </w:rPr>
            </w:pPr>
            <w:r>
              <w:rPr>
                <w:sz w:val="24"/>
              </w:rPr>
              <w:t xml:space="preserve">服务项目和内容 </w:t>
            </w:r>
          </w:p>
        </w:tc>
        <w:tc>
          <w:tcPr>
            <w:tcW w:w="0" w:type="auto"/>
            <w:vMerge w:val="continue"/>
            <w:tcBorders>
              <w:top w:val="nil"/>
            </w:tcBorders>
          </w:tcPr>
          <w:p w14:paraId="6BAC80AB">
            <w:pPr>
              <w:rPr>
                <w:sz w:val="2"/>
                <w:szCs w:val="2"/>
              </w:rPr>
            </w:pPr>
          </w:p>
        </w:tc>
        <w:tc>
          <w:tcPr>
            <w:tcW w:w="0" w:type="auto"/>
            <w:vMerge w:val="continue"/>
            <w:tcBorders>
              <w:top w:val="nil"/>
            </w:tcBorders>
          </w:tcPr>
          <w:p w14:paraId="070436C9">
            <w:pPr>
              <w:rPr>
                <w:sz w:val="2"/>
                <w:szCs w:val="2"/>
              </w:rPr>
            </w:pPr>
          </w:p>
        </w:tc>
        <w:tc>
          <w:tcPr>
            <w:tcW w:w="0" w:type="auto"/>
            <w:vMerge w:val="continue"/>
            <w:tcBorders>
              <w:top w:val="nil"/>
            </w:tcBorders>
          </w:tcPr>
          <w:p w14:paraId="15ACFE8B">
            <w:pPr>
              <w:rPr>
                <w:sz w:val="2"/>
                <w:szCs w:val="2"/>
              </w:rPr>
            </w:pPr>
          </w:p>
        </w:tc>
        <w:tc>
          <w:tcPr>
            <w:tcW w:w="0" w:type="auto"/>
            <w:vMerge w:val="continue"/>
            <w:tcBorders>
              <w:top w:val="nil"/>
            </w:tcBorders>
          </w:tcPr>
          <w:p w14:paraId="12DE7E2A">
            <w:pPr>
              <w:rPr>
                <w:sz w:val="2"/>
                <w:szCs w:val="2"/>
              </w:rPr>
            </w:pPr>
          </w:p>
        </w:tc>
        <w:tc>
          <w:tcPr>
            <w:tcW w:w="0" w:type="auto"/>
            <w:vMerge w:val="continue"/>
            <w:tcBorders>
              <w:top w:val="nil"/>
            </w:tcBorders>
          </w:tcPr>
          <w:p w14:paraId="52ABBAE2">
            <w:pPr>
              <w:rPr>
                <w:sz w:val="2"/>
                <w:szCs w:val="2"/>
              </w:rPr>
            </w:pPr>
          </w:p>
        </w:tc>
        <w:tc>
          <w:tcPr>
            <w:tcW w:w="0" w:type="auto"/>
            <w:vMerge w:val="continue"/>
            <w:tcBorders>
              <w:top w:val="nil"/>
            </w:tcBorders>
          </w:tcPr>
          <w:p w14:paraId="0D97995E">
            <w:pPr>
              <w:rPr>
                <w:sz w:val="2"/>
                <w:szCs w:val="2"/>
              </w:rPr>
            </w:pPr>
          </w:p>
        </w:tc>
        <w:tc>
          <w:tcPr>
            <w:tcW w:w="0" w:type="auto"/>
            <w:vMerge w:val="continue"/>
            <w:tcBorders>
              <w:top w:val="nil"/>
            </w:tcBorders>
          </w:tcPr>
          <w:p w14:paraId="10888A87">
            <w:pPr>
              <w:rPr>
                <w:sz w:val="2"/>
                <w:szCs w:val="2"/>
              </w:rPr>
            </w:pPr>
          </w:p>
        </w:tc>
        <w:tc>
          <w:tcPr>
            <w:tcW w:w="0" w:type="auto"/>
            <w:vMerge w:val="continue"/>
            <w:tcBorders>
              <w:top w:val="nil"/>
            </w:tcBorders>
          </w:tcPr>
          <w:p w14:paraId="329B21B3">
            <w:pPr>
              <w:rPr>
                <w:sz w:val="2"/>
                <w:szCs w:val="2"/>
              </w:rPr>
            </w:pPr>
          </w:p>
        </w:tc>
        <w:tc>
          <w:tcPr>
            <w:tcW w:w="0" w:type="auto"/>
            <w:vMerge w:val="continue"/>
            <w:tcBorders>
              <w:top w:val="nil"/>
            </w:tcBorders>
          </w:tcPr>
          <w:p w14:paraId="336FB889">
            <w:pPr>
              <w:rPr>
                <w:sz w:val="2"/>
                <w:szCs w:val="2"/>
              </w:rPr>
            </w:pPr>
          </w:p>
        </w:tc>
        <w:tc>
          <w:tcPr>
            <w:tcW w:w="0" w:type="auto"/>
            <w:vMerge w:val="continue"/>
            <w:tcBorders>
              <w:top w:val="nil"/>
            </w:tcBorders>
          </w:tcPr>
          <w:p w14:paraId="6B0AAF97">
            <w:pPr>
              <w:rPr>
                <w:sz w:val="2"/>
                <w:szCs w:val="2"/>
              </w:rPr>
            </w:pPr>
          </w:p>
        </w:tc>
      </w:tr>
      <w:tr w14:paraId="4F125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continue"/>
            <w:tcBorders>
              <w:top w:val="nil"/>
            </w:tcBorders>
          </w:tcPr>
          <w:p w14:paraId="2CA1127D">
            <w:pPr>
              <w:rPr>
                <w:sz w:val="2"/>
                <w:szCs w:val="2"/>
              </w:rPr>
            </w:pPr>
          </w:p>
        </w:tc>
        <w:tc>
          <w:tcPr>
            <w:tcW w:w="0" w:type="auto"/>
            <w:vMerge w:val="continue"/>
            <w:tcBorders>
              <w:top w:val="nil"/>
            </w:tcBorders>
          </w:tcPr>
          <w:p w14:paraId="24C3F311">
            <w:pPr>
              <w:rPr>
                <w:sz w:val="2"/>
                <w:szCs w:val="2"/>
              </w:rPr>
            </w:pPr>
          </w:p>
        </w:tc>
        <w:tc>
          <w:tcPr>
            <w:tcW w:w="0" w:type="auto"/>
            <w:vMerge w:val="continue"/>
            <w:tcBorders>
              <w:top w:val="nil"/>
            </w:tcBorders>
          </w:tcPr>
          <w:p w14:paraId="3172A4EE">
            <w:pPr>
              <w:rPr>
                <w:sz w:val="2"/>
                <w:szCs w:val="2"/>
              </w:rPr>
            </w:pPr>
          </w:p>
        </w:tc>
        <w:tc>
          <w:tcPr>
            <w:tcW w:w="0" w:type="auto"/>
          </w:tcPr>
          <w:p w14:paraId="1B7871A6">
            <w:pPr>
              <w:pStyle w:val="28"/>
              <w:spacing w:before="194"/>
              <w:ind w:left="107"/>
              <w:rPr>
                <w:sz w:val="24"/>
              </w:rPr>
            </w:pPr>
            <w:r>
              <w:rPr>
                <w:sz w:val="24"/>
              </w:rPr>
              <w:t xml:space="preserve">服务流程 </w:t>
            </w:r>
          </w:p>
        </w:tc>
        <w:tc>
          <w:tcPr>
            <w:tcW w:w="0" w:type="auto"/>
            <w:vMerge w:val="continue"/>
            <w:tcBorders>
              <w:top w:val="nil"/>
            </w:tcBorders>
          </w:tcPr>
          <w:p w14:paraId="47A56118">
            <w:pPr>
              <w:rPr>
                <w:sz w:val="2"/>
                <w:szCs w:val="2"/>
              </w:rPr>
            </w:pPr>
          </w:p>
        </w:tc>
        <w:tc>
          <w:tcPr>
            <w:tcW w:w="0" w:type="auto"/>
            <w:vMerge w:val="continue"/>
            <w:tcBorders>
              <w:top w:val="nil"/>
            </w:tcBorders>
          </w:tcPr>
          <w:p w14:paraId="1B365EA9">
            <w:pPr>
              <w:rPr>
                <w:sz w:val="2"/>
                <w:szCs w:val="2"/>
              </w:rPr>
            </w:pPr>
          </w:p>
        </w:tc>
        <w:tc>
          <w:tcPr>
            <w:tcW w:w="0" w:type="auto"/>
            <w:vMerge w:val="continue"/>
            <w:tcBorders>
              <w:top w:val="nil"/>
            </w:tcBorders>
          </w:tcPr>
          <w:p w14:paraId="7AC2AB40">
            <w:pPr>
              <w:rPr>
                <w:sz w:val="2"/>
                <w:szCs w:val="2"/>
              </w:rPr>
            </w:pPr>
          </w:p>
        </w:tc>
        <w:tc>
          <w:tcPr>
            <w:tcW w:w="0" w:type="auto"/>
            <w:vMerge w:val="continue"/>
            <w:tcBorders>
              <w:top w:val="nil"/>
            </w:tcBorders>
          </w:tcPr>
          <w:p w14:paraId="086D4137">
            <w:pPr>
              <w:rPr>
                <w:sz w:val="2"/>
                <w:szCs w:val="2"/>
              </w:rPr>
            </w:pPr>
          </w:p>
        </w:tc>
        <w:tc>
          <w:tcPr>
            <w:tcW w:w="0" w:type="auto"/>
            <w:vMerge w:val="continue"/>
            <w:tcBorders>
              <w:top w:val="nil"/>
            </w:tcBorders>
          </w:tcPr>
          <w:p w14:paraId="78296592">
            <w:pPr>
              <w:rPr>
                <w:sz w:val="2"/>
                <w:szCs w:val="2"/>
              </w:rPr>
            </w:pPr>
          </w:p>
        </w:tc>
        <w:tc>
          <w:tcPr>
            <w:tcW w:w="0" w:type="auto"/>
            <w:vMerge w:val="continue"/>
            <w:tcBorders>
              <w:top w:val="nil"/>
            </w:tcBorders>
          </w:tcPr>
          <w:p w14:paraId="48B432F3">
            <w:pPr>
              <w:rPr>
                <w:sz w:val="2"/>
                <w:szCs w:val="2"/>
              </w:rPr>
            </w:pPr>
          </w:p>
        </w:tc>
        <w:tc>
          <w:tcPr>
            <w:tcW w:w="0" w:type="auto"/>
            <w:vMerge w:val="continue"/>
            <w:tcBorders>
              <w:top w:val="nil"/>
            </w:tcBorders>
          </w:tcPr>
          <w:p w14:paraId="4EC2A61D">
            <w:pPr>
              <w:rPr>
                <w:sz w:val="2"/>
                <w:szCs w:val="2"/>
              </w:rPr>
            </w:pPr>
          </w:p>
        </w:tc>
        <w:tc>
          <w:tcPr>
            <w:tcW w:w="0" w:type="auto"/>
            <w:vMerge w:val="continue"/>
            <w:tcBorders>
              <w:top w:val="nil"/>
            </w:tcBorders>
          </w:tcPr>
          <w:p w14:paraId="4F7F10EE">
            <w:pPr>
              <w:rPr>
                <w:sz w:val="2"/>
                <w:szCs w:val="2"/>
              </w:rPr>
            </w:pPr>
          </w:p>
        </w:tc>
        <w:tc>
          <w:tcPr>
            <w:tcW w:w="0" w:type="auto"/>
            <w:vMerge w:val="continue"/>
            <w:tcBorders>
              <w:top w:val="nil"/>
            </w:tcBorders>
          </w:tcPr>
          <w:p w14:paraId="4A7B0E26">
            <w:pPr>
              <w:rPr>
                <w:sz w:val="2"/>
                <w:szCs w:val="2"/>
              </w:rPr>
            </w:pPr>
          </w:p>
        </w:tc>
        <w:tc>
          <w:tcPr>
            <w:tcW w:w="0" w:type="auto"/>
            <w:vMerge w:val="continue"/>
            <w:tcBorders>
              <w:top w:val="nil"/>
            </w:tcBorders>
          </w:tcPr>
          <w:p w14:paraId="0BCA3CF6">
            <w:pPr>
              <w:rPr>
                <w:sz w:val="2"/>
                <w:szCs w:val="2"/>
              </w:rPr>
            </w:pPr>
          </w:p>
        </w:tc>
      </w:tr>
      <w:tr w14:paraId="47DFD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5D6E9A6B">
            <w:pPr>
              <w:rPr>
                <w:sz w:val="2"/>
                <w:szCs w:val="2"/>
              </w:rPr>
            </w:pPr>
          </w:p>
        </w:tc>
        <w:tc>
          <w:tcPr>
            <w:tcW w:w="0" w:type="auto"/>
            <w:vMerge w:val="continue"/>
            <w:tcBorders>
              <w:top w:val="nil"/>
            </w:tcBorders>
          </w:tcPr>
          <w:p w14:paraId="4605374B">
            <w:pPr>
              <w:rPr>
                <w:sz w:val="2"/>
                <w:szCs w:val="2"/>
              </w:rPr>
            </w:pPr>
          </w:p>
        </w:tc>
        <w:tc>
          <w:tcPr>
            <w:tcW w:w="0" w:type="auto"/>
            <w:vMerge w:val="continue"/>
            <w:tcBorders>
              <w:top w:val="nil"/>
            </w:tcBorders>
          </w:tcPr>
          <w:p w14:paraId="488FF2CA">
            <w:pPr>
              <w:rPr>
                <w:sz w:val="2"/>
                <w:szCs w:val="2"/>
              </w:rPr>
            </w:pPr>
          </w:p>
        </w:tc>
        <w:tc>
          <w:tcPr>
            <w:tcW w:w="0" w:type="auto"/>
          </w:tcPr>
          <w:p w14:paraId="1E3CD3E4">
            <w:pPr>
              <w:pStyle w:val="28"/>
              <w:spacing w:before="194"/>
              <w:ind w:left="107"/>
              <w:rPr>
                <w:sz w:val="24"/>
              </w:rPr>
            </w:pPr>
            <w:r>
              <w:rPr>
                <w:sz w:val="24"/>
              </w:rPr>
              <w:t xml:space="preserve">服务要求 </w:t>
            </w:r>
          </w:p>
        </w:tc>
        <w:tc>
          <w:tcPr>
            <w:tcW w:w="0" w:type="auto"/>
            <w:vMerge w:val="continue"/>
            <w:tcBorders>
              <w:top w:val="nil"/>
            </w:tcBorders>
          </w:tcPr>
          <w:p w14:paraId="5CDB27F1">
            <w:pPr>
              <w:rPr>
                <w:sz w:val="2"/>
                <w:szCs w:val="2"/>
              </w:rPr>
            </w:pPr>
          </w:p>
        </w:tc>
        <w:tc>
          <w:tcPr>
            <w:tcW w:w="0" w:type="auto"/>
            <w:vMerge w:val="continue"/>
            <w:tcBorders>
              <w:top w:val="nil"/>
            </w:tcBorders>
          </w:tcPr>
          <w:p w14:paraId="1E82F230">
            <w:pPr>
              <w:rPr>
                <w:sz w:val="2"/>
                <w:szCs w:val="2"/>
              </w:rPr>
            </w:pPr>
          </w:p>
        </w:tc>
        <w:tc>
          <w:tcPr>
            <w:tcW w:w="0" w:type="auto"/>
            <w:vMerge w:val="continue"/>
            <w:tcBorders>
              <w:top w:val="nil"/>
            </w:tcBorders>
          </w:tcPr>
          <w:p w14:paraId="691139A7">
            <w:pPr>
              <w:rPr>
                <w:sz w:val="2"/>
                <w:szCs w:val="2"/>
              </w:rPr>
            </w:pPr>
          </w:p>
        </w:tc>
        <w:tc>
          <w:tcPr>
            <w:tcW w:w="0" w:type="auto"/>
            <w:vMerge w:val="continue"/>
            <w:tcBorders>
              <w:top w:val="nil"/>
            </w:tcBorders>
          </w:tcPr>
          <w:p w14:paraId="7824B358">
            <w:pPr>
              <w:rPr>
                <w:sz w:val="2"/>
                <w:szCs w:val="2"/>
              </w:rPr>
            </w:pPr>
          </w:p>
        </w:tc>
        <w:tc>
          <w:tcPr>
            <w:tcW w:w="0" w:type="auto"/>
            <w:vMerge w:val="continue"/>
            <w:tcBorders>
              <w:top w:val="nil"/>
            </w:tcBorders>
          </w:tcPr>
          <w:p w14:paraId="5ED2464E">
            <w:pPr>
              <w:rPr>
                <w:sz w:val="2"/>
                <w:szCs w:val="2"/>
              </w:rPr>
            </w:pPr>
          </w:p>
        </w:tc>
        <w:tc>
          <w:tcPr>
            <w:tcW w:w="0" w:type="auto"/>
            <w:vMerge w:val="continue"/>
            <w:tcBorders>
              <w:top w:val="nil"/>
            </w:tcBorders>
          </w:tcPr>
          <w:p w14:paraId="73AB2F21">
            <w:pPr>
              <w:rPr>
                <w:sz w:val="2"/>
                <w:szCs w:val="2"/>
              </w:rPr>
            </w:pPr>
          </w:p>
        </w:tc>
        <w:tc>
          <w:tcPr>
            <w:tcW w:w="0" w:type="auto"/>
            <w:vMerge w:val="continue"/>
            <w:tcBorders>
              <w:top w:val="nil"/>
            </w:tcBorders>
          </w:tcPr>
          <w:p w14:paraId="3371B128">
            <w:pPr>
              <w:rPr>
                <w:sz w:val="2"/>
                <w:szCs w:val="2"/>
              </w:rPr>
            </w:pPr>
          </w:p>
        </w:tc>
        <w:tc>
          <w:tcPr>
            <w:tcW w:w="0" w:type="auto"/>
            <w:vMerge w:val="continue"/>
            <w:tcBorders>
              <w:top w:val="nil"/>
            </w:tcBorders>
          </w:tcPr>
          <w:p w14:paraId="7A6F677D">
            <w:pPr>
              <w:rPr>
                <w:sz w:val="2"/>
                <w:szCs w:val="2"/>
              </w:rPr>
            </w:pPr>
          </w:p>
        </w:tc>
        <w:tc>
          <w:tcPr>
            <w:tcW w:w="0" w:type="auto"/>
            <w:vMerge w:val="continue"/>
            <w:tcBorders>
              <w:top w:val="nil"/>
            </w:tcBorders>
          </w:tcPr>
          <w:p w14:paraId="5FDF9182">
            <w:pPr>
              <w:rPr>
                <w:sz w:val="2"/>
                <w:szCs w:val="2"/>
              </w:rPr>
            </w:pPr>
          </w:p>
        </w:tc>
        <w:tc>
          <w:tcPr>
            <w:tcW w:w="0" w:type="auto"/>
            <w:vMerge w:val="continue"/>
            <w:tcBorders>
              <w:top w:val="nil"/>
            </w:tcBorders>
          </w:tcPr>
          <w:p w14:paraId="39A55D74">
            <w:pPr>
              <w:rPr>
                <w:sz w:val="2"/>
                <w:szCs w:val="2"/>
              </w:rPr>
            </w:pPr>
          </w:p>
        </w:tc>
      </w:tr>
      <w:tr w14:paraId="0EB60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0" w:type="auto"/>
            <w:vMerge w:val="continue"/>
            <w:tcBorders>
              <w:top w:val="nil"/>
            </w:tcBorders>
          </w:tcPr>
          <w:p w14:paraId="67E2DAF1">
            <w:pPr>
              <w:rPr>
                <w:sz w:val="2"/>
                <w:szCs w:val="2"/>
              </w:rPr>
            </w:pPr>
          </w:p>
        </w:tc>
        <w:tc>
          <w:tcPr>
            <w:tcW w:w="0" w:type="auto"/>
            <w:vMerge w:val="continue"/>
            <w:tcBorders>
              <w:top w:val="nil"/>
            </w:tcBorders>
          </w:tcPr>
          <w:p w14:paraId="3B33C3E1">
            <w:pPr>
              <w:rPr>
                <w:sz w:val="2"/>
                <w:szCs w:val="2"/>
              </w:rPr>
            </w:pPr>
          </w:p>
        </w:tc>
        <w:tc>
          <w:tcPr>
            <w:tcW w:w="0" w:type="auto"/>
            <w:vMerge w:val="continue"/>
            <w:tcBorders>
              <w:top w:val="nil"/>
            </w:tcBorders>
          </w:tcPr>
          <w:p w14:paraId="15624D89">
            <w:pPr>
              <w:rPr>
                <w:sz w:val="2"/>
                <w:szCs w:val="2"/>
              </w:rPr>
            </w:pPr>
          </w:p>
        </w:tc>
        <w:tc>
          <w:tcPr>
            <w:tcW w:w="0" w:type="auto"/>
          </w:tcPr>
          <w:p w14:paraId="24019EFE">
            <w:pPr>
              <w:pStyle w:val="28"/>
              <w:spacing w:before="1"/>
              <w:rPr>
                <w:b/>
                <w:sz w:val="21"/>
              </w:rPr>
            </w:pPr>
          </w:p>
          <w:p w14:paraId="545CB7C5">
            <w:pPr>
              <w:pStyle w:val="28"/>
              <w:spacing w:before="1"/>
              <w:ind w:left="107"/>
              <w:rPr>
                <w:sz w:val="24"/>
              </w:rPr>
            </w:pPr>
            <w:r>
              <w:rPr>
                <w:sz w:val="24"/>
              </w:rPr>
              <w:t xml:space="preserve">投诉举报电话以及网上投诉渠道 </w:t>
            </w:r>
          </w:p>
        </w:tc>
        <w:tc>
          <w:tcPr>
            <w:tcW w:w="0" w:type="auto"/>
            <w:vMerge w:val="continue"/>
            <w:tcBorders>
              <w:top w:val="nil"/>
            </w:tcBorders>
          </w:tcPr>
          <w:p w14:paraId="567EF97A">
            <w:pPr>
              <w:rPr>
                <w:sz w:val="2"/>
                <w:szCs w:val="2"/>
              </w:rPr>
            </w:pPr>
          </w:p>
        </w:tc>
        <w:tc>
          <w:tcPr>
            <w:tcW w:w="0" w:type="auto"/>
            <w:vMerge w:val="continue"/>
            <w:tcBorders>
              <w:top w:val="nil"/>
            </w:tcBorders>
          </w:tcPr>
          <w:p w14:paraId="182DC111">
            <w:pPr>
              <w:rPr>
                <w:sz w:val="2"/>
                <w:szCs w:val="2"/>
              </w:rPr>
            </w:pPr>
          </w:p>
        </w:tc>
        <w:tc>
          <w:tcPr>
            <w:tcW w:w="0" w:type="auto"/>
            <w:vMerge w:val="continue"/>
            <w:tcBorders>
              <w:top w:val="nil"/>
            </w:tcBorders>
          </w:tcPr>
          <w:p w14:paraId="10D1A878">
            <w:pPr>
              <w:rPr>
                <w:sz w:val="2"/>
                <w:szCs w:val="2"/>
              </w:rPr>
            </w:pPr>
          </w:p>
        </w:tc>
        <w:tc>
          <w:tcPr>
            <w:tcW w:w="0" w:type="auto"/>
            <w:vMerge w:val="continue"/>
            <w:tcBorders>
              <w:top w:val="nil"/>
            </w:tcBorders>
          </w:tcPr>
          <w:p w14:paraId="61B16329">
            <w:pPr>
              <w:rPr>
                <w:sz w:val="2"/>
                <w:szCs w:val="2"/>
              </w:rPr>
            </w:pPr>
          </w:p>
        </w:tc>
        <w:tc>
          <w:tcPr>
            <w:tcW w:w="0" w:type="auto"/>
            <w:vMerge w:val="continue"/>
            <w:tcBorders>
              <w:top w:val="nil"/>
            </w:tcBorders>
          </w:tcPr>
          <w:p w14:paraId="35C59D6E">
            <w:pPr>
              <w:rPr>
                <w:sz w:val="2"/>
                <w:szCs w:val="2"/>
              </w:rPr>
            </w:pPr>
          </w:p>
        </w:tc>
        <w:tc>
          <w:tcPr>
            <w:tcW w:w="0" w:type="auto"/>
            <w:vMerge w:val="continue"/>
            <w:tcBorders>
              <w:top w:val="nil"/>
            </w:tcBorders>
          </w:tcPr>
          <w:p w14:paraId="0825B14A">
            <w:pPr>
              <w:rPr>
                <w:sz w:val="2"/>
                <w:szCs w:val="2"/>
              </w:rPr>
            </w:pPr>
          </w:p>
        </w:tc>
        <w:tc>
          <w:tcPr>
            <w:tcW w:w="0" w:type="auto"/>
            <w:vMerge w:val="continue"/>
            <w:tcBorders>
              <w:top w:val="nil"/>
            </w:tcBorders>
          </w:tcPr>
          <w:p w14:paraId="50A836E5">
            <w:pPr>
              <w:rPr>
                <w:sz w:val="2"/>
                <w:szCs w:val="2"/>
              </w:rPr>
            </w:pPr>
          </w:p>
        </w:tc>
        <w:tc>
          <w:tcPr>
            <w:tcW w:w="0" w:type="auto"/>
            <w:vMerge w:val="continue"/>
            <w:tcBorders>
              <w:top w:val="nil"/>
            </w:tcBorders>
          </w:tcPr>
          <w:p w14:paraId="1616FDC8">
            <w:pPr>
              <w:rPr>
                <w:sz w:val="2"/>
                <w:szCs w:val="2"/>
              </w:rPr>
            </w:pPr>
          </w:p>
        </w:tc>
        <w:tc>
          <w:tcPr>
            <w:tcW w:w="0" w:type="auto"/>
            <w:vMerge w:val="continue"/>
            <w:tcBorders>
              <w:top w:val="nil"/>
            </w:tcBorders>
          </w:tcPr>
          <w:p w14:paraId="0B0A8615">
            <w:pPr>
              <w:rPr>
                <w:sz w:val="2"/>
                <w:szCs w:val="2"/>
              </w:rPr>
            </w:pPr>
          </w:p>
        </w:tc>
        <w:tc>
          <w:tcPr>
            <w:tcW w:w="0" w:type="auto"/>
            <w:vMerge w:val="continue"/>
            <w:tcBorders>
              <w:top w:val="nil"/>
            </w:tcBorders>
          </w:tcPr>
          <w:p w14:paraId="4DA1460B">
            <w:pPr>
              <w:rPr>
                <w:sz w:val="2"/>
                <w:szCs w:val="2"/>
              </w:rPr>
            </w:pPr>
          </w:p>
        </w:tc>
      </w:tr>
      <w:tr w14:paraId="41D97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0" w:type="auto"/>
            <w:vMerge w:val="restart"/>
          </w:tcPr>
          <w:p w14:paraId="5E68851D">
            <w:pPr>
              <w:pStyle w:val="28"/>
              <w:rPr>
                <w:b/>
                <w:sz w:val="24"/>
              </w:rPr>
            </w:pPr>
          </w:p>
          <w:p w14:paraId="052CF3A6">
            <w:pPr>
              <w:pStyle w:val="28"/>
              <w:rPr>
                <w:b/>
                <w:sz w:val="24"/>
              </w:rPr>
            </w:pPr>
          </w:p>
          <w:p w14:paraId="4B6FBBE5">
            <w:pPr>
              <w:pStyle w:val="28"/>
              <w:rPr>
                <w:b/>
                <w:sz w:val="24"/>
              </w:rPr>
            </w:pPr>
          </w:p>
          <w:p w14:paraId="753C76D0">
            <w:pPr>
              <w:pStyle w:val="28"/>
              <w:rPr>
                <w:b/>
                <w:sz w:val="24"/>
              </w:rPr>
            </w:pPr>
          </w:p>
          <w:p w14:paraId="7EB5FFF9">
            <w:pPr>
              <w:pStyle w:val="28"/>
              <w:rPr>
                <w:b/>
                <w:sz w:val="24"/>
              </w:rPr>
            </w:pPr>
          </w:p>
          <w:p w14:paraId="2AD0FF9D">
            <w:pPr>
              <w:pStyle w:val="28"/>
              <w:rPr>
                <w:b/>
                <w:sz w:val="24"/>
              </w:rPr>
            </w:pPr>
          </w:p>
          <w:p w14:paraId="0FF27FED">
            <w:pPr>
              <w:pStyle w:val="28"/>
              <w:rPr>
                <w:b/>
                <w:sz w:val="24"/>
              </w:rPr>
            </w:pPr>
          </w:p>
          <w:p w14:paraId="365A92F7">
            <w:pPr>
              <w:pStyle w:val="28"/>
              <w:spacing w:before="3"/>
              <w:rPr>
                <w:b/>
                <w:sz w:val="35"/>
              </w:rPr>
            </w:pPr>
          </w:p>
          <w:p w14:paraId="19846CC4">
            <w:pPr>
              <w:pStyle w:val="28"/>
              <w:ind w:left="110" w:right="-29"/>
              <w:rPr>
                <w:sz w:val="24"/>
              </w:rPr>
            </w:pPr>
            <w:r>
              <w:rPr>
                <w:sz w:val="24"/>
              </w:rPr>
              <w:t xml:space="preserve">1109 </w:t>
            </w:r>
          </w:p>
        </w:tc>
        <w:tc>
          <w:tcPr>
            <w:tcW w:w="0" w:type="auto"/>
            <w:vMerge w:val="restart"/>
          </w:tcPr>
          <w:p w14:paraId="6296FAB7">
            <w:pPr>
              <w:pStyle w:val="28"/>
              <w:rPr>
                <w:b/>
                <w:sz w:val="24"/>
              </w:rPr>
            </w:pPr>
          </w:p>
          <w:p w14:paraId="67318895">
            <w:pPr>
              <w:pStyle w:val="28"/>
              <w:rPr>
                <w:b/>
                <w:sz w:val="24"/>
              </w:rPr>
            </w:pPr>
          </w:p>
          <w:p w14:paraId="610AF865">
            <w:pPr>
              <w:pStyle w:val="28"/>
              <w:rPr>
                <w:b/>
                <w:sz w:val="24"/>
              </w:rPr>
            </w:pPr>
          </w:p>
          <w:p w14:paraId="19649EB8">
            <w:pPr>
              <w:pStyle w:val="28"/>
              <w:spacing w:before="6"/>
              <w:rPr>
                <w:b/>
                <w:sz w:val="29"/>
              </w:rPr>
            </w:pPr>
          </w:p>
          <w:p w14:paraId="5E43850B">
            <w:pPr>
              <w:pStyle w:val="28"/>
              <w:ind w:left="167"/>
              <w:rPr>
                <w:sz w:val="24"/>
              </w:rPr>
            </w:pPr>
            <w:r>
              <w:rPr>
                <w:sz w:val="24"/>
              </w:rPr>
              <w:t>11</w:t>
            </w:r>
          </w:p>
          <w:p w14:paraId="2A0ABA91">
            <w:pPr>
              <w:pStyle w:val="28"/>
              <w:spacing w:before="20" w:line="254" w:lineRule="auto"/>
              <w:ind w:left="167" w:right="34"/>
              <w:jc w:val="both"/>
              <w:rPr>
                <w:sz w:val="24"/>
              </w:rPr>
            </w:pPr>
            <w:r>
              <w:rPr>
                <w:sz w:val="24"/>
              </w:rPr>
              <w:t xml:space="preserve">公共卫生服务事项 </w:t>
            </w:r>
          </w:p>
        </w:tc>
        <w:tc>
          <w:tcPr>
            <w:tcW w:w="0" w:type="auto"/>
            <w:vMerge w:val="restart"/>
          </w:tcPr>
          <w:p w14:paraId="3456F9CD">
            <w:pPr>
              <w:pStyle w:val="28"/>
              <w:rPr>
                <w:b/>
                <w:sz w:val="24"/>
              </w:rPr>
            </w:pPr>
          </w:p>
          <w:p w14:paraId="44ABD2C4">
            <w:pPr>
              <w:pStyle w:val="28"/>
              <w:rPr>
                <w:b/>
                <w:sz w:val="24"/>
              </w:rPr>
            </w:pPr>
          </w:p>
          <w:p w14:paraId="7F0FE9F6">
            <w:pPr>
              <w:pStyle w:val="28"/>
              <w:rPr>
                <w:b/>
                <w:sz w:val="24"/>
              </w:rPr>
            </w:pPr>
          </w:p>
          <w:p w14:paraId="05780758">
            <w:pPr>
              <w:pStyle w:val="28"/>
              <w:rPr>
                <w:b/>
                <w:sz w:val="24"/>
              </w:rPr>
            </w:pPr>
          </w:p>
          <w:p w14:paraId="01913DF6">
            <w:pPr>
              <w:pStyle w:val="28"/>
              <w:rPr>
                <w:b/>
                <w:sz w:val="24"/>
              </w:rPr>
            </w:pPr>
          </w:p>
          <w:p w14:paraId="5FA3F81B">
            <w:pPr>
              <w:pStyle w:val="28"/>
              <w:rPr>
                <w:b/>
                <w:sz w:val="24"/>
              </w:rPr>
            </w:pPr>
          </w:p>
          <w:p w14:paraId="080664CD">
            <w:pPr>
              <w:pStyle w:val="28"/>
              <w:rPr>
                <w:b/>
                <w:sz w:val="24"/>
              </w:rPr>
            </w:pPr>
          </w:p>
          <w:p w14:paraId="00F74673">
            <w:pPr>
              <w:pStyle w:val="28"/>
              <w:spacing w:before="6"/>
              <w:rPr>
                <w:b/>
              </w:rPr>
            </w:pPr>
          </w:p>
          <w:p w14:paraId="3FF11B49">
            <w:pPr>
              <w:pStyle w:val="28"/>
              <w:spacing w:before="1" w:line="254" w:lineRule="auto"/>
              <w:ind w:left="484" w:right="117" w:hanging="360"/>
              <w:rPr>
                <w:sz w:val="24"/>
              </w:rPr>
            </w:pPr>
            <w:r>
              <w:rPr>
                <w:sz w:val="24"/>
              </w:rPr>
              <w:t xml:space="preserve">肺结核患者健康管理 </w:t>
            </w:r>
          </w:p>
        </w:tc>
        <w:tc>
          <w:tcPr>
            <w:tcW w:w="0" w:type="auto"/>
          </w:tcPr>
          <w:p w14:paraId="5CA106B6">
            <w:pPr>
              <w:pStyle w:val="28"/>
              <w:spacing w:before="7"/>
              <w:rPr>
                <w:b/>
                <w:sz w:val="20"/>
              </w:rPr>
            </w:pPr>
          </w:p>
          <w:p w14:paraId="1447E541">
            <w:pPr>
              <w:pStyle w:val="28"/>
              <w:ind w:left="107"/>
              <w:rPr>
                <w:sz w:val="24"/>
              </w:rPr>
            </w:pPr>
            <w:r>
              <w:rPr>
                <w:sz w:val="24"/>
              </w:rPr>
              <w:t xml:space="preserve">法律法规和政策文件 </w:t>
            </w:r>
          </w:p>
        </w:tc>
        <w:tc>
          <w:tcPr>
            <w:tcW w:w="0" w:type="auto"/>
            <w:vMerge w:val="restart"/>
          </w:tcPr>
          <w:p w14:paraId="2A8A325B">
            <w:pPr>
              <w:pStyle w:val="28"/>
              <w:rPr>
                <w:b/>
                <w:sz w:val="24"/>
              </w:rPr>
            </w:pPr>
          </w:p>
          <w:p w14:paraId="44ECA617">
            <w:pPr>
              <w:pStyle w:val="28"/>
              <w:rPr>
                <w:b/>
                <w:sz w:val="24"/>
              </w:rPr>
            </w:pPr>
          </w:p>
          <w:p w14:paraId="769A6CD9">
            <w:pPr>
              <w:pStyle w:val="28"/>
              <w:rPr>
                <w:b/>
                <w:sz w:val="24"/>
              </w:rPr>
            </w:pPr>
          </w:p>
          <w:p w14:paraId="608E9140">
            <w:pPr>
              <w:pStyle w:val="28"/>
              <w:spacing w:before="6"/>
              <w:rPr>
                <w:b/>
                <w:sz w:val="29"/>
              </w:rPr>
            </w:pPr>
          </w:p>
          <w:p w14:paraId="35FDD4B6">
            <w:pPr>
              <w:pStyle w:val="28"/>
              <w:spacing w:line="254" w:lineRule="auto"/>
              <w:ind w:left="108" w:right="280"/>
              <w:rPr>
                <w:sz w:val="24"/>
              </w:rPr>
            </w:pPr>
            <w:r>
              <w:rPr>
                <w:sz w:val="24"/>
              </w:rPr>
              <w:t>【部门规章及规范性文件】《国家基本公共卫生服务规范（第三版）》（国卫基层发</w:t>
            </w:r>
          </w:p>
          <w:p w14:paraId="27167ADD">
            <w:pPr>
              <w:pStyle w:val="28"/>
              <w:spacing w:line="307" w:lineRule="exact"/>
              <w:ind w:left="108"/>
              <w:rPr>
                <w:sz w:val="24"/>
              </w:rPr>
            </w:pPr>
            <w:r>
              <w:rPr>
                <w:sz w:val="24"/>
              </w:rPr>
              <w:t xml:space="preserve">〔2017〕13 号） </w:t>
            </w:r>
          </w:p>
          <w:p w14:paraId="32848A50">
            <w:pPr>
              <w:pStyle w:val="28"/>
              <w:spacing w:before="19"/>
              <w:ind w:left="108"/>
              <w:rPr>
                <w:sz w:val="24"/>
              </w:rPr>
            </w:pPr>
            <w:r>
              <w:rPr>
                <w:sz w:val="24"/>
              </w:rPr>
              <w:t>【部门规章及规范性文件】《关于做好 2017</w:t>
            </w:r>
          </w:p>
          <w:p w14:paraId="483867E6">
            <w:pPr>
              <w:pStyle w:val="28"/>
              <w:spacing w:before="19"/>
              <w:ind w:left="108"/>
              <w:rPr>
                <w:sz w:val="24"/>
              </w:rPr>
            </w:pPr>
            <w:r>
              <w:rPr>
                <w:sz w:val="24"/>
              </w:rPr>
              <w:t>年国家基本公共卫生服务项目工作的通知》</w:t>
            </w:r>
          </w:p>
          <w:p w14:paraId="5D0E186A">
            <w:pPr>
              <w:pStyle w:val="28"/>
              <w:spacing w:before="19"/>
              <w:ind w:left="108"/>
              <w:rPr>
                <w:sz w:val="24"/>
              </w:rPr>
            </w:pPr>
            <w:r>
              <w:rPr>
                <w:sz w:val="24"/>
              </w:rPr>
              <w:t xml:space="preserve">（国卫基层发〔2017〕46 号） </w:t>
            </w:r>
          </w:p>
          <w:p w14:paraId="790D2DFF">
            <w:pPr>
              <w:pStyle w:val="28"/>
              <w:spacing w:before="19"/>
              <w:ind w:left="108"/>
              <w:rPr>
                <w:sz w:val="24"/>
              </w:rPr>
            </w:pPr>
            <w:r>
              <w:rPr>
                <w:sz w:val="24"/>
              </w:rPr>
              <w:t>【部门规章及规范性文件】《关于做好 2018</w:t>
            </w:r>
          </w:p>
          <w:p w14:paraId="6812EBEF">
            <w:pPr>
              <w:pStyle w:val="28"/>
              <w:spacing w:before="19"/>
              <w:ind w:left="108"/>
              <w:rPr>
                <w:sz w:val="24"/>
              </w:rPr>
            </w:pPr>
            <w:r>
              <w:rPr>
                <w:sz w:val="24"/>
              </w:rPr>
              <w:t>年国家基本公共卫生服务项目工作的通知》</w:t>
            </w:r>
          </w:p>
          <w:p w14:paraId="45B63921">
            <w:pPr>
              <w:pStyle w:val="28"/>
              <w:spacing w:before="16"/>
              <w:ind w:left="108"/>
              <w:rPr>
                <w:sz w:val="24"/>
              </w:rPr>
            </w:pPr>
            <w:r>
              <w:rPr>
                <w:sz w:val="24"/>
              </w:rPr>
              <w:t xml:space="preserve">（国卫基层发〔2018〕18 号） </w:t>
            </w:r>
          </w:p>
        </w:tc>
        <w:tc>
          <w:tcPr>
            <w:tcW w:w="0" w:type="auto"/>
            <w:vMerge w:val="restart"/>
          </w:tcPr>
          <w:p w14:paraId="01F04DC9">
            <w:pPr>
              <w:pStyle w:val="28"/>
              <w:rPr>
                <w:b/>
                <w:sz w:val="24"/>
              </w:rPr>
            </w:pPr>
          </w:p>
          <w:p w14:paraId="7F841301">
            <w:pPr>
              <w:pStyle w:val="28"/>
              <w:rPr>
                <w:b/>
                <w:sz w:val="24"/>
              </w:rPr>
            </w:pPr>
          </w:p>
          <w:p w14:paraId="3075A6AA">
            <w:pPr>
              <w:pStyle w:val="28"/>
              <w:rPr>
                <w:b/>
                <w:sz w:val="24"/>
              </w:rPr>
            </w:pPr>
          </w:p>
          <w:p w14:paraId="0B30B4ED">
            <w:pPr>
              <w:pStyle w:val="28"/>
              <w:rPr>
                <w:b/>
                <w:sz w:val="24"/>
              </w:rPr>
            </w:pPr>
          </w:p>
          <w:p w14:paraId="4142B232">
            <w:pPr>
              <w:pStyle w:val="28"/>
              <w:rPr>
                <w:b/>
                <w:sz w:val="24"/>
              </w:rPr>
            </w:pPr>
          </w:p>
          <w:p w14:paraId="3A5C8C15">
            <w:pPr>
              <w:pStyle w:val="28"/>
              <w:spacing w:before="9"/>
              <w:rPr>
                <w:b/>
                <w:sz w:val="19"/>
              </w:rPr>
            </w:pPr>
          </w:p>
          <w:p w14:paraId="209F146C">
            <w:pPr>
              <w:pStyle w:val="2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45B90F76">
            <w:pPr>
              <w:pStyle w:val="28"/>
              <w:rPr>
                <w:b/>
                <w:sz w:val="24"/>
              </w:rPr>
            </w:pPr>
          </w:p>
          <w:p w14:paraId="7649FB29">
            <w:pPr>
              <w:pStyle w:val="28"/>
              <w:rPr>
                <w:b/>
                <w:sz w:val="24"/>
              </w:rPr>
            </w:pPr>
          </w:p>
          <w:p w14:paraId="11715440">
            <w:pPr>
              <w:pStyle w:val="28"/>
              <w:rPr>
                <w:b/>
                <w:sz w:val="24"/>
              </w:rPr>
            </w:pPr>
          </w:p>
          <w:p w14:paraId="28A7E85E">
            <w:pPr>
              <w:pStyle w:val="28"/>
              <w:rPr>
                <w:b/>
                <w:sz w:val="24"/>
              </w:rPr>
            </w:pPr>
          </w:p>
          <w:p w14:paraId="5461B138">
            <w:pPr>
              <w:pStyle w:val="28"/>
              <w:rPr>
                <w:b/>
                <w:sz w:val="24"/>
              </w:rPr>
            </w:pPr>
          </w:p>
          <w:p w14:paraId="36B0811A">
            <w:pPr>
              <w:pStyle w:val="28"/>
              <w:rPr>
                <w:b/>
                <w:sz w:val="24"/>
              </w:rPr>
            </w:pPr>
          </w:p>
          <w:p w14:paraId="2FA3937C">
            <w:pPr>
              <w:pStyle w:val="28"/>
              <w:rPr>
                <w:b/>
                <w:sz w:val="21"/>
              </w:rPr>
            </w:pPr>
          </w:p>
          <w:p w14:paraId="4CD47728">
            <w:pPr>
              <w:pStyle w:val="28"/>
              <w:spacing w:line="254" w:lineRule="auto"/>
              <w:ind w:left="158" w:right="144"/>
              <w:jc w:val="center"/>
              <w:rPr>
                <w:sz w:val="24"/>
              </w:rPr>
            </w:pPr>
            <w:r>
              <w:rPr>
                <w:sz w:val="24"/>
              </w:rPr>
              <w:t xml:space="preserve">县（市、区）卫生健康行政部门 </w:t>
            </w:r>
          </w:p>
        </w:tc>
        <w:tc>
          <w:tcPr>
            <w:tcW w:w="0" w:type="auto"/>
            <w:vMerge w:val="restart"/>
          </w:tcPr>
          <w:p w14:paraId="7D687A06">
            <w:pPr>
              <w:pStyle w:val="28"/>
              <w:rPr>
                <w:b/>
                <w:sz w:val="24"/>
              </w:rPr>
            </w:pPr>
          </w:p>
          <w:p w14:paraId="444F772D">
            <w:pPr>
              <w:pStyle w:val="28"/>
              <w:rPr>
                <w:b/>
                <w:sz w:val="24"/>
              </w:rPr>
            </w:pPr>
          </w:p>
          <w:p w14:paraId="65C9AF0C">
            <w:pPr>
              <w:pStyle w:val="28"/>
              <w:rPr>
                <w:b/>
                <w:sz w:val="24"/>
              </w:rPr>
            </w:pPr>
          </w:p>
          <w:p w14:paraId="055392C9">
            <w:pPr>
              <w:pStyle w:val="28"/>
              <w:rPr>
                <w:b/>
                <w:sz w:val="24"/>
              </w:rPr>
            </w:pPr>
          </w:p>
          <w:p w14:paraId="5E3D5436">
            <w:pPr>
              <w:pStyle w:val="28"/>
              <w:rPr>
                <w:b/>
                <w:sz w:val="31"/>
              </w:rPr>
            </w:pPr>
          </w:p>
          <w:p w14:paraId="6AD8E90D">
            <w:pPr>
              <w:pStyle w:val="28"/>
              <w:ind w:left="108" w:right="-29"/>
              <w:rPr>
                <w:sz w:val="24"/>
              </w:rPr>
            </w:pPr>
            <w:r>
              <w:rPr>
                <w:sz w:val="24"/>
              </w:rPr>
              <w:t xml:space="preserve">■政府网站 □政府公报         </w:t>
            </w:r>
          </w:p>
          <w:p w14:paraId="50E7E85E">
            <w:pPr>
              <w:pStyle w:val="28"/>
              <w:spacing w:before="17"/>
              <w:ind w:left="108"/>
              <w:rPr>
                <w:sz w:val="24"/>
              </w:rPr>
            </w:pPr>
            <w:r>
              <w:rPr>
                <w:sz w:val="24"/>
              </w:rPr>
              <w:t xml:space="preserve">□两微一端 □发布会/听证会   </w:t>
            </w:r>
          </w:p>
          <w:p w14:paraId="29E00990">
            <w:pPr>
              <w:pStyle w:val="28"/>
              <w:spacing w:before="19"/>
              <w:ind w:left="108" w:right="-29"/>
              <w:rPr>
                <w:sz w:val="24"/>
              </w:rPr>
            </w:pPr>
            <w:r>
              <w:rPr>
                <w:sz w:val="24"/>
              </w:rPr>
              <w:t xml:space="preserve">□广播电视 □纸质媒体         </w:t>
            </w:r>
          </w:p>
          <w:p w14:paraId="16230CE7">
            <w:pPr>
              <w:pStyle w:val="28"/>
              <w:spacing w:before="18"/>
              <w:ind w:left="108"/>
              <w:rPr>
                <w:sz w:val="24"/>
              </w:rPr>
            </w:pPr>
            <w:r>
              <w:rPr>
                <w:sz w:val="24"/>
              </w:rPr>
              <w:t xml:space="preserve">□公开查阅点 □政务服务中心 </w:t>
            </w:r>
          </w:p>
          <w:p w14:paraId="5B8124B5">
            <w:pPr>
              <w:pStyle w:val="28"/>
              <w:spacing w:before="19"/>
              <w:ind w:left="108" w:right="-29"/>
              <w:rPr>
                <w:sz w:val="24"/>
              </w:rPr>
            </w:pPr>
            <w:r>
              <w:rPr>
                <w:sz w:val="24"/>
              </w:rPr>
              <w:t xml:space="preserve">□便民服务站 □入户/现场        </w:t>
            </w:r>
          </w:p>
          <w:p w14:paraId="13D227DF">
            <w:pPr>
              <w:pStyle w:val="28"/>
              <w:spacing w:before="19"/>
              <w:ind w:left="108" w:right="-29"/>
              <w:rPr>
                <w:sz w:val="24"/>
              </w:rPr>
            </w:pPr>
            <w:r>
              <w:rPr>
                <w:sz w:val="24"/>
              </w:rPr>
              <w:t xml:space="preserve">□社区/企事业单位/村公示栏（电子屏） </w:t>
            </w:r>
          </w:p>
          <w:p w14:paraId="081E554E">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6E2B43EC">
            <w:pPr>
              <w:pStyle w:val="28"/>
              <w:rPr>
                <w:b/>
                <w:sz w:val="24"/>
              </w:rPr>
            </w:pPr>
          </w:p>
          <w:p w14:paraId="735417A3">
            <w:pPr>
              <w:pStyle w:val="28"/>
              <w:rPr>
                <w:b/>
                <w:sz w:val="24"/>
              </w:rPr>
            </w:pPr>
          </w:p>
          <w:p w14:paraId="7A55ECC5">
            <w:pPr>
              <w:pStyle w:val="28"/>
              <w:rPr>
                <w:b/>
                <w:sz w:val="24"/>
              </w:rPr>
            </w:pPr>
          </w:p>
          <w:p w14:paraId="57A1029F">
            <w:pPr>
              <w:pStyle w:val="28"/>
              <w:rPr>
                <w:b/>
                <w:sz w:val="24"/>
              </w:rPr>
            </w:pPr>
          </w:p>
          <w:p w14:paraId="446FB810">
            <w:pPr>
              <w:pStyle w:val="28"/>
              <w:rPr>
                <w:b/>
                <w:sz w:val="24"/>
              </w:rPr>
            </w:pPr>
          </w:p>
          <w:p w14:paraId="29BE8E80">
            <w:pPr>
              <w:pStyle w:val="28"/>
              <w:rPr>
                <w:b/>
                <w:sz w:val="24"/>
              </w:rPr>
            </w:pPr>
          </w:p>
          <w:p w14:paraId="2D02F0FC">
            <w:pPr>
              <w:pStyle w:val="28"/>
              <w:rPr>
                <w:b/>
                <w:sz w:val="24"/>
              </w:rPr>
            </w:pPr>
          </w:p>
          <w:p w14:paraId="7D9E45FA">
            <w:pPr>
              <w:pStyle w:val="28"/>
              <w:spacing w:before="3"/>
              <w:rPr>
                <w:b/>
                <w:sz w:val="35"/>
              </w:rPr>
            </w:pPr>
          </w:p>
          <w:p w14:paraId="427C78B4">
            <w:pPr>
              <w:pStyle w:val="28"/>
              <w:ind w:left="108" w:right="-58"/>
              <w:rPr>
                <w:sz w:val="24"/>
              </w:rPr>
            </w:pPr>
            <w:r>
              <w:rPr>
                <w:sz w:val="24"/>
              </w:rPr>
              <w:t xml:space="preserve">√ </w:t>
            </w:r>
          </w:p>
        </w:tc>
        <w:tc>
          <w:tcPr>
            <w:tcW w:w="0" w:type="auto"/>
            <w:vMerge w:val="restart"/>
          </w:tcPr>
          <w:p w14:paraId="09EB7D6A">
            <w:pPr>
              <w:pStyle w:val="28"/>
              <w:rPr>
                <w:b/>
                <w:sz w:val="24"/>
              </w:rPr>
            </w:pPr>
          </w:p>
          <w:p w14:paraId="4CB6BEDA">
            <w:pPr>
              <w:pStyle w:val="28"/>
              <w:rPr>
                <w:b/>
                <w:sz w:val="24"/>
              </w:rPr>
            </w:pPr>
          </w:p>
          <w:p w14:paraId="02BE244B">
            <w:pPr>
              <w:pStyle w:val="28"/>
              <w:rPr>
                <w:b/>
                <w:sz w:val="24"/>
              </w:rPr>
            </w:pPr>
          </w:p>
          <w:p w14:paraId="7A65F088">
            <w:pPr>
              <w:pStyle w:val="28"/>
              <w:rPr>
                <w:b/>
                <w:sz w:val="24"/>
              </w:rPr>
            </w:pPr>
          </w:p>
          <w:p w14:paraId="0D2FF894">
            <w:pPr>
              <w:pStyle w:val="28"/>
              <w:rPr>
                <w:b/>
                <w:sz w:val="24"/>
              </w:rPr>
            </w:pPr>
          </w:p>
          <w:p w14:paraId="333B3236">
            <w:pPr>
              <w:pStyle w:val="28"/>
              <w:rPr>
                <w:b/>
                <w:sz w:val="24"/>
              </w:rPr>
            </w:pPr>
          </w:p>
          <w:p w14:paraId="614382A2">
            <w:pPr>
              <w:pStyle w:val="28"/>
              <w:rPr>
                <w:b/>
                <w:sz w:val="24"/>
              </w:rPr>
            </w:pPr>
          </w:p>
          <w:p w14:paraId="4C519491">
            <w:pPr>
              <w:pStyle w:val="28"/>
              <w:spacing w:before="3"/>
              <w:rPr>
                <w:b/>
                <w:sz w:val="35"/>
              </w:rPr>
            </w:pPr>
          </w:p>
          <w:p w14:paraId="79D8D888">
            <w:pPr>
              <w:pStyle w:val="28"/>
              <w:ind w:left="109" w:right="-58"/>
              <w:rPr>
                <w:sz w:val="24"/>
              </w:rPr>
            </w:pPr>
            <w:r>
              <w:rPr>
                <w:sz w:val="24"/>
              </w:rPr>
              <w:t xml:space="preserve">   </w:t>
            </w:r>
          </w:p>
        </w:tc>
        <w:tc>
          <w:tcPr>
            <w:tcW w:w="0" w:type="auto"/>
            <w:vMerge w:val="restart"/>
          </w:tcPr>
          <w:p w14:paraId="3C9538C3">
            <w:pPr>
              <w:pStyle w:val="28"/>
              <w:rPr>
                <w:b/>
                <w:sz w:val="24"/>
              </w:rPr>
            </w:pPr>
          </w:p>
          <w:p w14:paraId="1928C84C">
            <w:pPr>
              <w:pStyle w:val="28"/>
              <w:rPr>
                <w:b/>
                <w:sz w:val="24"/>
              </w:rPr>
            </w:pPr>
          </w:p>
          <w:p w14:paraId="50D1CE8D">
            <w:pPr>
              <w:pStyle w:val="28"/>
              <w:rPr>
                <w:b/>
                <w:sz w:val="24"/>
              </w:rPr>
            </w:pPr>
          </w:p>
          <w:p w14:paraId="61D8EC72">
            <w:pPr>
              <w:pStyle w:val="28"/>
              <w:rPr>
                <w:b/>
                <w:sz w:val="24"/>
              </w:rPr>
            </w:pPr>
          </w:p>
          <w:p w14:paraId="332523A7">
            <w:pPr>
              <w:pStyle w:val="28"/>
              <w:rPr>
                <w:b/>
                <w:sz w:val="24"/>
              </w:rPr>
            </w:pPr>
          </w:p>
          <w:p w14:paraId="679D0072">
            <w:pPr>
              <w:pStyle w:val="28"/>
              <w:rPr>
                <w:b/>
                <w:sz w:val="24"/>
              </w:rPr>
            </w:pPr>
          </w:p>
          <w:p w14:paraId="06A6E565">
            <w:pPr>
              <w:pStyle w:val="28"/>
              <w:rPr>
                <w:b/>
                <w:sz w:val="24"/>
              </w:rPr>
            </w:pPr>
          </w:p>
          <w:p w14:paraId="10855477">
            <w:pPr>
              <w:pStyle w:val="28"/>
              <w:spacing w:before="3"/>
              <w:rPr>
                <w:b/>
                <w:sz w:val="35"/>
              </w:rPr>
            </w:pPr>
          </w:p>
          <w:p w14:paraId="4EACDBD6">
            <w:pPr>
              <w:pStyle w:val="28"/>
              <w:ind w:left="110" w:right="-58"/>
              <w:rPr>
                <w:sz w:val="24"/>
              </w:rPr>
            </w:pPr>
            <w:r>
              <w:rPr>
                <w:sz w:val="24"/>
              </w:rPr>
              <w:t xml:space="preserve">√ </w:t>
            </w:r>
          </w:p>
        </w:tc>
        <w:tc>
          <w:tcPr>
            <w:tcW w:w="0" w:type="auto"/>
            <w:vMerge w:val="restart"/>
          </w:tcPr>
          <w:p w14:paraId="0B95BBB8">
            <w:pPr>
              <w:pStyle w:val="28"/>
              <w:rPr>
                <w:b/>
                <w:sz w:val="24"/>
              </w:rPr>
            </w:pPr>
          </w:p>
          <w:p w14:paraId="4700A2D3">
            <w:pPr>
              <w:pStyle w:val="28"/>
              <w:rPr>
                <w:b/>
                <w:sz w:val="24"/>
              </w:rPr>
            </w:pPr>
          </w:p>
          <w:p w14:paraId="09369311">
            <w:pPr>
              <w:pStyle w:val="28"/>
              <w:rPr>
                <w:b/>
                <w:sz w:val="24"/>
              </w:rPr>
            </w:pPr>
          </w:p>
          <w:p w14:paraId="127CC3ED">
            <w:pPr>
              <w:pStyle w:val="28"/>
              <w:rPr>
                <w:b/>
                <w:sz w:val="24"/>
              </w:rPr>
            </w:pPr>
          </w:p>
          <w:p w14:paraId="227B62B3">
            <w:pPr>
              <w:pStyle w:val="28"/>
              <w:rPr>
                <w:b/>
                <w:sz w:val="24"/>
              </w:rPr>
            </w:pPr>
          </w:p>
          <w:p w14:paraId="17A97FD9">
            <w:pPr>
              <w:pStyle w:val="28"/>
              <w:rPr>
                <w:b/>
                <w:sz w:val="24"/>
              </w:rPr>
            </w:pPr>
          </w:p>
          <w:p w14:paraId="3EF35E39">
            <w:pPr>
              <w:pStyle w:val="28"/>
              <w:rPr>
                <w:b/>
                <w:sz w:val="24"/>
              </w:rPr>
            </w:pPr>
          </w:p>
          <w:p w14:paraId="434741CE">
            <w:pPr>
              <w:pStyle w:val="28"/>
              <w:spacing w:before="3"/>
              <w:rPr>
                <w:b/>
                <w:sz w:val="35"/>
              </w:rPr>
            </w:pPr>
          </w:p>
          <w:p w14:paraId="63D3BED6">
            <w:pPr>
              <w:pStyle w:val="28"/>
              <w:ind w:left="111" w:right="-72"/>
              <w:rPr>
                <w:sz w:val="24"/>
              </w:rPr>
            </w:pPr>
            <w:r>
              <w:rPr>
                <w:sz w:val="24"/>
              </w:rPr>
              <w:t xml:space="preserve">   </w:t>
            </w:r>
          </w:p>
        </w:tc>
        <w:tc>
          <w:tcPr>
            <w:tcW w:w="0" w:type="auto"/>
            <w:vMerge w:val="restart"/>
          </w:tcPr>
          <w:p w14:paraId="0CF8368D">
            <w:pPr>
              <w:pStyle w:val="28"/>
              <w:rPr>
                <w:b/>
                <w:sz w:val="24"/>
              </w:rPr>
            </w:pPr>
          </w:p>
          <w:p w14:paraId="62BB88F5">
            <w:pPr>
              <w:pStyle w:val="28"/>
              <w:rPr>
                <w:b/>
                <w:sz w:val="24"/>
              </w:rPr>
            </w:pPr>
          </w:p>
          <w:p w14:paraId="7B00E350">
            <w:pPr>
              <w:pStyle w:val="28"/>
              <w:rPr>
                <w:b/>
                <w:sz w:val="24"/>
              </w:rPr>
            </w:pPr>
          </w:p>
          <w:p w14:paraId="45F2B342">
            <w:pPr>
              <w:pStyle w:val="28"/>
              <w:rPr>
                <w:b/>
                <w:sz w:val="24"/>
              </w:rPr>
            </w:pPr>
          </w:p>
          <w:p w14:paraId="11A6BFD9">
            <w:pPr>
              <w:pStyle w:val="28"/>
              <w:rPr>
                <w:b/>
                <w:sz w:val="24"/>
              </w:rPr>
            </w:pPr>
          </w:p>
          <w:p w14:paraId="1907C64C">
            <w:pPr>
              <w:pStyle w:val="28"/>
              <w:rPr>
                <w:b/>
                <w:sz w:val="24"/>
              </w:rPr>
            </w:pPr>
          </w:p>
          <w:p w14:paraId="632BC009">
            <w:pPr>
              <w:pStyle w:val="28"/>
              <w:rPr>
                <w:b/>
                <w:sz w:val="24"/>
              </w:rPr>
            </w:pPr>
          </w:p>
          <w:p w14:paraId="116E0631">
            <w:pPr>
              <w:pStyle w:val="28"/>
              <w:spacing w:before="3"/>
              <w:rPr>
                <w:b/>
                <w:sz w:val="35"/>
              </w:rPr>
            </w:pPr>
          </w:p>
          <w:p w14:paraId="28615DDF">
            <w:pPr>
              <w:pStyle w:val="28"/>
              <w:ind w:left="112" w:right="-72"/>
              <w:rPr>
                <w:sz w:val="24"/>
              </w:rPr>
            </w:pPr>
            <w:r>
              <w:rPr>
                <w:sz w:val="24"/>
              </w:rPr>
              <w:t xml:space="preserve">√ </w:t>
            </w:r>
          </w:p>
        </w:tc>
        <w:tc>
          <w:tcPr>
            <w:tcW w:w="0" w:type="auto"/>
            <w:vMerge w:val="restart"/>
          </w:tcPr>
          <w:p w14:paraId="46A43801">
            <w:pPr>
              <w:pStyle w:val="28"/>
              <w:rPr>
                <w:b/>
                <w:sz w:val="24"/>
              </w:rPr>
            </w:pPr>
          </w:p>
          <w:p w14:paraId="16C354C2">
            <w:pPr>
              <w:pStyle w:val="28"/>
              <w:rPr>
                <w:b/>
                <w:sz w:val="24"/>
              </w:rPr>
            </w:pPr>
          </w:p>
          <w:p w14:paraId="6484FA55">
            <w:pPr>
              <w:pStyle w:val="28"/>
              <w:rPr>
                <w:b/>
                <w:sz w:val="24"/>
              </w:rPr>
            </w:pPr>
          </w:p>
          <w:p w14:paraId="3B327675">
            <w:pPr>
              <w:pStyle w:val="28"/>
              <w:rPr>
                <w:b/>
                <w:sz w:val="24"/>
              </w:rPr>
            </w:pPr>
          </w:p>
          <w:p w14:paraId="00E20C86">
            <w:pPr>
              <w:pStyle w:val="28"/>
              <w:rPr>
                <w:b/>
                <w:sz w:val="24"/>
              </w:rPr>
            </w:pPr>
          </w:p>
          <w:p w14:paraId="7ED9E19A">
            <w:pPr>
              <w:pStyle w:val="28"/>
              <w:rPr>
                <w:b/>
                <w:sz w:val="24"/>
              </w:rPr>
            </w:pPr>
          </w:p>
          <w:p w14:paraId="21FC2C18">
            <w:pPr>
              <w:pStyle w:val="28"/>
              <w:rPr>
                <w:b/>
                <w:sz w:val="24"/>
              </w:rPr>
            </w:pPr>
          </w:p>
          <w:p w14:paraId="2B8AB392">
            <w:pPr>
              <w:pStyle w:val="28"/>
              <w:spacing w:before="3"/>
              <w:rPr>
                <w:b/>
                <w:sz w:val="35"/>
              </w:rPr>
            </w:pPr>
          </w:p>
          <w:p w14:paraId="5A65D876">
            <w:pPr>
              <w:pStyle w:val="28"/>
              <w:ind w:left="115" w:right="-72"/>
              <w:rPr>
                <w:sz w:val="24"/>
              </w:rPr>
            </w:pPr>
            <w:r>
              <w:rPr>
                <w:sz w:val="24"/>
              </w:rPr>
              <w:t xml:space="preserve">   </w:t>
            </w:r>
          </w:p>
        </w:tc>
      </w:tr>
      <w:tr w14:paraId="42089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0" w:type="auto"/>
            <w:vMerge w:val="continue"/>
            <w:tcBorders>
              <w:top w:val="nil"/>
            </w:tcBorders>
          </w:tcPr>
          <w:p w14:paraId="58C93C88">
            <w:pPr>
              <w:rPr>
                <w:sz w:val="2"/>
                <w:szCs w:val="2"/>
              </w:rPr>
            </w:pPr>
          </w:p>
        </w:tc>
        <w:tc>
          <w:tcPr>
            <w:tcW w:w="0" w:type="auto"/>
            <w:vMerge w:val="continue"/>
            <w:tcBorders>
              <w:top w:val="nil"/>
            </w:tcBorders>
          </w:tcPr>
          <w:p w14:paraId="0ED88F41">
            <w:pPr>
              <w:rPr>
                <w:sz w:val="2"/>
                <w:szCs w:val="2"/>
              </w:rPr>
            </w:pPr>
          </w:p>
        </w:tc>
        <w:tc>
          <w:tcPr>
            <w:tcW w:w="0" w:type="auto"/>
            <w:vMerge w:val="continue"/>
            <w:tcBorders>
              <w:top w:val="nil"/>
            </w:tcBorders>
          </w:tcPr>
          <w:p w14:paraId="7743A138">
            <w:pPr>
              <w:rPr>
                <w:sz w:val="2"/>
                <w:szCs w:val="2"/>
              </w:rPr>
            </w:pPr>
          </w:p>
        </w:tc>
        <w:tc>
          <w:tcPr>
            <w:tcW w:w="0" w:type="auto"/>
          </w:tcPr>
          <w:p w14:paraId="0F43A85A">
            <w:pPr>
              <w:pStyle w:val="28"/>
              <w:spacing w:before="192"/>
              <w:ind w:left="107"/>
              <w:rPr>
                <w:sz w:val="24"/>
              </w:rPr>
            </w:pPr>
            <w:r>
              <w:rPr>
                <w:sz w:val="24"/>
              </w:rPr>
              <w:t xml:space="preserve">服务对象 </w:t>
            </w:r>
          </w:p>
        </w:tc>
        <w:tc>
          <w:tcPr>
            <w:tcW w:w="0" w:type="auto"/>
            <w:vMerge w:val="continue"/>
            <w:tcBorders>
              <w:top w:val="nil"/>
            </w:tcBorders>
          </w:tcPr>
          <w:p w14:paraId="17097907">
            <w:pPr>
              <w:rPr>
                <w:sz w:val="2"/>
                <w:szCs w:val="2"/>
              </w:rPr>
            </w:pPr>
          </w:p>
        </w:tc>
        <w:tc>
          <w:tcPr>
            <w:tcW w:w="0" w:type="auto"/>
            <w:vMerge w:val="continue"/>
            <w:tcBorders>
              <w:top w:val="nil"/>
            </w:tcBorders>
          </w:tcPr>
          <w:p w14:paraId="4791F174">
            <w:pPr>
              <w:rPr>
                <w:sz w:val="2"/>
                <w:szCs w:val="2"/>
              </w:rPr>
            </w:pPr>
          </w:p>
        </w:tc>
        <w:tc>
          <w:tcPr>
            <w:tcW w:w="0" w:type="auto"/>
            <w:vMerge w:val="continue"/>
            <w:tcBorders>
              <w:top w:val="nil"/>
            </w:tcBorders>
          </w:tcPr>
          <w:p w14:paraId="0E318AA6">
            <w:pPr>
              <w:rPr>
                <w:sz w:val="2"/>
                <w:szCs w:val="2"/>
              </w:rPr>
            </w:pPr>
          </w:p>
        </w:tc>
        <w:tc>
          <w:tcPr>
            <w:tcW w:w="0" w:type="auto"/>
            <w:vMerge w:val="continue"/>
            <w:tcBorders>
              <w:top w:val="nil"/>
            </w:tcBorders>
          </w:tcPr>
          <w:p w14:paraId="2389EFD8">
            <w:pPr>
              <w:rPr>
                <w:sz w:val="2"/>
                <w:szCs w:val="2"/>
              </w:rPr>
            </w:pPr>
          </w:p>
        </w:tc>
        <w:tc>
          <w:tcPr>
            <w:tcW w:w="0" w:type="auto"/>
            <w:vMerge w:val="continue"/>
            <w:tcBorders>
              <w:top w:val="nil"/>
            </w:tcBorders>
          </w:tcPr>
          <w:p w14:paraId="0D0BAA80">
            <w:pPr>
              <w:rPr>
                <w:sz w:val="2"/>
                <w:szCs w:val="2"/>
              </w:rPr>
            </w:pPr>
          </w:p>
        </w:tc>
        <w:tc>
          <w:tcPr>
            <w:tcW w:w="0" w:type="auto"/>
            <w:vMerge w:val="continue"/>
            <w:tcBorders>
              <w:top w:val="nil"/>
            </w:tcBorders>
          </w:tcPr>
          <w:p w14:paraId="54D4E450">
            <w:pPr>
              <w:rPr>
                <w:sz w:val="2"/>
                <w:szCs w:val="2"/>
              </w:rPr>
            </w:pPr>
          </w:p>
        </w:tc>
        <w:tc>
          <w:tcPr>
            <w:tcW w:w="0" w:type="auto"/>
            <w:vMerge w:val="continue"/>
            <w:tcBorders>
              <w:top w:val="nil"/>
            </w:tcBorders>
          </w:tcPr>
          <w:p w14:paraId="0F2DF273">
            <w:pPr>
              <w:rPr>
                <w:sz w:val="2"/>
                <w:szCs w:val="2"/>
              </w:rPr>
            </w:pPr>
          </w:p>
        </w:tc>
        <w:tc>
          <w:tcPr>
            <w:tcW w:w="0" w:type="auto"/>
            <w:vMerge w:val="continue"/>
            <w:tcBorders>
              <w:top w:val="nil"/>
            </w:tcBorders>
          </w:tcPr>
          <w:p w14:paraId="050E863C">
            <w:pPr>
              <w:rPr>
                <w:sz w:val="2"/>
                <w:szCs w:val="2"/>
              </w:rPr>
            </w:pPr>
          </w:p>
        </w:tc>
        <w:tc>
          <w:tcPr>
            <w:tcW w:w="0" w:type="auto"/>
            <w:vMerge w:val="continue"/>
            <w:tcBorders>
              <w:top w:val="nil"/>
            </w:tcBorders>
          </w:tcPr>
          <w:p w14:paraId="1892B711">
            <w:pPr>
              <w:rPr>
                <w:sz w:val="2"/>
                <w:szCs w:val="2"/>
              </w:rPr>
            </w:pPr>
          </w:p>
        </w:tc>
        <w:tc>
          <w:tcPr>
            <w:tcW w:w="0" w:type="auto"/>
            <w:vMerge w:val="continue"/>
            <w:tcBorders>
              <w:top w:val="nil"/>
            </w:tcBorders>
          </w:tcPr>
          <w:p w14:paraId="10B228FB">
            <w:pPr>
              <w:rPr>
                <w:sz w:val="2"/>
                <w:szCs w:val="2"/>
              </w:rPr>
            </w:pPr>
          </w:p>
        </w:tc>
      </w:tr>
      <w:tr w14:paraId="074D0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0" w:type="auto"/>
            <w:vMerge w:val="continue"/>
            <w:tcBorders>
              <w:top w:val="nil"/>
            </w:tcBorders>
          </w:tcPr>
          <w:p w14:paraId="5307B014">
            <w:pPr>
              <w:rPr>
                <w:sz w:val="2"/>
                <w:szCs w:val="2"/>
              </w:rPr>
            </w:pPr>
          </w:p>
        </w:tc>
        <w:tc>
          <w:tcPr>
            <w:tcW w:w="0" w:type="auto"/>
            <w:vMerge w:val="continue"/>
            <w:tcBorders>
              <w:top w:val="nil"/>
            </w:tcBorders>
          </w:tcPr>
          <w:p w14:paraId="06AC8197">
            <w:pPr>
              <w:rPr>
                <w:sz w:val="2"/>
                <w:szCs w:val="2"/>
              </w:rPr>
            </w:pPr>
          </w:p>
        </w:tc>
        <w:tc>
          <w:tcPr>
            <w:tcW w:w="0" w:type="auto"/>
            <w:vMerge w:val="continue"/>
            <w:tcBorders>
              <w:top w:val="nil"/>
            </w:tcBorders>
          </w:tcPr>
          <w:p w14:paraId="4F901B98">
            <w:pPr>
              <w:rPr>
                <w:sz w:val="2"/>
                <w:szCs w:val="2"/>
              </w:rPr>
            </w:pPr>
          </w:p>
        </w:tc>
        <w:tc>
          <w:tcPr>
            <w:tcW w:w="0" w:type="auto"/>
          </w:tcPr>
          <w:p w14:paraId="076DAAB2">
            <w:pPr>
              <w:pStyle w:val="28"/>
              <w:spacing w:before="178"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2E9A4B53">
            <w:pPr>
              <w:rPr>
                <w:sz w:val="2"/>
                <w:szCs w:val="2"/>
              </w:rPr>
            </w:pPr>
          </w:p>
        </w:tc>
        <w:tc>
          <w:tcPr>
            <w:tcW w:w="0" w:type="auto"/>
            <w:vMerge w:val="continue"/>
            <w:tcBorders>
              <w:top w:val="nil"/>
            </w:tcBorders>
          </w:tcPr>
          <w:p w14:paraId="552E9826">
            <w:pPr>
              <w:rPr>
                <w:sz w:val="2"/>
                <w:szCs w:val="2"/>
              </w:rPr>
            </w:pPr>
          </w:p>
        </w:tc>
        <w:tc>
          <w:tcPr>
            <w:tcW w:w="0" w:type="auto"/>
            <w:vMerge w:val="continue"/>
            <w:tcBorders>
              <w:top w:val="nil"/>
            </w:tcBorders>
          </w:tcPr>
          <w:p w14:paraId="345A4E65">
            <w:pPr>
              <w:rPr>
                <w:sz w:val="2"/>
                <w:szCs w:val="2"/>
              </w:rPr>
            </w:pPr>
          </w:p>
        </w:tc>
        <w:tc>
          <w:tcPr>
            <w:tcW w:w="0" w:type="auto"/>
            <w:vMerge w:val="continue"/>
            <w:tcBorders>
              <w:top w:val="nil"/>
            </w:tcBorders>
          </w:tcPr>
          <w:p w14:paraId="231582DA">
            <w:pPr>
              <w:rPr>
                <w:sz w:val="2"/>
                <w:szCs w:val="2"/>
              </w:rPr>
            </w:pPr>
          </w:p>
        </w:tc>
        <w:tc>
          <w:tcPr>
            <w:tcW w:w="0" w:type="auto"/>
            <w:vMerge w:val="continue"/>
            <w:tcBorders>
              <w:top w:val="nil"/>
            </w:tcBorders>
          </w:tcPr>
          <w:p w14:paraId="4D471757">
            <w:pPr>
              <w:rPr>
                <w:sz w:val="2"/>
                <w:szCs w:val="2"/>
              </w:rPr>
            </w:pPr>
          </w:p>
        </w:tc>
        <w:tc>
          <w:tcPr>
            <w:tcW w:w="0" w:type="auto"/>
            <w:vMerge w:val="continue"/>
            <w:tcBorders>
              <w:top w:val="nil"/>
            </w:tcBorders>
          </w:tcPr>
          <w:p w14:paraId="0CF68DBE">
            <w:pPr>
              <w:rPr>
                <w:sz w:val="2"/>
                <w:szCs w:val="2"/>
              </w:rPr>
            </w:pPr>
          </w:p>
        </w:tc>
        <w:tc>
          <w:tcPr>
            <w:tcW w:w="0" w:type="auto"/>
            <w:vMerge w:val="continue"/>
            <w:tcBorders>
              <w:top w:val="nil"/>
            </w:tcBorders>
          </w:tcPr>
          <w:p w14:paraId="44AE46A2">
            <w:pPr>
              <w:rPr>
                <w:sz w:val="2"/>
                <w:szCs w:val="2"/>
              </w:rPr>
            </w:pPr>
          </w:p>
        </w:tc>
        <w:tc>
          <w:tcPr>
            <w:tcW w:w="0" w:type="auto"/>
            <w:vMerge w:val="continue"/>
            <w:tcBorders>
              <w:top w:val="nil"/>
            </w:tcBorders>
          </w:tcPr>
          <w:p w14:paraId="4D086839">
            <w:pPr>
              <w:rPr>
                <w:sz w:val="2"/>
                <w:szCs w:val="2"/>
              </w:rPr>
            </w:pPr>
          </w:p>
        </w:tc>
        <w:tc>
          <w:tcPr>
            <w:tcW w:w="0" w:type="auto"/>
            <w:vMerge w:val="continue"/>
            <w:tcBorders>
              <w:top w:val="nil"/>
            </w:tcBorders>
          </w:tcPr>
          <w:p w14:paraId="5895DB42">
            <w:pPr>
              <w:rPr>
                <w:sz w:val="2"/>
                <w:szCs w:val="2"/>
              </w:rPr>
            </w:pPr>
          </w:p>
        </w:tc>
        <w:tc>
          <w:tcPr>
            <w:tcW w:w="0" w:type="auto"/>
            <w:vMerge w:val="continue"/>
            <w:tcBorders>
              <w:top w:val="nil"/>
            </w:tcBorders>
          </w:tcPr>
          <w:p w14:paraId="1C759C18">
            <w:pPr>
              <w:rPr>
                <w:sz w:val="2"/>
                <w:szCs w:val="2"/>
              </w:rPr>
            </w:pPr>
          </w:p>
        </w:tc>
      </w:tr>
      <w:tr w14:paraId="57DFA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0" w:type="auto"/>
            <w:vMerge w:val="continue"/>
            <w:tcBorders>
              <w:top w:val="nil"/>
            </w:tcBorders>
          </w:tcPr>
          <w:p w14:paraId="3B36A955">
            <w:pPr>
              <w:rPr>
                <w:sz w:val="2"/>
                <w:szCs w:val="2"/>
              </w:rPr>
            </w:pPr>
          </w:p>
        </w:tc>
        <w:tc>
          <w:tcPr>
            <w:tcW w:w="0" w:type="auto"/>
            <w:vMerge w:val="continue"/>
            <w:tcBorders>
              <w:top w:val="nil"/>
            </w:tcBorders>
          </w:tcPr>
          <w:p w14:paraId="2A88DA79">
            <w:pPr>
              <w:rPr>
                <w:sz w:val="2"/>
                <w:szCs w:val="2"/>
              </w:rPr>
            </w:pPr>
          </w:p>
        </w:tc>
        <w:tc>
          <w:tcPr>
            <w:tcW w:w="0" w:type="auto"/>
            <w:vMerge w:val="continue"/>
            <w:tcBorders>
              <w:top w:val="nil"/>
            </w:tcBorders>
          </w:tcPr>
          <w:p w14:paraId="55C45010">
            <w:pPr>
              <w:rPr>
                <w:sz w:val="2"/>
                <w:szCs w:val="2"/>
              </w:rPr>
            </w:pPr>
          </w:p>
        </w:tc>
        <w:tc>
          <w:tcPr>
            <w:tcW w:w="0" w:type="auto"/>
          </w:tcPr>
          <w:p w14:paraId="2408A955">
            <w:pPr>
              <w:pStyle w:val="28"/>
              <w:spacing w:before="204"/>
              <w:ind w:left="107"/>
              <w:rPr>
                <w:sz w:val="24"/>
              </w:rPr>
            </w:pPr>
            <w:r>
              <w:rPr>
                <w:sz w:val="24"/>
              </w:rPr>
              <w:t xml:space="preserve">服务项目和内容 </w:t>
            </w:r>
          </w:p>
        </w:tc>
        <w:tc>
          <w:tcPr>
            <w:tcW w:w="0" w:type="auto"/>
            <w:vMerge w:val="continue"/>
            <w:tcBorders>
              <w:top w:val="nil"/>
            </w:tcBorders>
          </w:tcPr>
          <w:p w14:paraId="442D1C51">
            <w:pPr>
              <w:rPr>
                <w:sz w:val="2"/>
                <w:szCs w:val="2"/>
              </w:rPr>
            </w:pPr>
          </w:p>
        </w:tc>
        <w:tc>
          <w:tcPr>
            <w:tcW w:w="0" w:type="auto"/>
            <w:vMerge w:val="continue"/>
            <w:tcBorders>
              <w:top w:val="nil"/>
            </w:tcBorders>
          </w:tcPr>
          <w:p w14:paraId="0E09608E">
            <w:pPr>
              <w:rPr>
                <w:sz w:val="2"/>
                <w:szCs w:val="2"/>
              </w:rPr>
            </w:pPr>
          </w:p>
        </w:tc>
        <w:tc>
          <w:tcPr>
            <w:tcW w:w="0" w:type="auto"/>
            <w:vMerge w:val="continue"/>
            <w:tcBorders>
              <w:top w:val="nil"/>
            </w:tcBorders>
          </w:tcPr>
          <w:p w14:paraId="571EE1E7">
            <w:pPr>
              <w:rPr>
                <w:sz w:val="2"/>
                <w:szCs w:val="2"/>
              </w:rPr>
            </w:pPr>
          </w:p>
        </w:tc>
        <w:tc>
          <w:tcPr>
            <w:tcW w:w="0" w:type="auto"/>
            <w:vMerge w:val="continue"/>
            <w:tcBorders>
              <w:top w:val="nil"/>
            </w:tcBorders>
          </w:tcPr>
          <w:p w14:paraId="2F0AAA99">
            <w:pPr>
              <w:rPr>
                <w:sz w:val="2"/>
                <w:szCs w:val="2"/>
              </w:rPr>
            </w:pPr>
          </w:p>
        </w:tc>
        <w:tc>
          <w:tcPr>
            <w:tcW w:w="0" w:type="auto"/>
            <w:vMerge w:val="continue"/>
            <w:tcBorders>
              <w:top w:val="nil"/>
            </w:tcBorders>
          </w:tcPr>
          <w:p w14:paraId="0366D304">
            <w:pPr>
              <w:rPr>
                <w:sz w:val="2"/>
                <w:szCs w:val="2"/>
              </w:rPr>
            </w:pPr>
          </w:p>
        </w:tc>
        <w:tc>
          <w:tcPr>
            <w:tcW w:w="0" w:type="auto"/>
            <w:vMerge w:val="continue"/>
            <w:tcBorders>
              <w:top w:val="nil"/>
            </w:tcBorders>
          </w:tcPr>
          <w:p w14:paraId="600B4DFC">
            <w:pPr>
              <w:rPr>
                <w:sz w:val="2"/>
                <w:szCs w:val="2"/>
              </w:rPr>
            </w:pPr>
          </w:p>
        </w:tc>
        <w:tc>
          <w:tcPr>
            <w:tcW w:w="0" w:type="auto"/>
            <w:vMerge w:val="continue"/>
            <w:tcBorders>
              <w:top w:val="nil"/>
            </w:tcBorders>
          </w:tcPr>
          <w:p w14:paraId="6F1545A5">
            <w:pPr>
              <w:rPr>
                <w:sz w:val="2"/>
                <w:szCs w:val="2"/>
              </w:rPr>
            </w:pPr>
          </w:p>
        </w:tc>
        <w:tc>
          <w:tcPr>
            <w:tcW w:w="0" w:type="auto"/>
            <w:vMerge w:val="continue"/>
            <w:tcBorders>
              <w:top w:val="nil"/>
            </w:tcBorders>
          </w:tcPr>
          <w:p w14:paraId="40660FFF">
            <w:pPr>
              <w:rPr>
                <w:sz w:val="2"/>
                <w:szCs w:val="2"/>
              </w:rPr>
            </w:pPr>
          </w:p>
        </w:tc>
        <w:tc>
          <w:tcPr>
            <w:tcW w:w="0" w:type="auto"/>
            <w:vMerge w:val="continue"/>
            <w:tcBorders>
              <w:top w:val="nil"/>
            </w:tcBorders>
          </w:tcPr>
          <w:p w14:paraId="0B207E87">
            <w:pPr>
              <w:rPr>
                <w:sz w:val="2"/>
                <w:szCs w:val="2"/>
              </w:rPr>
            </w:pPr>
          </w:p>
        </w:tc>
        <w:tc>
          <w:tcPr>
            <w:tcW w:w="0" w:type="auto"/>
            <w:vMerge w:val="continue"/>
            <w:tcBorders>
              <w:top w:val="nil"/>
            </w:tcBorders>
          </w:tcPr>
          <w:p w14:paraId="4AB21C74">
            <w:pPr>
              <w:rPr>
                <w:sz w:val="2"/>
                <w:szCs w:val="2"/>
              </w:rPr>
            </w:pPr>
          </w:p>
        </w:tc>
      </w:tr>
      <w:tr w14:paraId="2E56A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continue"/>
            <w:tcBorders>
              <w:top w:val="nil"/>
            </w:tcBorders>
          </w:tcPr>
          <w:p w14:paraId="371B1F64">
            <w:pPr>
              <w:rPr>
                <w:sz w:val="2"/>
                <w:szCs w:val="2"/>
              </w:rPr>
            </w:pPr>
          </w:p>
        </w:tc>
        <w:tc>
          <w:tcPr>
            <w:tcW w:w="0" w:type="auto"/>
            <w:vMerge w:val="continue"/>
            <w:tcBorders>
              <w:top w:val="nil"/>
            </w:tcBorders>
          </w:tcPr>
          <w:p w14:paraId="22CF09A6">
            <w:pPr>
              <w:rPr>
                <w:sz w:val="2"/>
                <w:szCs w:val="2"/>
              </w:rPr>
            </w:pPr>
          </w:p>
        </w:tc>
        <w:tc>
          <w:tcPr>
            <w:tcW w:w="0" w:type="auto"/>
            <w:vMerge w:val="continue"/>
            <w:tcBorders>
              <w:top w:val="nil"/>
            </w:tcBorders>
          </w:tcPr>
          <w:p w14:paraId="3902568F">
            <w:pPr>
              <w:rPr>
                <w:sz w:val="2"/>
                <w:szCs w:val="2"/>
              </w:rPr>
            </w:pPr>
          </w:p>
        </w:tc>
        <w:tc>
          <w:tcPr>
            <w:tcW w:w="0" w:type="auto"/>
          </w:tcPr>
          <w:p w14:paraId="030D0A19">
            <w:pPr>
              <w:pStyle w:val="28"/>
              <w:spacing w:before="194"/>
              <w:ind w:left="107"/>
              <w:rPr>
                <w:sz w:val="24"/>
              </w:rPr>
            </w:pPr>
            <w:r>
              <w:rPr>
                <w:sz w:val="24"/>
              </w:rPr>
              <w:t xml:space="preserve">服务流程 </w:t>
            </w:r>
          </w:p>
        </w:tc>
        <w:tc>
          <w:tcPr>
            <w:tcW w:w="0" w:type="auto"/>
            <w:vMerge w:val="continue"/>
            <w:tcBorders>
              <w:top w:val="nil"/>
            </w:tcBorders>
          </w:tcPr>
          <w:p w14:paraId="0F5FBC81">
            <w:pPr>
              <w:rPr>
                <w:sz w:val="2"/>
                <w:szCs w:val="2"/>
              </w:rPr>
            </w:pPr>
          </w:p>
        </w:tc>
        <w:tc>
          <w:tcPr>
            <w:tcW w:w="0" w:type="auto"/>
            <w:vMerge w:val="continue"/>
            <w:tcBorders>
              <w:top w:val="nil"/>
            </w:tcBorders>
          </w:tcPr>
          <w:p w14:paraId="139EFD41">
            <w:pPr>
              <w:rPr>
                <w:sz w:val="2"/>
                <w:szCs w:val="2"/>
              </w:rPr>
            </w:pPr>
          </w:p>
        </w:tc>
        <w:tc>
          <w:tcPr>
            <w:tcW w:w="0" w:type="auto"/>
            <w:vMerge w:val="continue"/>
            <w:tcBorders>
              <w:top w:val="nil"/>
            </w:tcBorders>
          </w:tcPr>
          <w:p w14:paraId="25EC63AD">
            <w:pPr>
              <w:rPr>
                <w:sz w:val="2"/>
                <w:szCs w:val="2"/>
              </w:rPr>
            </w:pPr>
          </w:p>
        </w:tc>
        <w:tc>
          <w:tcPr>
            <w:tcW w:w="0" w:type="auto"/>
            <w:vMerge w:val="continue"/>
            <w:tcBorders>
              <w:top w:val="nil"/>
            </w:tcBorders>
          </w:tcPr>
          <w:p w14:paraId="325BE18D">
            <w:pPr>
              <w:rPr>
                <w:sz w:val="2"/>
                <w:szCs w:val="2"/>
              </w:rPr>
            </w:pPr>
          </w:p>
        </w:tc>
        <w:tc>
          <w:tcPr>
            <w:tcW w:w="0" w:type="auto"/>
            <w:vMerge w:val="continue"/>
            <w:tcBorders>
              <w:top w:val="nil"/>
            </w:tcBorders>
          </w:tcPr>
          <w:p w14:paraId="02EE229F">
            <w:pPr>
              <w:rPr>
                <w:sz w:val="2"/>
                <w:szCs w:val="2"/>
              </w:rPr>
            </w:pPr>
          </w:p>
        </w:tc>
        <w:tc>
          <w:tcPr>
            <w:tcW w:w="0" w:type="auto"/>
            <w:vMerge w:val="continue"/>
            <w:tcBorders>
              <w:top w:val="nil"/>
            </w:tcBorders>
          </w:tcPr>
          <w:p w14:paraId="766E0D2E">
            <w:pPr>
              <w:rPr>
                <w:sz w:val="2"/>
                <w:szCs w:val="2"/>
              </w:rPr>
            </w:pPr>
          </w:p>
        </w:tc>
        <w:tc>
          <w:tcPr>
            <w:tcW w:w="0" w:type="auto"/>
            <w:vMerge w:val="continue"/>
            <w:tcBorders>
              <w:top w:val="nil"/>
            </w:tcBorders>
          </w:tcPr>
          <w:p w14:paraId="64144F5D">
            <w:pPr>
              <w:rPr>
                <w:sz w:val="2"/>
                <w:szCs w:val="2"/>
              </w:rPr>
            </w:pPr>
          </w:p>
        </w:tc>
        <w:tc>
          <w:tcPr>
            <w:tcW w:w="0" w:type="auto"/>
            <w:vMerge w:val="continue"/>
            <w:tcBorders>
              <w:top w:val="nil"/>
            </w:tcBorders>
          </w:tcPr>
          <w:p w14:paraId="7E881B7C">
            <w:pPr>
              <w:rPr>
                <w:sz w:val="2"/>
                <w:szCs w:val="2"/>
              </w:rPr>
            </w:pPr>
          </w:p>
        </w:tc>
        <w:tc>
          <w:tcPr>
            <w:tcW w:w="0" w:type="auto"/>
            <w:vMerge w:val="continue"/>
            <w:tcBorders>
              <w:top w:val="nil"/>
            </w:tcBorders>
          </w:tcPr>
          <w:p w14:paraId="313934AB">
            <w:pPr>
              <w:rPr>
                <w:sz w:val="2"/>
                <w:szCs w:val="2"/>
              </w:rPr>
            </w:pPr>
          </w:p>
        </w:tc>
        <w:tc>
          <w:tcPr>
            <w:tcW w:w="0" w:type="auto"/>
            <w:vMerge w:val="continue"/>
            <w:tcBorders>
              <w:top w:val="nil"/>
            </w:tcBorders>
          </w:tcPr>
          <w:p w14:paraId="57BBE18E">
            <w:pPr>
              <w:rPr>
                <w:sz w:val="2"/>
                <w:szCs w:val="2"/>
              </w:rPr>
            </w:pPr>
          </w:p>
        </w:tc>
      </w:tr>
      <w:tr w14:paraId="1C2AB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0" w:type="auto"/>
            <w:vMerge w:val="continue"/>
            <w:tcBorders>
              <w:top w:val="nil"/>
            </w:tcBorders>
          </w:tcPr>
          <w:p w14:paraId="69899912">
            <w:pPr>
              <w:rPr>
                <w:sz w:val="2"/>
                <w:szCs w:val="2"/>
              </w:rPr>
            </w:pPr>
          </w:p>
        </w:tc>
        <w:tc>
          <w:tcPr>
            <w:tcW w:w="0" w:type="auto"/>
            <w:vMerge w:val="continue"/>
            <w:tcBorders>
              <w:top w:val="nil"/>
            </w:tcBorders>
          </w:tcPr>
          <w:p w14:paraId="663B6B0D">
            <w:pPr>
              <w:rPr>
                <w:sz w:val="2"/>
                <w:szCs w:val="2"/>
              </w:rPr>
            </w:pPr>
          </w:p>
        </w:tc>
        <w:tc>
          <w:tcPr>
            <w:tcW w:w="0" w:type="auto"/>
            <w:vMerge w:val="continue"/>
            <w:tcBorders>
              <w:top w:val="nil"/>
            </w:tcBorders>
          </w:tcPr>
          <w:p w14:paraId="5D3E242C">
            <w:pPr>
              <w:rPr>
                <w:sz w:val="2"/>
                <w:szCs w:val="2"/>
              </w:rPr>
            </w:pPr>
          </w:p>
        </w:tc>
        <w:tc>
          <w:tcPr>
            <w:tcW w:w="0" w:type="auto"/>
          </w:tcPr>
          <w:p w14:paraId="72389876">
            <w:pPr>
              <w:pStyle w:val="28"/>
              <w:spacing w:before="191"/>
              <w:ind w:left="107"/>
              <w:rPr>
                <w:sz w:val="24"/>
              </w:rPr>
            </w:pPr>
            <w:r>
              <w:rPr>
                <w:sz w:val="24"/>
              </w:rPr>
              <w:t xml:space="preserve">服务要求 </w:t>
            </w:r>
          </w:p>
        </w:tc>
        <w:tc>
          <w:tcPr>
            <w:tcW w:w="0" w:type="auto"/>
            <w:vMerge w:val="continue"/>
            <w:tcBorders>
              <w:top w:val="nil"/>
            </w:tcBorders>
          </w:tcPr>
          <w:p w14:paraId="2C7C1501">
            <w:pPr>
              <w:rPr>
                <w:sz w:val="2"/>
                <w:szCs w:val="2"/>
              </w:rPr>
            </w:pPr>
          </w:p>
        </w:tc>
        <w:tc>
          <w:tcPr>
            <w:tcW w:w="0" w:type="auto"/>
            <w:vMerge w:val="continue"/>
            <w:tcBorders>
              <w:top w:val="nil"/>
            </w:tcBorders>
          </w:tcPr>
          <w:p w14:paraId="051CE6A2">
            <w:pPr>
              <w:rPr>
                <w:sz w:val="2"/>
                <w:szCs w:val="2"/>
              </w:rPr>
            </w:pPr>
          </w:p>
        </w:tc>
        <w:tc>
          <w:tcPr>
            <w:tcW w:w="0" w:type="auto"/>
            <w:vMerge w:val="continue"/>
            <w:tcBorders>
              <w:top w:val="nil"/>
            </w:tcBorders>
          </w:tcPr>
          <w:p w14:paraId="126CBAA8">
            <w:pPr>
              <w:rPr>
                <w:sz w:val="2"/>
                <w:szCs w:val="2"/>
              </w:rPr>
            </w:pPr>
          </w:p>
        </w:tc>
        <w:tc>
          <w:tcPr>
            <w:tcW w:w="0" w:type="auto"/>
            <w:vMerge w:val="continue"/>
            <w:tcBorders>
              <w:top w:val="nil"/>
            </w:tcBorders>
          </w:tcPr>
          <w:p w14:paraId="3355C048">
            <w:pPr>
              <w:rPr>
                <w:sz w:val="2"/>
                <w:szCs w:val="2"/>
              </w:rPr>
            </w:pPr>
          </w:p>
        </w:tc>
        <w:tc>
          <w:tcPr>
            <w:tcW w:w="0" w:type="auto"/>
            <w:vMerge w:val="continue"/>
            <w:tcBorders>
              <w:top w:val="nil"/>
            </w:tcBorders>
          </w:tcPr>
          <w:p w14:paraId="7015D5E9">
            <w:pPr>
              <w:rPr>
                <w:sz w:val="2"/>
                <w:szCs w:val="2"/>
              </w:rPr>
            </w:pPr>
          </w:p>
        </w:tc>
        <w:tc>
          <w:tcPr>
            <w:tcW w:w="0" w:type="auto"/>
            <w:vMerge w:val="continue"/>
            <w:tcBorders>
              <w:top w:val="nil"/>
            </w:tcBorders>
          </w:tcPr>
          <w:p w14:paraId="259E38F7">
            <w:pPr>
              <w:rPr>
                <w:sz w:val="2"/>
                <w:szCs w:val="2"/>
              </w:rPr>
            </w:pPr>
          </w:p>
        </w:tc>
        <w:tc>
          <w:tcPr>
            <w:tcW w:w="0" w:type="auto"/>
            <w:vMerge w:val="continue"/>
            <w:tcBorders>
              <w:top w:val="nil"/>
            </w:tcBorders>
          </w:tcPr>
          <w:p w14:paraId="4389B944">
            <w:pPr>
              <w:rPr>
                <w:sz w:val="2"/>
                <w:szCs w:val="2"/>
              </w:rPr>
            </w:pPr>
          </w:p>
        </w:tc>
        <w:tc>
          <w:tcPr>
            <w:tcW w:w="0" w:type="auto"/>
            <w:vMerge w:val="continue"/>
            <w:tcBorders>
              <w:top w:val="nil"/>
            </w:tcBorders>
          </w:tcPr>
          <w:p w14:paraId="6961FC53">
            <w:pPr>
              <w:rPr>
                <w:sz w:val="2"/>
                <w:szCs w:val="2"/>
              </w:rPr>
            </w:pPr>
          </w:p>
        </w:tc>
        <w:tc>
          <w:tcPr>
            <w:tcW w:w="0" w:type="auto"/>
            <w:vMerge w:val="continue"/>
            <w:tcBorders>
              <w:top w:val="nil"/>
            </w:tcBorders>
          </w:tcPr>
          <w:p w14:paraId="7A36E350">
            <w:pPr>
              <w:rPr>
                <w:sz w:val="2"/>
                <w:szCs w:val="2"/>
              </w:rPr>
            </w:pPr>
          </w:p>
        </w:tc>
        <w:tc>
          <w:tcPr>
            <w:tcW w:w="0" w:type="auto"/>
            <w:vMerge w:val="continue"/>
            <w:tcBorders>
              <w:top w:val="nil"/>
            </w:tcBorders>
          </w:tcPr>
          <w:p w14:paraId="25126046">
            <w:pPr>
              <w:rPr>
                <w:sz w:val="2"/>
                <w:szCs w:val="2"/>
              </w:rPr>
            </w:pPr>
          </w:p>
        </w:tc>
      </w:tr>
      <w:tr w14:paraId="477D5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0" w:type="auto"/>
            <w:vMerge w:val="continue"/>
            <w:tcBorders>
              <w:top w:val="nil"/>
            </w:tcBorders>
          </w:tcPr>
          <w:p w14:paraId="169F32EA">
            <w:pPr>
              <w:rPr>
                <w:sz w:val="2"/>
                <w:szCs w:val="2"/>
              </w:rPr>
            </w:pPr>
          </w:p>
        </w:tc>
        <w:tc>
          <w:tcPr>
            <w:tcW w:w="0" w:type="auto"/>
            <w:vMerge w:val="continue"/>
            <w:tcBorders>
              <w:top w:val="nil"/>
            </w:tcBorders>
          </w:tcPr>
          <w:p w14:paraId="5E231451">
            <w:pPr>
              <w:rPr>
                <w:sz w:val="2"/>
                <w:szCs w:val="2"/>
              </w:rPr>
            </w:pPr>
          </w:p>
        </w:tc>
        <w:tc>
          <w:tcPr>
            <w:tcW w:w="0" w:type="auto"/>
            <w:vMerge w:val="continue"/>
            <w:tcBorders>
              <w:top w:val="nil"/>
            </w:tcBorders>
          </w:tcPr>
          <w:p w14:paraId="556D151C">
            <w:pPr>
              <w:rPr>
                <w:sz w:val="2"/>
                <w:szCs w:val="2"/>
              </w:rPr>
            </w:pPr>
          </w:p>
        </w:tc>
        <w:tc>
          <w:tcPr>
            <w:tcW w:w="0" w:type="auto"/>
          </w:tcPr>
          <w:p w14:paraId="69A8759F">
            <w:pPr>
              <w:pStyle w:val="28"/>
              <w:spacing w:before="12"/>
              <w:rPr>
                <w:b/>
                <w:sz w:val="20"/>
              </w:rPr>
            </w:pPr>
          </w:p>
          <w:p w14:paraId="74F770AA">
            <w:pPr>
              <w:pStyle w:val="28"/>
              <w:ind w:left="107"/>
              <w:rPr>
                <w:sz w:val="24"/>
              </w:rPr>
            </w:pPr>
            <w:r>
              <w:rPr>
                <w:sz w:val="24"/>
              </w:rPr>
              <w:t xml:space="preserve">投诉举报电话以及网上投诉渠道 </w:t>
            </w:r>
          </w:p>
        </w:tc>
        <w:tc>
          <w:tcPr>
            <w:tcW w:w="0" w:type="auto"/>
            <w:vMerge w:val="continue"/>
            <w:tcBorders>
              <w:top w:val="nil"/>
            </w:tcBorders>
          </w:tcPr>
          <w:p w14:paraId="49D2601A">
            <w:pPr>
              <w:rPr>
                <w:sz w:val="2"/>
                <w:szCs w:val="2"/>
              </w:rPr>
            </w:pPr>
          </w:p>
        </w:tc>
        <w:tc>
          <w:tcPr>
            <w:tcW w:w="0" w:type="auto"/>
            <w:vMerge w:val="continue"/>
            <w:tcBorders>
              <w:top w:val="nil"/>
            </w:tcBorders>
          </w:tcPr>
          <w:p w14:paraId="749E871E">
            <w:pPr>
              <w:rPr>
                <w:sz w:val="2"/>
                <w:szCs w:val="2"/>
              </w:rPr>
            </w:pPr>
          </w:p>
        </w:tc>
        <w:tc>
          <w:tcPr>
            <w:tcW w:w="0" w:type="auto"/>
            <w:vMerge w:val="continue"/>
            <w:tcBorders>
              <w:top w:val="nil"/>
            </w:tcBorders>
          </w:tcPr>
          <w:p w14:paraId="4ED98B83">
            <w:pPr>
              <w:rPr>
                <w:sz w:val="2"/>
                <w:szCs w:val="2"/>
              </w:rPr>
            </w:pPr>
          </w:p>
        </w:tc>
        <w:tc>
          <w:tcPr>
            <w:tcW w:w="0" w:type="auto"/>
            <w:vMerge w:val="continue"/>
            <w:tcBorders>
              <w:top w:val="nil"/>
            </w:tcBorders>
          </w:tcPr>
          <w:p w14:paraId="7256871F">
            <w:pPr>
              <w:rPr>
                <w:sz w:val="2"/>
                <w:szCs w:val="2"/>
              </w:rPr>
            </w:pPr>
          </w:p>
        </w:tc>
        <w:tc>
          <w:tcPr>
            <w:tcW w:w="0" w:type="auto"/>
            <w:vMerge w:val="continue"/>
            <w:tcBorders>
              <w:top w:val="nil"/>
            </w:tcBorders>
          </w:tcPr>
          <w:p w14:paraId="6582299D">
            <w:pPr>
              <w:rPr>
                <w:sz w:val="2"/>
                <w:szCs w:val="2"/>
              </w:rPr>
            </w:pPr>
          </w:p>
        </w:tc>
        <w:tc>
          <w:tcPr>
            <w:tcW w:w="0" w:type="auto"/>
            <w:vMerge w:val="continue"/>
            <w:tcBorders>
              <w:top w:val="nil"/>
            </w:tcBorders>
          </w:tcPr>
          <w:p w14:paraId="7ECA6424">
            <w:pPr>
              <w:rPr>
                <w:sz w:val="2"/>
                <w:szCs w:val="2"/>
              </w:rPr>
            </w:pPr>
          </w:p>
        </w:tc>
        <w:tc>
          <w:tcPr>
            <w:tcW w:w="0" w:type="auto"/>
            <w:vMerge w:val="continue"/>
            <w:tcBorders>
              <w:top w:val="nil"/>
            </w:tcBorders>
          </w:tcPr>
          <w:p w14:paraId="3001F1F3">
            <w:pPr>
              <w:rPr>
                <w:sz w:val="2"/>
                <w:szCs w:val="2"/>
              </w:rPr>
            </w:pPr>
          </w:p>
        </w:tc>
        <w:tc>
          <w:tcPr>
            <w:tcW w:w="0" w:type="auto"/>
            <w:vMerge w:val="continue"/>
            <w:tcBorders>
              <w:top w:val="nil"/>
            </w:tcBorders>
          </w:tcPr>
          <w:p w14:paraId="3B8E8FB3">
            <w:pPr>
              <w:rPr>
                <w:sz w:val="2"/>
                <w:szCs w:val="2"/>
              </w:rPr>
            </w:pPr>
          </w:p>
        </w:tc>
        <w:tc>
          <w:tcPr>
            <w:tcW w:w="0" w:type="auto"/>
            <w:vMerge w:val="continue"/>
            <w:tcBorders>
              <w:top w:val="nil"/>
            </w:tcBorders>
          </w:tcPr>
          <w:p w14:paraId="7EE52ED1">
            <w:pPr>
              <w:rPr>
                <w:sz w:val="2"/>
                <w:szCs w:val="2"/>
              </w:rPr>
            </w:pPr>
          </w:p>
        </w:tc>
        <w:tc>
          <w:tcPr>
            <w:tcW w:w="0" w:type="auto"/>
            <w:vMerge w:val="continue"/>
            <w:tcBorders>
              <w:top w:val="nil"/>
            </w:tcBorders>
          </w:tcPr>
          <w:p w14:paraId="73F331C0">
            <w:pPr>
              <w:rPr>
                <w:sz w:val="2"/>
                <w:szCs w:val="2"/>
              </w:rPr>
            </w:pPr>
          </w:p>
        </w:tc>
      </w:tr>
    </w:tbl>
    <w:p w14:paraId="4DD86286">
      <w:pPr>
        <w:rPr>
          <w:sz w:val="2"/>
          <w:szCs w:val="2"/>
        </w:rPr>
        <w:sectPr>
          <w:pgSz w:w="16838" w:h="11906" w:orient="landscape"/>
          <w:pgMar w:top="1420" w:right="800" w:bottom="1320" w:left="800" w:header="0" w:footer="1121" w:gutter="0"/>
          <w:cols w:space="720" w:num="1"/>
        </w:sectPr>
      </w:pPr>
    </w:p>
    <w:tbl>
      <w:tblPr>
        <w:tblStyle w:val="10"/>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8"/>
        <w:gridCol w:w="505"/>
        <w:gridCol w:w="1285"/>
        <w:gridCol w:w="3431"/>
        <w:gridCol w:w="3717"/>
        <w:gridCol w:w="916"/>
        <w:gridCol w:w="914"/>
        <w:gridCol w:w="1485"/>
        <w:gridCol w:w="374"/>
        <w:gridCol w:w="375"/>
        <w:gridCol w:w="374"/>
        <w:gridCol w:w="374"/>
        <w:gridCol w:w="374"/>
        <w:gridCol w:w="375"/>
      </w:tblGrid>
      <w:tr w14:paraId="4B9A5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0" w:type="auto"/>
            <w:vMerge w:val="restart"/>
            <w:shd w:val="clear" w:color="auto" w:fill="D9D9D9"/>
          </w:tcPr>
          <w:p w14:paraId="4CD861BF">
            <w:pPr>
              <w:pStyle w:val="28"/>
              <w:rPr>
                <w:b/>
                <w:sz w:val="24"/>
              </w:rPr>
            </w:pPr>
          </w:p>
          <w:p w14:paraId="0DE91E97">
            <w:pPr>
              <w:pStyle w:val="28"/>
              <w:rPr>
                <w:b/>
                <w:sz w:val="24"/>
              </w:rPr>
            </w:pPr>
          </w:p>
          <w:p w14:paraId="32698D7D">
            <w:pPr>
              <w:pStyle w:val="28"/>
              <w:spacing w:before="4"/>
              <w:rPr>
                <w:b/>
                <w:sz w:val="32"/>
              </w:rPr>
            </w:pPr>
          </w:p>
          <w:p w14:paraId="57C10E0B">
            <w:pPr>
              <w:pStyle w:val="28"/>
              <w:spacing w:line="254" w:lineRule="auto"/>
              <w:ind w:left="230" w:right="218"/>
              <w:rPr>
                <w:rFonts w:ascii="黑体" w:eastAsia="黑体"/>
                <w:sz w:val="24"/>
              </w:rPr>
            </w:pPr>
            <w:r>
              <w:rPr>
                <w:rFonts w:hint="eastAsia" w:ascii="黑体" w:eastAsia="黑体"/>
                <w:sz w:val="24"/>
              </w:rPr>
              <w:t>序号</w:t>
            </w:r>
          </w:p>
        </w:tc>
        <w:tc>
          <w:tcPr>
            <w:tcW w:w="0" w:type="auto"/>
            <w:vMerge w:val="restart"/>
            <w:shd w:val="clear" w:color="auto" w:fill="D9D9D9"/>
          </w:tcPr>
          <w:p w14:paraId="33A84DCC">
            <w:pPr>
              <w:pStyle w:val="28"/>
              <w:rPr>
                <w:b/>
                <w:sz w:val="24"/>
              </w:rPr>
            </w:pPr>
          </w:p>
          <w:p w14:paraId="2B90E2A7">
            <w:pPr>
              <w:pStyle w:val="28"/>
              <w:spacing w:before="11"/>
              <w:rPr>
                <w:b/>
                <w:sz w:val="30"/>
              </w:rPr>
            </w:pPr>
          </w:p>
          <w:p w14:paraId="7C437A6F">
            <w:pPr>
              <w:pStyle w:val="28"/>
              <w:spacing w:line="254" w:lineRule="auto"/>
              <w:ind w:left="167" w:right="154"/>
              <w:jc w:val="both"/>
              <w:rPr>
                <w:rFonts w:ascii="黑体" w:eastAsia="黑体"/>
                <w:sz w:val="24"/>
              </w:rPr>
            </w:pPr>
            <w:r>
              <w:rPr>
                <w:rFonts w:hint="eastAsia" w:ascii="黑体" w:eastAsia="黑体"/>
                <w:sz w:val="24"/>
              </w:rPr>
              <w:t>一级事项</w:t>
            </w:r>
          </w:p>
        </w:tc>
        <w:tc>
          <w:tcPr>
            <w:tcW w:w="0" w:type="auto"/>
            <w:vMerge w:val="restart"/>
            <w:shd w:val="clear" w:color="auto" w:fill="D9D9D9"/>
          </w:tcPr>
          <w:p w14:paraId="32DBEF22">
            <w:pPr>
              <w:pStyle w:val="28"/>
              <w:rPr>
                <w:b/>
                <w:sz w:val="24"/>
              </w:rPr>
            </w:pPr>
          </w:p>
          <w:p w14:paraId="37265216">
            <w:pPr>
              <w:pStyle w:val="28"/>
              <w:rPr>
                <w:b/>
                <w:sz w:val="24"/>
              </w:rPr>
            </w:pPr>
          </w:p>
          <w:p w14:paraId="79B15924">
            <w:pPr>
              <w:pStyle w:val="28"/>
              <w:spacing w:before="4"/>
              <w:rPr>
                <w:b/>
                <w:sz w:val="32"/>
              </w:rPr>
            </w:pPr>
          </w:p>
          <w:p w14:paraId="4DD5529A">
            <w:pPr>
              <w:pStyle w:val="28"/>
              <w:spacing w:line="254" w:lineRule="auto"/>
              <w:ind w:left="604" w:right="597"/>
              <w:jc w:val="center"/>
              <w:rPr>
                <w:rFonts w:ascii="黑体" w:eastAsia="黑体"/>
                <w:sz w:val="24"/>
              </w:rPr>
            </w:pPr>
            <w:r>
              <w:rPr>
                <w:rFonts w:hint="eastAsia" w:ascii="黑体" w:eastAsia="黑体"/>
                <w:sz w:val="24"/>
              </w:rPr>
              <w:t>二级事项</w:t>
            </w:r>
          </w:p>
        </w:tc>
        <w:tc>
          <w:tcPr>
            <w:tcW w:w="0" w:type="auto"/>
            <w:vMerge w:val="restart"/>
            <w:shd w:val="clear" w:color="auto" w:fill="D9D9D9"/>
          </w:tcPr>
          <w:p w14:paraId="68319BA6">
            <w:pPr>
              <w:pStyle w:val="28"/>
              <w:rPr>
                <w:b/>
                <w:sz w:val="24"/>
              </w:rPr>
            </w:pPr>
          </w:p>
          <w:p w14:paraId="414D0772">
            <w:pPr>
              <w:pStyle w:val="28"/>
              <w:rPr>
                <w:b/>
                <w:sz w:val="24"/>
              </w:rPr>
            </w:pPr>
          </w:p>
          <w:p w14:paraId="61F8D3E2">
            <w:pPr>
              <w:pStyle w:val="28"/>
              <w:spacing w:before="4"/>
              <w:rPr>
                <w:b/>
                <w:sz w:val="32"/>
              </w:rPr>
            </w:pPr>
          </w:p>
          <w:p w14:paraId="36E20CE8">
            <w:pPr>
              <w:pStyle w:val="28"/>
              <w:ind w:left="1698" w:right="1689"/>
              <w:jc w:val="center"/>
              <w:rPr>
                <w:rFonts w:ascii="黑体" w:eastAsia="黑体"/>
                <w:sz w:val="24"/>
              </w:rPr>
            </w:pPr>
            <w:r>
              <w:rPr>
                <w:rFonts w:hint="eastAsia" w:ascii="黑体" w:eastAsia="黑体"/>
                <w:sz w:val="24"/>
              </w:rPr>
              <w:t>公开内容</w:t>
            </w:r>
          </w:p>
          <w:p w14:paraId="3F42DA46">
            <w:pPr>
              <w:pStyle w:val="28"/>
              <w:spacing w:before="19"/>
              <w:ind w:left="1698" w:right="1689"/>
              <w:jc w:val="center"/>
              <w:rPr>
                <w:rFonts w:ascii="黑体" w:eastAsia="黑体"/>
                <w:sz w:val="24"/>
              </w:rPr>
            </w:pPr>
            <w:r>
              <w:rPr>
                <w:rFonts w:hint="eastAsia" w:ascii="黑体" w:eastAsia="黑体"/>
                <w:sz w:val="24"/>
              </w:rPr>
              <w:t>（要素）</w:t>
            </w:r>
          </w:p>
        </w:tc>
        <w:tc>
          <w:tcPr>
            <w:tcW w:w="0" w:type="auto"/>
            <w:vMerge w:val="restart"/>
            <w:shd w:val="clear" w:color="auto" w:fill="D9D9D9"/>
          </w:tcPr>
          <w:p w14:paraId="321C9D08">
            <w:pPr>
              <w:pStyle w:val="28"/>
              <w:rPr>
                <w:b/>
                <w:sz w:val="24"/>
              </w:rPr>
            </w:pPr>
          </w:p>
          <w:p w14:paraId="72D172D3">
            <w:pPr>
              <w:pStyle w:val="28"/>
              <w:rPr>
                <w:b/>
                <w:sz w:val="24"/>
              </w:rPr>
            </w:pPr>
          </w:p>
          <w:p w14:paraId="4B731996">
            <w:pPr>
              <w:pStyle w:val="28"/>
              <w:rPr>
                <w:b/>
                <w:sz w:val="24"/>
              </w:rPr>
            </w:pPr>
          </w:p>
          <w:p w14:paraId="56D32F01">
            <w:pPr>
              <w:pStyle w:val="28"/>
              <w:spacing w:before="1"/>
              <w:rPr>
                <w:b/>
                <w:sz w:val="21"/>
              </w:rPr>
            </w:pPr>
          </w:p>
          <w:p w14:paraId="24EE76A2">
            <w:pPr>
              <w:pStyle w:val="28"/>
              <w:ind w:left="1982" w:right="1969"/>
              <w:jc w:val="center"/>
              <w:rPr>
                <w:rFonts w:ascii="黑体" w:eastAsia="黑体"/>
                <w:sz w:val="24"/>
              </w:rPr>
            </w:pPr>
            <w:r>
              <w:rPr>
                <w:rFonts w:hint="eastAsia" w:ascii="黑体" w:eastAsia="黑体"/>
                <w:sz w:val="24"/>
              </w:rPr>
              <w:t>公开依据</w:t>
            </w:r>
          </w:p>
        </w:tc>
        <w:tc>
          <w:tcPr>
            <w:tcW w:w="0" w:type="auto"/>
            <w:vMerge w:val="restart"/>
            <w:shd w:val="clear" w:color="auto" w:fill="D9D9D9"/>
          </w:tcPr>
          <w:p w14:paraId="146222A4">
            <w:pPr>
              <w:pStyle w:val="28"/>
              <w:rPr>
                <w:b/>
                <w:sz w:val="24"/>
              </w:rPr>
            </w:pPr>
          </w:p>
          <w:p w14:paraId="68365937">
            <w:pPr>
              <w:pStyle w:val="28"/>
              <w:rPr>
                <w:b/>
                <w:sz w:val="24"/>
              </w:rPr>
            </w:pPr>
          </w:p>
          <w:p w14:paraId="3BD556BD">
            <w:pPr>
              <w:pStyle w:val="28"/>
              <w:spacing w:before="4"/>
              <w:rPr>
                <w:b/>
                <w:sz w:val="32"/>
              </w:rPr>
            </w:pPr>
          </w:p>
          <w:p w14:paraId="448DF9A5">
            <w:pPr>
              <w:pStyle w:val="28"/>
              <w:spacing w:line="254" w:lineRule="auto"/>
              <w:ind w:left="396" w:right="388"/>
              <w:rPr>
                <w:rFonts w:ascii="黑体" w:eastAsia="黑体"/>
                <w:sz w:val="24"/>
              </w:rPr>
            </w:pPr>
            <w:r>
              <w:rPr>
                <w:rFonts w:hint="eastAsia" w:ascii="黑体" w:eastAsia="黑体"/>
                <w:sz w:val="24"/>
              </w:rPr>
              <w:t>公开时限</w:t>
            </w:r>
          </w:p>
        </w:tc>
        <w:tc>
          <w:tcPr>
            <w:tcW w:w="0" w:type="auto"/>
            <w:vMerge w:val="restart"/>
            <w:shd w:val="clear" w:color="auto" w:fill="D9D9D9"/>
          </w:tcPr>
          <w:p w14:paraId="158ECC23">
            <w:pPr>
              <w:pStyle w:val="28"/>
              <w:rPr>
                <w:b/>
                <w:sz w:val="24"/>
              </w:rPr>
            </w:pPr>
          </w:p>
          <w:p w14:paraId="5A7B3AEB">
            <w:pPr>
              <w:pStyle w:val="28"/>
              <w:rPr>
                <w:b/>
                <w:sz w:val="24"/>
              </w:rPr>
            </w:pPr>
          </w:p>
          <w:p w14:paraId="2232ECA9">
            <w:pPr>
              <w:pStyle w:val="28"/>
              <w:spacing w:before="4"/>
              <w:rPr>
                <w:b/>
                <w:sz w:val="32"/>
              </w:rPr>
            </w:pPr>
          </w:p>
          <w:p w14:paraId="52BD7C54">
            <w:pPr>
              <w:pStyle w:val="28"/>
              <w:spacing w:line="254" w:lineRule="auto"/>
              <w:ind w:left="398" w:right="384"/>
              <w:rPr>
                <w:rFonts w:ascii="黑体" w:eastAsia="黑体"/>
                <w:sz w:val="24"/>
              </w:rPr>
            </w:pPr>
            <w:r>
              <w:rPr>
                <w:rFonts w:hint="eastAsia" w:ascii="黑体" w:eastAsia="黑体"/>
                <w:sz w:val="24"/>
              </w:rPr>
              <w:t>公开主体</w:t>
            </w:r>
          </w:p>
        </w:tc>
        <w:tc>
          <w:tcPr>
            <w:tcW w:w="0" w:type="auto"/>
            <w:vMerge w:val="restart"/>
            <w:shd w:val="clear" w:color="auto" w:fill="D9D9D9"/>
          </w:tcPr>
          <w:p w14:paraId="22F869B9">
            <w:pPr>
              <w:pStyle w:val="28"/>
              <w:rPr>
                <w:b/>
                <w:sz w:val="24"/>
              </w:rPr>
            </w:pPr>
          </w:p>
          <w:p w14:paraId="381647CA">
            <w:pPr>
              <w:pStyle w:val="28"/>
              <w:rPr>
                <w:b/>
                <w:sz w:val="24"/>
              </w:rPr>
            </w:pPr>
          </w:p>
          <w:p w14:paraId="0FC2A043">
            <w:pPr>
              <w:pStyle w:val="28"/>
              <w:rPr>
                <w:b/>
                <w:sz w:val="24"/>
              </w:rPr>
            </w:pPr>
          </w:p>
          <w:p w14:paraId="332AC524">
            <w:pPr>
              <w:pStyle w:val="28"/>
              <w:spacing w:before="1"/>
              <w:rPr>
                <w:b/>
                <w:sz w:val="21"/>
              </w:rPr>
            </w:pPr>
          </w:p>
          <w:p w14:paraId="3FDB71FE">
            <w:pPr>
              <w:pStyle w:val="28"/>
              <w:ind w:left="1428"/>
              <w:rPr>
                <w:rFonts w:ascii="黑体" w:eastAsia="黑体"/>
                <w:sz w:val="24"/>
              </w:rPr>
            </w:pPr>
            <w:r>
              <w:rPr>
                <w:rFonts w:hint="eastAsia" w:ascii="黑体" w:eastAsia="黑体"/>
                <w:sz w:val="24"/>
              </w:rPr>
              <w:t>公开渠道和载体</w:t>
            </w:r>
          </w:p>
        </w:tc>
        <w:tc>
          <w:tcPr>
            <w:tcW w:w="0" w:type="auto"/>
            <w:gridSpan w:val="2"/>
            <w:shd w:val="clear" w:color="auto" w:fill="D9D9D9"/>
          </w:tcPr>
          <w:p w14:paraId="74656D0F">
            <w:pPr>
              <w:pStyle w:val="28"/>
              <w:spacing w:before="206" w:line="254" w:lineRule="auto"/>
              <w:ind w:left="185" w:right="172"/>
              <w:rPr>
                <w:rFonts w:ascii="黑体" w:eastAsia="黑体"/>
                <w:sz w:val="24"/>
              </w:rPr>
            </w:pPr>
            <w:r>
              <w:rPr>
                <w:rFonts w:hint="eastAsia" w:ascii="黑体" w:eastAsia="黑体"/>
                <w:sz w:val="24"/>
              </w:rPr>
              <w:t>公开对象</w:t>
            </w:r>
          </w:p>
        </w:tc>
        <w:tc>
          <w:tcPr>
            <w:tcW w:w="0" w:type="auto"/>
            <w:gridSpan w:val="2"/>
            <w:shd w:val="clear" w:color="auto" w:fill="D9D9D9"/>
          </w:tcPr>
          <w:p w14:paraId="4898235D">
            <w:pPr>
              <w:pStyle w:val="28"/>
              <w:spacing w:before="206" w:line="254" w:lineRule="auto"/>
              <w:ind w:left="187" w:right="168"/>
              <w:rPr>
                <w:rFonts w:ascii="黑体" w:eastAsia="黑体"/>
                <w:sz w:val="24"/>
              </w:rPr>
            </w:pPr>
            <w:r>
              <w:rPr>
                <w:rFonts w:hint="eastAsia" w:ascii="黑体" w:eastAsia="黑体"/>
                <w:sz w:val="24"/>
              </w:rPr>
              <w:t>公开方式</w:t>
            </w:r>
          </w:p>
        </w:tc>
        <w:tc>
          <w:tcPr>
            <w:tcW w:w="0" w:type="auto"/>
            <w:gridSpan w:val="2"/>
            <w:shd w:val="clear" w:color="auto" w:fill="D9D9D9"/>
          </w:tcPr>
          <w:p w14:paraId="709C860D">
            <w:pPr>
              <w:pStyle w:val="28"/>
              <w:spacing w:before="206" w:line="254" w:lineRule="auto"/>
              <w:ind w:left="189" w:right="168"/>
              <w:rPr>
                <w:rFonts w:ascii="黑体" w:eastAsia="黑体"/>
                <w:sz w:val="24"/>
              </w:rPr>
            </w:pPr>
            <w:r>
              <w:rPr>
                <w:rFonts w:hint="eastAsia" w:ascii="黑体" w:eastAsia="黑体"/>
                <w:sz w:val="24"/>
              </w:rPr>
              <w:t>公开层级</w:t>
            </w:r>
          </w:p>
        </w:tc>
      </w:tr>
      <w:tr w14:paraId="5979D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0" w:type="auto"/>
            <w:vMerge w:val="continue"/>
            <w:tcBorders>
              <w:top w:val="nil"/>
            </w:tcBorders>
            <w:shd w:val="clear" w:color="auto" w:fill="D9D9D9"/>
          </w:tcPr>
          <w:p w14:paraId="0F07B4D7">
            <w:pPr>
              <w:rPr>
                <w:sz w:val="2"/>
                <w:szCs w:val="2"/>
              </w:rPr>
            </w:pPr>
          </w:p>
        </w:tc>
        <w:tc>
          <w:tcPr>
            <w:tcW w:w="0" w:type="auto"/>
            <w:vMerge w:val="continue"/>
            <w:tcBorders>
              <w:top w:val="nil"/>
            </w:tcBorders>
            <w:shd w:val="clear" w:color="auto" w:fill="D9D9D9"/>
          </w:tcPr>
          <w:p w14:paraId="6FDEAF41">
            <w:pPr>
              <w:rPr>
                <w:sz w:val="2"/>
                <w:szCs w:val="2"/>
              </w:rPr>
            </w:pPr>
          </w:p>
        </w:tc>
        <w:tc>
          <w:tcPr>
            <w:tcW w:w="0" w:type="auto"/>
            <w:vMerge w:val="continue"/>
            <w:tcBorders>
              <w:top w:val="nil"/>
            </w:tcBorders>
            <w:shd w:val="clear" w:color="auto" w:fill="D9D9D9"/>
          </w:tcPr>
          <w:p w14:paraId="69F65537">
            <w:pPr>
              <w:rPr>
                <w:sz w:val="2"/>
                <w:szCs w:val="2"/>
              </w:rPr>
            </w:pPr>
          </w:p>
        </w:tc>
        <w:tc>
          <w:tcPr>
            <w:tcW w:w="0" w:type="auto"/>
            <w:vMerge w:val="continue"/>
            <w:tcBorders>
              <w:top w:val="nil"/>
            </w:tcBorders>
            <w:shd w:val="clear" w:color="auto" w:fill="D9D9D9"/>
          </w:tcPr>
          <w:p w14:paraId="71BCF716">
            <w:pPr>
              <w:rPr>
                <w:sz w:val="2"/>
                <w:szCs w:val="2"/>
              </w:rPr>
            </w:pPr>
          </w:p>
        </w:tc>
        <w:tc>
          <w:tcPr>
            <w:tcW w:w="0" w:type="auto"/>
            <w:vMerge w:val="continue"/>
            <w:tcBorders>
              <w:top w:val="nil"/>
            </w:tcBorders>
            <w:shd w:val="clear" w:color="auto" w:fill="D9D9D9"/>
          </w:tcPr>
          <w:p w14:paraId="6F2EE501">
            <w:pPr>
              <w:rPr>
                <w:sz w:val="2"/>
                <w:szCs w:val="2"/>
              </w:rPr>
            </w:pPr>
          </w:p>
        </w:tc>
        <w:tc>
          <w:tcPr>
            <w:tcW w:w="0" w:type="auto"/>
            <w:vMerge w:val="continue"/>
            <w:tcBorders>
              <w:top w:val="nil"/>
            </w:tcBorders>
            <w:shd w:val="clear" w:color="auto" w:fill="D9D9D9"/>
          </w:tcPr>
          <w:p w14:paraId="78B70DB2">
            <w:pPr>
              <w:rPr>
                <w:sz w:val="2"/>
                <w:szCs w:val="2"/>
              </w:rPr>
            </w:pPr>
          </w:p>
        </w:tc>
        <w:tc>
          <w:tcPr>
            <w:tcW w:w="0" w:type="auto"/>
            <w:vMerge w:val="continue"/>
            <w:tcBorders>
              <w:top w:val="nil"/>
            </w:tcBorders>
            <w:shd w:val="clear" w:color="auto" w:fill="D9D9D9"/>
          </w:tcPr>
          <w:p w14:paraId="31326DE1">
            <w:pPr>
              <w:rPr>
                <w:sz w:val="2"/>
                <w:szCs w:val="2"/>
              </w:rPr>
            </w:pPr>
          </w:p>
        </w:tc>
        <w:tc>
          <w:tcPr>
            <w:tcW w:w="0" w:type="auto"/>
            <w:vMerge w:val="continue"/>
            <w:tcBorders>
              <w:top w:val="nil"/>
            </w:tcBorders>
            <w:shd w:val="clear" w:color="auto" w:fill="D9D9D9"/>
          </w:tcPr>
          <w:p w14:paraId="7A0F8057">
            <w:pPr>
              <w:rPr>
                <w:sz w:val="2"/>
                <w:szCs w:val="2"/>
              </w:rPr>
            </w:pPr>
          </w:p>
        </w:tc>
        <w:tc>
          <w:tcPr>
            <w:tcW w:w="0" w:type="auto"/>
            <w:shd w:val="clear" w:color="auto" w:fill="D9D9D9"/>
          </w:tcPr>
          <w:p w14:paraId="2693298E">
            <w:pPr>
              <w:pStyle w:val="28"/>
              <w:spacing w:before="5"/>
              <w:rPr>
                <w:b/>
                <w:sz w:val="26"/>
              </w:rPr>
            </w:pPr>
          </w:p>
          <w:p w14:paraId="573507C4">
            <w:pPr>
              <w:pStyle w:val="28"/>
              <w:spacing w:line="254" w:lineRule="auto"/>
              <w:ind w:left="108" w:right="63"/>
              <w:jc w:val="both"/>
              <w:rPr>
                <w:rFonts w:ascii="黑体" w:eastAsia="黑体"/>
                <w:sz w:val="24"/>
              </w:rPr>
            </w:pPr>
            <w:r>
              <w:rPr>
                <w:rFonts w:hint="eastAsia" w:ascii="黑体" w:eastAsia="黑体"/>
                <w:sz w:val="24"/>
              </w:rPr>
              <w:t>全社会</w:t>
            </w:r>
          </w:p>
        </w:tc>
        <w:tc>
          <w:tcPr>
            <w:tcW w:w="0" w:type="auto"/>
            <w:shd w:val="clear" w:color="auto" w:fill="D9D9D9"/>
          </w:tcPr>
          <w:p w14:paraId="3487D2A0">
            <w:pPr>
              <w:pStyle w:val="28"/>
              <w:spacing w:before="175" w:line="254" w:lineRule="auto"/>
              <w:ind w:left="109" w:right="64"/>
              <w:jc w:val="both"/>
              <w:rPr>
                <w:rFonts w:ascii="黑体" w:eastAsia="黑体"/>
                <w:sz w:val="24"/>
              </w:rPr>
            </w:pPr>
            <w:r>
              <w:rPr>
                <w:rFonts w:hint="eastAsia" w:ascii="黑体" w:eastAsia="黑体"/>
                <w:sz w:val="24"/>
              </w:rPr>
              <w:t>特定群体</w:t>
            </w:r>
          </w:p>
        </w:tc>
        <w:tc>
          <w:tcPr>
            <w:tcW w:w="0" w:type="auto"/>
            <w:shd w:val="clear" w:color="auto" w:fill="D9D9D9"/>
          </w:tcPr>
          <w:p w14:paraId="0344A1EB">
            <w:pPr>
              <w:pStyle w:val="28"/>
              <w:rPr>
                <w:b/>
                <w:sz w:val="24"/>
              </w:rPr>
            </w:pPr>
          </w:p>
          <w:p w14:paraId="13D8D1CE">
            <w:pPr>
              <w:pStyle w:val="28"/>
              <w:spacing w:before="194" w:line="254" w:lineRule="auto"/>
              <w:ind w:left="110" w:right="61"/>
              <w:rPr>
                <w:rFonts w:ascii="黑体" w:eastAsia="黑体"/>
                <w:sz w:val="24"/>
              </w:rPr>
            </w:pPr>
            <w:r>
              <w:rPr>
                <w:rFonts w:hint="eastAsia" w:ascii="黑体" w:eastAsia="黑体"/>
                <w:sz w:val="24"/>
              </w:rPr>
              <w:t>主动</w:t>
            </w:r>
          </w:p>
        </w:tc>
        <w:tc>
          <w:tcPr>
            <w:tcW w:w="0" w:type="auto"/>
            <w:shd w:val="clear" w:color="auto" w:fill="D9D9D9"/>
          </w:tcPr>
          <w:p w14:paraId="141D58D4">
            <w:pPr>
              <w:pStyle w:val="28"/>
              <w:spacing w:before="5"/>
              <w:rPr>
                <w:b/>
                <w:sz w:val="26"/>
              </w:rPr>
            </w:pPr>
          </w:p>
          <w:p w14:paraId="234005CB">
            <w:pPr>
              <w:pStyle w:val="28"/>
              <w:spacing w:line="254" w:lineRule="auto"/>
              <w:ind w:left="111" w:right="60"/>
              <w:jc w:val="both"/>
              <w:rPr>
                <w:rFonts w:ascii="黑体" w:eastAsia="黑体"/>
                <w:sz w:val="24"/>
              </w:rPr>
            </w:pPr>
            <w:r>
              <w:rPr>
                <w:rFonts w:hint="eastAsia" w:ascii="黑体" w:eastAsia="黑体"/>
                <w:sz w:val="24"/>
              </w:rPr>
              <w:t>依申请</w:t>
            </w:r>
          </w:p>
        </w:tc>
        <w:tc>
          <w:tcPr>
            <w:tcW w:w="0" w:type="auto"/>
            <w:shd w:val="clear" w:color="auto" w:fill="D9D9D9"/>
          </w:tcPr>
          <w:p w14:paraId="142C7A86">
            <w:pPr>
              <w:pStyle w:val="28"/>
              <w:rPr>
                <w:b/>
                <w:sz w:val="24"/>
              </w:rPr>
            </w:pPr>
          </w:p>
          <w:p w14:paraId="3C9F9DA9">
            <w:pPr>
              <w:pStyle w:val="28"/>
              <w:spacing w:before="194" w:line="254" w:lineRule="auto"/>
              <w:ind w:left="112" w:right="59"/>
              <w:rPr>
                <w:rFonts w:ascii="黑体" w:eastAsia="黑体"/>
                <w:sz w:val="24"/>
              </w:rPr>
            </w:pPr>
            <w:r>
              <w:rPr>
                <w:rFonts w:hint="eastAsia" w:ascii="黑体" w:eastAsia="黑体"/>
                <w:sz w:val="24"/>
              </w:rPr>
              <w:t>县级</w:t>
            </w:r>
          </w:p>
        </w:tc>
        <w:tc>
          <w:tcPr>
            <w:tcW w:w="0" w:type="auto"/>
            <w:shd w:val="clear" w:color="auto" w:fill="D9D9D9"/>
          </w:tcPr>
          <w:p w14:paraId="24C61F8B">
            <w:pPr>
              <w:pStyle w:val="28"/>
              <w:rPr>
                <w:b/>
                <w:sz w:val="24"/>
              </w:rPr>
            </w:pPr>
          </w:p>
          <w:p w14:paraId="751BD532">
            <w:pPr>
              <w:pStyle w:val="28"/>
              <w:spacing w:before="194" w:line="254" w:lineRule="auto"/>
              <w:ind w:left="115" w:right="58"/>
              <w:rPr>
                <w:rFonts w:ascii="黑体" w:eastAsia="黑体"/>
                <w:sz w:val="24"/>
              </w:rPr>
            </w:pPr>
            <w:r>
              <w:rPr>
                <w:rFonts w:hint="eastAsia" w:ascii="黑体" w:eastAsia="黑体"/>
                <w:sz w:val="24"/>
              </w:rPr>
              <w:t>乡级</w:t>
            </w:r>
          </w:p>
        </w:tc>
      </w:tr>
      <w:tr w14:paraId="5DE24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0" w:type="auto"/>
            <w:vMerge w:val="restart"/>
          </w:tcPr>
          <w:p w14:paraId="788A2E6D">
            <w:pPr>
              <w:pStyle w:val="28"/>
              <w:rPr>
                <w:b/>
                <w:sz w:val="24"/>
              </w:rPr>
            </w:pPr>
          </w:p>
          <w:p w14:paraId="0AD92092">
            <w:pPr>
              <w:pStyle w:val="28"/>
              <w:rPr>
                <w:b/>
                <w:sz w:val="24"/>
              </w:rPr>
            </w:pPr>
          </w:p>
          <w:p w14:paraId="589F0612">
            <w:pPr>
              <w:pStyle w:val="28"/>
              <w:rPr>
                <w:b/>
                <w:sz w:val="24"/>
              </w:rPr>
            </w:pPr>
          </w:p>
          <w:p w14:paraId="26C70A48">
            <w:pPr>
              <w:pStyle w:val="28"/>
              <w:rPr>
                <w:b/>
                <w:sz w:val="24"/>
              </w:rPr>
            </w:pPr>
          </w:p>
          <w:p w14:paraId="43F70196">
            <w:pPr>
              <w:pStyle w:val="28"/>
              <w:rPr>
                <w:b/>
                <w:sz w:val="24"/>
              </w:rPr>
            </w:pPr>
          </w:p>
          <w:p w14:paraId="596539EE">
            <w:pPr>
              <w:pStyle w:val="28"/>
              <w:rPr>
                <w:b/>
                <w:sz w:val="24"/>
              </w:rPr>
            </w:pPr>
          </w:p>
          <w:p w14:paraId="6F5690DE">
            <w:pPr>
              <w:pStyle w:val="28"/>
              <w:rPr>
                <w:b/>
                <w:sz w:val="24"/>
              </w:rPr>
            </w:pPr>
          </w:p>
          <w:p w14:paraId="6E6A181F">
            <w:pPr>
              <w:pStyle w:val="28"/>
              <w:spacing w:before="10"/>
              <w:rPr>
                <w:b/>
                <w:sz w:val="35"/>
              </w:rPr>
            </w:pPr>
          </w:p>
          <w:p w14:paraId="066A6B42">
            <w:pPr>
              <w:pStyle w:val="28"/>
              <w:ind w:left="110" w:right="-29"/>
              <w:rPr>
                <w:sz w:val="24"/>
              </w:rPr>
            </w:pPr>
            <w:r>
              <w:rPr>
                <w:sz w:val="24"/>
              </w:rPr>
              <w:t xml:space="preserve">1110 </w:t>
            </w:r>
          </w:p>
        </w:tc>
        <w:tc>
          <w:tcPr>
            <w:tcW w:w="0" w:type="auto"/>
            <w:vMerge w:val="restart"/>
          </w:tcPr>
          <w:p w14:paraId="2C4AEBE9">
            <w:pPr>
              <w:pStyle w:val="28"/>
              <w:rPr>
                <w:b/>
                <w:sz w:val="24"/>
              </w:rPr>
            </w:pPr>
          </w:p>
          <w:p w14:paraId="5A3E800B">
            <w:pPr>
              <w:pStyle w:val="28"/>
              <w:rPr>
                <w:b/>
                <w:sz w:val="24"/>
              </w:rPr>
            </w:pPr>
          </w:p>
          <w:p w14:paraId="2CD379A5">
            <w:pPr>
              <w:pStyle w:val="28"/>
              <w:rPr>
                <w:b/>
                <w:sz w:val="24"/>
              </w:rPr>
            </w:pPr>
          </w:p>
          <w:p w14:paraId="392768FB">
            <w:pPr>
              <w:pStyle w:val="28"/>
              <w:spacing w:before="1"/>
              <w:rPr>
                <w:b/>
                <w:sz w:val="30"/>
              </w:rPr>
            </w:pPr>
          </w:p>
          <w:p w14:paraId="4F374B71">
            <w:pPr>
              <w:pStyle w:val="28"/>
              <w:ind w:left="167"/>
              <w:rPr>
                <w:sz w:val="24"/>
              </w:rPr>
            </w:pPr>
            <w:r>
              <w:rPr>
                <w:sz w:val="24"/>
              </w:rPr>
              <w:t>11</w:t>
            </w:r>
          </w:p>
          <w:p w14:paraId="79F2F665">
            <w:pPr>
              <w:pStyle w:val="28"/>
              <w:spacing w:before="19" w:line="254" w:lineRule="auto"/>
              <w:ind w:left="167" w:right="34"/>
              <w:jc w:val="both"/>
              <w:rPr>
                <w:sz w:val="24"/>
              </w:rPr>
            </w:pPr>
            <w:r>
              <w:rPr>
                <w:sz w:val="24"/>
              </w:rPr>
              <w:t xml:space="preserve">公共卫生服务事项 </w:t>
            </w:r>
          </w:p>
        </w:tc>
        <w:tc>
          <w:tcPr>
            <w:tcW w:w="0" w:type="auto"/>
            <w:vMerge w:val="restart"/>
          </w:tcPr>
          <w:p w14:paraId="17F66A4A">
            <w:pPr>
              <w:pStyle w:val="28"/>
              <w:rPr>
                <w:b/>
                <w:sz w:val="24"/>
              </w:rPr>
            </w:pPr>
          </w:p>
          <w:p w14:paraId="7291EFD9">
            <w:pPr>
              <w:pStyle w:val="28"/>
              <w:rPr>
                <w:b/>
                <w:sz w:val="24"/>
              </w:rPr>
            </w:pPr>
          </w:p>
          <w:p w14:paraId="3E4558C2">
            <w:pPr>
              <w:pStyle w:val="28"/>
              <w:rPr>
                <w:b/>
                <w:sz w:val="24"/>
              </w:rPr>
            </w:pPr>
          </w:p>
          <w:p w14:paraId="692F0A28">
            <w:pPr>
              <w:pStyle w:val="28"/>
              <w:rPr>
                <w:b/>
                <w:sz w:val="24"/>
              </w:rPr>
            </w:pPr>
          </w:p>
          <w:p w14:paraId="67FA4F6D">
            <w:pPr>
              <w:pStyle w:val="28"/>
              <w:rPr>
                <w:b/>
                <w:sz w:val="24"/>
              </w:rPr>
            </w:pPr>
          </w:p>
          <w:p w14:paraId="35E3C091">
            <w:pPr>
              <w:pStyle w:val="28"/>
              <w:rPr>
                <w:b/>
                <w:sz w:val="24"/>
              </w:rPr>
            </w:pPr>
          </w:p>
          <w:p w14:paraId="76590827">
            <w:pPr>
              <w:pStyle w:val="28"/>
              <w:rPr>
                <w:b/>
                <w:sz w:val="24"/>
              </w:rPr>
            </w:pPr>
          </w:p>
          <w:p w14:paraId="49FEF614">
            <w:pPr>
              <w:pStyle w:val="28"/>
              <w:spacing w:before="1"/>
              <w:rPr>
                <w:b/>
                <w:sz w:val="23"/>
              </w:rPr>
            </w:pPr>
          </w:p>
          <w:p w14:paraId="6DF9779F">
            <w:pPr>
              <w:pStyle w:val="28"/>
              <w:spacing w:line="254" w:lineRule="auto"/>
              <w:ind w:left="724" w:right="117" w:hanging="600"/>
              <w:rPr>
                <w:sz w:val="24"/>
              </w:rPr>
            </w:pPr>
            <w:r>
              <w:rPr>
                <w:sz w:val="24"/>
              </w:rPr>
              <w:t xml:space="preserve">中医药健康管理 </w:t>
            </w:r>
          </w:p>
        </w:tc>
        <w:tc>
          <w:tcPr>
            <w:tcW w:w="0" w:type="auto"/>
          </w:tcPr>
          <w:p w14:paraId="58DAFF09">
            <w:pPr>
              <w:pStyle w:val="28"/>
              <w:spacing w:before="7"/>
              <w:rPr>
                <w:b/>
                <w:sz w:val="20"/>
              </w:rPr>
            </w:pPr>
          </w:p>
          <w:p w14:paraId="6CB34B93">
            <w:pPr>
              <w:pStyle w:val="28"/>
              <w:ind w:left="107"/>
              <w:rPr>
                <w:sz w:val="24"/>
              </w:rPr>
            </w:pPr>
            <w:r>
              <w:rPr>
                <w:sz w:val="24"/>
              </w:rPr>
              <w:t xml:space="preserve">法律法规和政策文件 </w:t>
            </w:r>
          </w:p>
        </w:tc>
        <w:tc>
          <w:tcPr>
            <w:tcW w:w="0" w:type="auto"/>
            <w:vMerge w:val="restart"/>
          </w:tcPr>
          <w:p w14:paraId="261C0269">
            <w:pPr>
              <w:pStyle w:val="28"/>
              <w:rPr>
                <w:b/>
                <w:sz w:val="24"/>
              </w:rPr>
            </w:pPr>
          </w:p>
          <w:p w14:paraId="226B8938">
            <w:pPr>
              <w:pStyle w:val="28"/>
              <w:rPr>
                <w:b/>
                <w:sz w:val="24"/>
              </w:rPr>
            </w:pPr>
          </w:p>
          <w:p w14:paraId="5C366FF8">
            <w:pPr>
              <w:pStyle w:val="28"/>
              <w:rPr>
                <w:b/>
                <w:sz w:val="24"/>
              </w:rPr>
            </w:pPr>
          </w:p>
          <w:p w14:paraId="38FD4CAB">
            <w:pPr>
              <w:pStyle w:val="28"/>
              <w:spacing w:before="1"/>
              <w:rPr>
                <w:b/>
                <w:sz w:val="30"/>
              </w:rPr>
            </w:pPr>
          </w:p>
          <w:p w14:paraId="25A31363">
            <w:pPr>
              <w:pStyle w:val="28"/>
              <w:spacing w:line="254" w:lineRule="auto"/>
              <w:ind w:left="108" w:right="280"/>
              <w:rPr>
                <w:sz w:val="24"/>
              </w:rPr>
            </w:pPr>
            <w:r>
              <w:rPr>
                <w:sz w:val="24"/>
              </w:rPr>
              <w:t>【部门规章及规范性文件】《国家基本公共卫生服务规范（第三版）》（国卫基层发</w:t>
            </w:r>
          </w:p>
          <w:p w14:paraId="475B46E5">
            <w:pPr>
              <w:pStyle w:val="28"/>
              <w:spacing w:before="1"/>
              <w:ind w:left="108"/>
              <w:rPr>
                <w:sz w:val="24"/>
              </w:rPr>
            </w:pPr>
            <w:r>
              <w:rPr>
                <w:sz w:val="24"/>
              </w:rPr>
              <w:t xml:space="preserve">〔2017〕13 号） </w:t>
            </w:r>
          </w:p>
          <w:p w14:paraId="308CBFB4">
            <w:pPr>
              <w:pStyle w:val="28"/>
              <w:spacing w:before="19"/>
              <w:ind w:left="108"/>
              <w:rPr>
                <w:sz w:val="24"/>
              </w:rPr>
            </w:pPr>
            <w:r>
              <w:rPr>
                <w:sz w:val="24"/>
              </w:rPr>
              <w:t>【部门规章及规范性文件】《关于做好 2017</w:t>
            </w:r>
          </w:p>
          <w:p w14:paraId="7B9EC3BF">
            <w:pPr>
              <w:pStyle w:val="28"/>
              <w:spacing w:before="17"/>
              <w:ind w:left="108"/>
              <w:rPr>
                <w:sz w:val="24"/>
              </w:rPr>
            </w:pPr>
            <w:r>
              <w:rPr>
                <w:sz w:val="24"/>
              </w:rPr>
              <w:t>年国家基本公共卫生服务项目工作的通知》</w:t>
            </w:r>
          </w:p>
          <w:p w14:paraId="76BF82E0">
            <w:pPr>
              <w:pStyle w:val="28"/>
              <w:spacing w:before="18"/>
              <w:ind w:left="108"/>
              <w:rPr>
                <w:sz w:val="24"/>
              </w:rPr>
            </w:pPr>
            <w:r>
              <w:rPr>
                <w:sz w:val="24"/>
              </w:rPr>
              <w:t xml:space="preserve">（国卫基层发〔2017〕46 号） </w:t>
            </w:r>
          </w:p>
          <w:p w14:paraId="1C149CDD">
            <w:pPr>
              <w:pStyle w:val="28"/>
              <w:spacing w:before="19"/>
              <w:ind w:left="108"/>
              <w:rPr>
                <w:sz w:val="24"/>
              </w:rPr>
            </w:pPr>
            <w:r>
              <w:rPr>
                <w:sz w:val="24"/>
              </w:rPr>
              <w:t>【部门规章及规范性文件】《关于做好 2018</w:t>
            </w:r>
          </w:p>
          <w:p w14:paraId="1E3AB41D">
            <w:pPr>
              <w:pStyle w:val="28"/>
              <w:spacing w:before="19"/>
              <w:ind w:left="108"/>
              <w:rPr>
                <w:sz w:val="24"/>
              </w:rPr>
            </w:pPr>
            <w:r>
              <w:rPr>
                <w:sz w:val="24"/>
              </w:rPr>
              <w:t>年国家基本公共卫生服务项目工作的通知》</w:t>
            </w:r>
          </w:p>
          <w:p w14:paraId="10FF7D2F">
            <w:pPr>
              <w:pStyle w:val="28"/>
              <w:spacing w:before="20"/>
              <w:ind w:left="108"/>
              <w:rPr>
                <w:sz w:val="24"/>
              </w:rPr>
            </w:pPr>
            <w:r>
              <w:rPr>
                <w:sz w:val="24"/>
              </w:rPr>
              <w:t xml:space="preserve">（国卫基层发〔2018〕18 号） </w:t>
            </w:r>
          </w:p>
        </w:tc>
        <w:tc>
          <w:tcPr>
            <w:tcW w:w="0" w:type="auto"/>
            <w:vMerge w:val="restart"/>
          </w:tcPr>
          <w:p w14:paraId="666374BE">
            <w:pPr>
              <w:pStyle w:val="28"/>
              <w:rPr>
                <w:b/>
                <w:sz w:val="24"/>
              </w:rPr>
            </w:pPr>
          </w:p>
          <w:p w14:paraId="14F701C2">
            <w:pPr>
              <w:pStyle w:val="28"/>
              <w:rPr>
                <w:b/>
                <w:sz w:val="24"/>
              </w:rPr>
            </w:pPr>
          </w:p>
          <w:p w14:paraId="20FB34E6">
            <w:pPr>
              <w:pStyle w:val="28"/>
              <w:rPr>
                <w:b/>
                <w:sz w:val="24"/>
              </w:rPr>
            </w:pPr>
          </w:p>
          <w:p w14:paraId="27453879">
            <w:pPr>
              <w:pStyle w:val="28"/>
              <w:rPr>
                <w:b/>
                <w:sz w:val="24"/>
              </w:rPr>
            </w:pPr>
          </w:p>
          <w:p w14:paraId="6383DD44">
            <w:pPr>
              <w:pStyle w:val="28"/>
              <w:rPr>
                <w:b/>
                <w:sz w:val="24"/>
              </w:rPr>
            </w:pPr>
          </w:p>
          <w:p w14:paraId="73BE90AC">
            <w:pPr>
              <w:pStyle w:val="28"/>
              <w:spacing w:before="4"/>
              <w:rPr>
                <w:b/>
                <w:sz w:val="20"/>
              </w:rPr>
            </w:pPr>
          </w:p>
          <w:p w14:paraId="4365CA46">
            <w:pPr>
              <w:pStyle w:val="2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4874D5E6">
            <w:pPr>
              <w:pStyle w:val="28"/>
              <w:rPr>
                <w:b/>
                <w:sz w:val="24"/>
              </w:rPr>
            </w:pPr>
          </w:p>
          <w:p w14:paraId="6E34843D">
            <w:pPr>
              <w:pStyle w:val="28"/>
              <w:rPr>
                <w:b/>
                <w:sz w:val="24"/>
              </w:rPr>
            </w:pPr>
          </w:p>
          <w:p w14:paraId="2668827F">
            <w:pPr>
              <w:pStyle w:val="28"/>
              <w:rPr>
                <w:b/>
                <w:sz w:val="24"/>
              </w:rPr>
            </w:pPr>
          </w:p>
          <w:p w14:paraId="12E5F59F">
            <w:pPr>
              <w:pStyle w:val="28"/>
              <w:rPr>
                <w:b/>
                <w:sz w:val="24"/>
              </w:rPr>
            </w:pPr>
          </w:p>
          <w:p w14:paraId="3C36CE4F">
            <w:pPr>
              <w:pStyle w:val="28"/>
              <w:rPr>
                <w:b/>
                <w:sz w:val="24"/>
              </w:rPr>
            </w:pPr>
          </w:p>
          <w:p w14:paraId="6EE40734">
            <w:pPr>
              <w:pStyle w:val="28"/>
              <w:rPr>
                <w:b/>
                <w:sz w:val="24"/>
              </w:rPr>
            </w:pPr>
          </w:p>
          <w:p w14:paraId="56A4F546">
            <w:pPr>
              <w:pStyle w:val="28"/>
              <w:spacing w:before="10"/>
              <w:rPr>
                <w:b/>
                <w:sz w:val="21"/>
              </w:rPr>
            </w:pPr>
          </w:p>
          <w:p w14:paraId="502CEE3B">
            <w:pPr>
              <w:pStyle w:val="28"/>
              <w:spacing w:line="254" w:lineRule="auto"/>
              <w:ind w:left="158" w:right="144"/>
              <w:jc w:val="center"/>
              <w:rPr>
                <w:sz w:val="24"/>
              </w:rPr>
            </w:pPr>
            <w:r>
              <w:rPr>
                <w:sz w:val="24"/>
              </w:rPr>
              <w:t xml:space="preserve">县（市、区）卫生健康行政部门 </w:t>
            </w:r>
          </w:p>
        </w:tc>
        <w:tc>
          <w:tcPr>
            <w:tcW w:w="0" w:type="auto"/>
            <w:vMerge w:val="restart"/>
          </w:tcPr>
          <w:p w14:paraId="01FAB348">
            <w:pPr>
              <w:pStyle w:val="28"/>
              <w:rPr>
                <w:b/>
                <w:sz w:val="24"/>
              </w:rPr>
            </w:pPr>
          </w:p>
          <w:p w14:paraId="3402FD6E">
            <w:pPr>
              <w:pStyle w:val="28"/>
              <w:rPr>
                <w:b/>
                <w:sz w:val="24"/>
              </w:rPr>
            </w:pPr>
          </w:p>
          <w:p w14:paraId="602B7DA5">
            <w:pPr>
              <w:pStyle w:val="28"/>
              <w:rPr>
                <w:b/>
                <w:sz w:val="24"/>
              </w:rPr>
            </w:pPr>
          </w:p>
          <w:p w14:paraId="556FB759">
            <w:pPr>
              <w:pStyle w:val="28"/>
              <w:rPr>
                <w:b/>
                <w:sz w:val="24"/>
              </w:rPr>
            </w:pPr>
          </w:p>
          <w:p w14:paraId="473C09F1">
            <w:pPr>
              <w:pStyle w:val="28"/>
              <w:spacing w:before="7"/>
              <w:rPr>
                <w:b/>
                <w:sz w:val="31"/>
              </w:rPr>
            </w:pPr>
          </w:p>
          <w:p w14:paraId="5BEA5D08">
            <w:pPr>
              <w:pStyle w:val="28"/>
              <w:ind w:left="108" w:right="-29"/>
              <w:rPr>
                <w:sz w:val="24"/>
              </w:rPr>
            </w:pPr>
            <w:r>
              <w:rPr>
                <w:sz w:val="24"/>
              </w:rPr>
              <w:t xml:space="preserve">■政府网站 □政府公报         </w:t>
            </w:r>
          </w:p>
          <w:p w14:paraId="53B157A9">
            <w:pPr>
              <w:pStyle w:val="28"/>
              <w:spacing w:before="19"/>
              <w:ind w:left="108"/>
              <w:rPr>
                <w:sz w:val="24"/>
              </w:rPr>
            </w:pPr>
            <w:r>
              <w:rPr>
                <w:sz w:val="24"/>
              </w:rPr>
              <w:t xml:space="preserve">□两微一端 □发布会/听证会   </w:t>
            </w:r>
          </w:p>
          <w:p w14:paraId="50E2DFFA">
            <w:pPr>
              <w:pStyle w:val="28"/>
              <w:spacing w:before="19"/>
              <w:ind w:left="108" w:right="-29"/>
              <w:rPr>
                <w:sz w:val="24"/>
              </w:rPr>
            </w:pPr>
            <w:r>
              <w:rPr>
                <w:sz w:val="24"/>
              </w:rPr>
              <w:t xml:space="preserve">□广播电视 □纸质媒体         </w:t>
            </w:r>
          </w:p>
          <w:p w14:paraId="12FAD7EE">
            <w:pPr>
              <w:pStyle w:val="28"/>
              <w:spacing w:before="17"/>
              <w:ind w:left="108"/>
              <w:rPr>
                <w:sz w:val="24"/>
              </w:rPr>
            </w:pPr>
            <w:r>
              <w:rPr>
                <w:sz w:val="24"/>
              </w:rPr>
              <w:t xml:space="preserve">□公开查阅点 □政务服务中心 </w:t>
            </w:r>
          </w:p>
          <w:p w14:paraId="73CACE0A">
            <w:pPr>
              <w:pStyle w:val="28"/>
              <w:spacing w:before="19"/>
              <w:ind w:left="108" w:right="-29"/>
              <w:rPr>
                <w:sz w:val="24"/>
              </w:rPr>
            </w:pPr>
            <w:r>
              <w:rPr>
                <w:sz w:val="24"/>
              </w:rPr>
              <w:t xml:space="preserve">□便民服务站 □入户/现场        </w:t>
            </w:r>
          </w:p>
          <w:p w14:paraId="76AE6BF0">
            <w:pPr>
              <w:pStyle w:val="28"/>
              <w:spacing w:before="18"/>
              <w:ind w:left="108" w:right="-29"/>
              <w:rPr>
                <w:sz w:val="24"/>
              </w:rPr>
            </w:pPr>
            <w:r>
              <w:rPr>
                <w:sz w:val="24"/>
              </w:rPr>
              <w:t xml:space="preserve">□社区/企事业单位/村公示栏（电子屏） </w:t>
            </w:r>
          </w:p>
          <w:p w14:paraId="497BFE1D">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04A75089">
            <w:pPr>
              <w:pStyle w:val="28"/>
              <w:rPr>
                <w:b/>
                <w:sz w:val="24"/>
              </w:rPr>
            </w:pPr>
          </w:p>
          <w:p w14:paraId="3DEC693C">
            <w:pPr>
              <w:pStyle w:val="28"/>
              <w:rPr>
                <w:b/>
                <w:sz w:val="24"/>
              </w:rPr>
            </w:pPr>
          </w:p>
          <w:p w14:paraId="0E0BA982">
            <w:pPr>
              <w:pStyle w:val="28"/>
              <w:rPr>
                <w:b/>
                <w:sz w:val="24"/>
              </w:rPr>
            </w:pPr>
          </w:p>
          <w:p w14:paraId="22FE09A8">
            <w:pPr>
              <w:pStyle w:val="28"/>
              <w:rPr>
                <w:b/>
                <w:sz w:val="24"/>
              </w:rPr>
            </w:pPr>
          </w:p>
          <w:p w14:paraId="07A8D2FC">
            <w:pPr>
              <w:pStyle w:val="28"/>
              <w:rPr>
                <w:b/>
                <w:sz w:val="24"/>
              </w:rPr>
            </w:pPr>
          </w:p>
          <w:p w14:paraId="56D415EC">
            <w:pPr>
              <w:pStyle w:val="28"/>
              <w:rPr>
                <w:b/>
                <w:sz w:val="24"/>
              </w:rPr>
            </w:pPr>
          </w:p>
          <w:p w14:paraId="7C4E7B76">
            <w:pPr>
              <w:pStyle w:val="28"/>
              <w:rPr>
                <w:b/>
                <w:sz w:val="24"/>
              </w:rPr>
            </w:pPr>
          </w:p>
          <w:p w14:paraId="5DB6CFB6">
            <w:pPr>
              <w:pStyle w:val="28"/>
              <w:spacing w:before="10"/>
              <w:rPr>
                <w:b/>
                <w:sz w:val="35"/>
              </w:rPr>
            </w:pPr>
          </w:p>
          <w:p w14:paraId="2788A7E8">
            <w:pPr>
              <w:pStyle w:val="28"/>
              <w:ind w:left="108" w:right="-58"/>
              <w:rPr>
                <w:sz w:val="24"/>
              </w:rPr>
            </w:pPr>
            <w:r>
              <w:rPr>
                <w:sz w:val="24"/>
              </w:rPr>
              <w:t xml:space="preserve">√ </w:t>
            </w:r>
          </w:p>
        </w:tc>
        <w:tc>
          <w:tcPr>
            <w:tcW w:w="0" w:type="auto"/>
            <w:vMerge w:val="restart"/>
          </w:tcPr>
          <w:p w14:paraId="40BCDABA">
            <w:pPr>
              <w:pStyle w:val="28"/>
              <w:rPr>
                <w:b/>
                <w:sz w:val="24"/>
              </w:rPr>
            </w:pPr>
          </w:p>
          <w:p w14:paraId="30E0EDA6">
            <w:pPr>
              <w:pStyle w:val="28"/>
              <w:rPr>
                <w:b/>
                <w:sz w:val="24"/>
              </w:rPr>
            </w:pPr>
          </w:p>
          <w:p w14:paraId="65195001">
            <w:pPr>
              <w:pStyle w:val="28"/>
              <w:rPr>
                <w:b/>
                <w:sz w:val="24"/>
              </w:rPr>
            </w:pPr>
          </w:p>
          <w:p w14:paraId="5627ED38">
            <w:pPr>
              <w:pStyle w:val="28"/>
              <w:rPr>
                <w:b/>
                <w:sz w:val="24"/>
              </w:rPr>
            </w:pPr>
          </w:p>
          <w:p w14:paraId="79EEBE32">
            <w:pPr>
              <w:pStyle w:val="28"/>
              <w:rPr>
                <w:b/>
                <w:sz w:val="24"/>
              </w:rPr>
            </w:pPr>
          </w:p>
          <w:p w14:paraId="76E904B0">
            <w:pPr>
              <w:pStyle w:val="28"/>
              <w:rPr>
                <w:b/>
                <w:sz w:val="24"/>
              </w:rPr>
            </w:pPr>
          </w:p>
          <w:p w14:paraId="059ECD0D">
            <w:pPr>
              <w:pStyle w:val="28"/>
              <w:rPr>
                <w:b/>
                <w:sz w:val="24"/>
              </w:rPr>
            </w:pPr>
          </w:p>
          <w:p w14:paraId="106B7C0C">
            <w:pPr>
              <w:pStyle w:val="28"/>
              <w:spacing w:before="10"/>
              <w:rPr>
                <w:b/>
                <w:sz w:val="35"/>
              </w:rPr>
            </w:pPr>
          </w:p>
          <w:p w14:paraId="7A8BAE25">
            <w:pPr>
              <w:pStyle w:val="28"/>
              <w:ind w:left="109" w:right="-58"/>
              <w:rPr>
                <w:sz w:val="24"/>
              </w:rPr>
            </w:pPr>
            <w:r>
              <w:rPr>
                <w:sz w:val="24"/>
              </w:rPr>
              <w:t xml:space="preserve">   </w:t>
            </w:r>
          </w:p>
        </w:tc>
        <w:tc>
          <w:tcPr>
            <w:tcW w:w="0" w:type="auto"/>
            <w:vMerge w:val="restart"/>
          </w:tcPr>
          <w:p w14:paraId="33B146B7">
            <w:pPr>
              <w:pStyle w:val="28"/>
              <w:rPr>
                <w:b/>
                <w:sz w:val="24"/>
              </w:rPr>
            </w:pPr>
          </w:p>
          <w:p w14:paraId="5D3A8B55">
            <w:pPr>
              <w:pStyle w:val="28"/>
              <w:rPr>
                <w:b/>
                <w:sz w:val="24"/>
              </w:rPr>
            </w:pPr>
          </w:p>
          <w:p w14:paraId="60B74552">
            <w:pPr>
              <w:pStyle w:val="28"/>
              <w:rPr>
                <w:b/>
                <w:sz w:val="24"/>
              </w:rPr>
            </w:pPr>
          </w:p>
          <w:p w14:paraId="10320681">
            <w:pPr>
              <w:pStyle w:val="28"/>
              <w:rPr>
                <w:b/>
                <w:sz w:val="24"/>
              </w:rPr>
            </w:pPr>
          </w:p>
          <w:p w14:paraId="117742B0">
            <w:pPr>
              <w:pStyle w:val="28"/>
              <w:rPr>
                <w:b/>
                <w:sz w:val="24"/>
              </w:rPr>
            </w:pPr>
          </w:p>
          <w:p w14:paraId="5C536568">
            <w:pPr>
              <w:pStyle w:val="28"/>
              <w:rPr>
                <w:b/>
                <w:sz w:val="24"/>
              </w:rPr>
            </w:pPr>
          </w:p>
          <w:p w14:paraId="674BEEA1">
            <w:pPr>
              <w:pStyle w:val="28"/>
              <w:rPr>
                <w:b/>
                <w:sz w:val="24"/>
              </w:rPr>
            </w:pPr>
          </w:p>
          <w:p w14:paraId="652C9555">
            <w:pPr>
              <w:pStyle w:val="28"/>
              <w:spacing w:before="10"/>
              <w:rPr>
                <w:b/>
                <w:sz w:val="35"/>
              </w:rPr>
            </w:pPr>
          </w:p>
          <w:p w14:paraId="4D871706">
            <w:pPr>
              <w:pStyle w:val="28"/>
              <w:ind w:left="110" w:right="-58"/>
              <w:rPr>
                <w:sz w:val="24"/>
              </w:rPr>
            </w:pPr>
            <w:r>
              <w:rPr>
                <w:sz w:val="24"/>
              </w:rPr>
              <w:t xml:space="preserve">√ </w:t>
            </w:r>
          </w:p>
        </w:tc>
        <w:tc>
          <w:tcPr>
            <w:tcW w:w="0" w:type="auto"/>
            <w:vMerge w:val="restart"/>
          </w:tcPr>
          <w:p w14:paraId="7794F7D4">
            <w:pPr>
              <w:pStyle w:val="28"/>
              <w:rPr>
                <w:b/>
                <w:sz w:val="24"/>
              </w:rPr>
            </w:pPr>
          </w:p>
          <w:p w14:paraId="3DC011B5">
            <w:pPr>
              <w:pStyle w:val="28"/>
              <w:rPr>
                <w:b/>
                <w:sz w:val="24"/>
              </w:rPr>
            </w:pPr>
          </w:p>
          <w:p w14:paraId="7CA68621">
            <w:pPr>
              <w:pStyle w:val="28"/>
              <w:rPr>
                <w:b/>
                <w:sz w:val="24"/>
              </w:rPr>
            </w:pPr>
          </w:p>
          <w:p w14:paraId="02D8414A">
            <w:pPr>
              <w:pStyle w:val="28"/>
              <w:rPr>
                <w:b/>
                <w:sz w:val="24"/>
              </w:rPr>
            </w:pPr>
          </w:p>
          <w:p w14:paraId="04B114B0">
            <w:pPr>
              <w:pStyle w:val="28"/>
              <w:rPr>
                <w:b/>
                <w:sz w:val="24"/>
              </w:rPr>
            </w:pPr>
          </w:p>
          <w:p w14:paraId="144BBD8F">
            <w:pPr>
              <w:pStyle w:val="28"/>
              <w:rPr>
                <w:b/>
                <w:sz w:val="24"/>
              </w:rPr>
            </w:pPr>
          </w:p>
          <w:p w14:paraId="151A31E6">
            <w:pPr>
              <w:pStyle w:val="28"/>
              <w:rPr>
                <w:b/>
                <w:sz w:val="24"/>
              </w:rPr>
            </w:pPr>
          </w:p>
          <w:p w14:paraId="00BA2B67">
            <w:pPr>
              <w:pStyle w:val="28"/>
              <w:spacing w:before="10"/>
              <w:rPr>
                <w:b/>
                <w:sz w:val="35"/>
              </w:rPr>
            </w:pPr>
          </w:p>
          <w:p w14:paraId="5C087476">
            <w:pPr>
              <w:pStyle w:val="28"/>
              <w:ind w:left="111" w:right="-72"/>
              <w:rPr>
                <w:sz w:val="24"/>
              </w:rPr>
            </w:pPr>
            <w:r>
              <w:rPr>
                <w:sz w:val="24"/>
              </w:rPr>
              <w:t xml:space="preserve">   </w:t>
            </w:r>
          </w:p>
        </w:tc>
        <w:tc>
          <w:tcPr>
            <w:tcW w:w="0" w:type="auto"/>
            <w:vMerge w:val="restart"/>
          </w:tcPr>
          <w:p w14:paraId="0F7870A5">
            <w:pPr>
              <w:pStyle w:val="28"/>
              <w:rPr>
                <w:b/>
                <w:sz w:val="24"/>
              </w:rPr>
            </w:pPr>
          </w:p>
          <w:p w14:paraId="7D9BD6CA">
            <w:pPr>
              <w:pStyle w:val="28"/>
              <w:rPr>
                <w:b/>
                <w:sz w:val="24"/>
              </w:rPr>
            </w:pPr>
          </w:p>
          <w:p w14:paraId="7E9B50CC">
            <w:pPr>
              <w:pStyle w:val="28"/>
              <w:rPr>
                <w:b/>
                <w:sz w:val="24"/>
              </w:rPr>
            </w:pPr>
          </w:p>
          <w:p w14:paraId="7245197F">
            <w:pPr>
              <w:pStyle w:val="28"/>
              <w:rPr>
                <w:b/>
                <w:sz w:val="24"/>
              </w:rPr>
            </w:pPr>
          </w:p>
          <w:p w14:paraId="021FCCC7">
            <w:pPr>
              <w:pStyle w:val="28"/>
              <w:rPr>
                <w:b/>
                <w:sz w:val="24"/>
              </w:rPr>
            </w:pPr>
          </w:p>
          <w:p w14:paraId="5F0B6C4F">
            <w:pPr>
              <w:pStyle w:val="28"/>
              <w:rPr>
                <w:b/>
                <w:sz w:val="24"/>
              </w:rPr>
            </w:pPr>
          </w:p>
          <w:p w14:paraId="1966E4A9">
            <w:pPr>
              <w:pStyle w:val="28"/>
              <w:rPr>
                <w:b/>
                <w:sz w:val="24"/>
              </w:rPr>
            </w:pPr>
          </w:p>
          <w:p w14:paraId="0C36128D">
            <w:pPr>
              <w:pStyle w:val="28"/>
              <w:spacing w:before="10"/>
              <w:rPr>
                <w:b/>
                <w:sz w:val="35"/>
              </w:rPr>
            </w:pPr>
          </w:p>
          <w:p w14:paraId="05A3C684">
            <w:pPr>
              <w:pStyle w:val="28"/>
              <w:ind w:left="112" w:right="-72"/>
              <w:rPr>
                <w:sz w:val="24"/>
              </w:rPr>
            </w:pPr>
            <w:r>
              <w:rPr>
                <w:sz w:val="24"/>
              </w:rPr>
              <w:t xml:space="preserve">√ </w:t>
            </w:r>
          </w:p>
        </w:tc>
        <w:tc>
          <w:tcPr>
            <w:tcW w:w="0" w:type="auto"/>
            <w:vMerge w:val="restart"/>
          </w:tcPr>
          <w:p w14:paraId="6DBB869F">
            <w:pPr>
              <w:pStyle w:val="28"/>
              <w:rPr>
                <w:b/>
                <w:sz w:val="24"/>
              </w:rPr>
            </w:pPr>
          </w:p>
          <w:p w14:paraId="10498ED1">
            <w:pPr>
              <w:pStyle w:val="28"/>
              <w:rPr>
                <w:b/>
                <w:sz w:val="24"/>
              </w:rPr>
            </w:pPr>
          </w:p>
          <w:p w14:paraId="77C12B2D">
            <w:pPr>
              <w:pStyle w:val="28"/>
              <w:rPr>
                <w:b/>
                <w:sz w:val="24"/>
              </w:rPr>
            </w:pPr>
          </w:p>
          <w:p w14:paraId="003009E7">
            <w:pPr>
              <w:pStyle w:val="28"/>
              <w:rPr>
                <w:b/>
                <w:sz w:val="24"/>
              </w:rPr>
            </w:pPr>
          </w:p>
          <w:p w14:paraId="6AA3B536">
            <w:pPr>
              <w:pStyle w:val="28"/>
              <w:rPr>
                <w:b/>
                <w:sz w:val="24"/>
              </w:rPr>
            </w:pPr>
          </w:p>
          <w:p w14:paraId="0A0538C2">
            <w:pPr>
              <w:pStyle w:val="28"/>
              <w:rPr>
                <w:b/>
                <w:sz w:val="24"/>
              </w:rPr>
            </w:pPr>
          </w:p>
          <w:p w14:paraId="04B3A5EB">
            <w:pPr>
              <w:pStyle w:val="28"/>
              <w:rPr>
                <w:b/>
                <w:sz w:val="24"/>
              </w:rPr>
            </w:pPr>
          </w:p>
          <w:p w14:paraId="57B35C8F">
            <w:pPr>
              <w:pStyle w:val="28"/>
              <w:spacing w:before="10"/>
              <w:rPr>
                <w:b/>
                <w:sz w:val="35"/>
              </w:rPr>
            </w:pPr>
          </w:p>
          <w:p w14:paraId="45000053">
            <w:pPr>
              <w:pStyle w:val="28"/>
              <w:ind w:left="115" w:right="-72"/>
              <w:rPr>
                <w:sz w:val="24"/>
              </w:rPr>
            </w:pPr>
            <w:r>
              <w:rPr>
                <w:sz w:val="24"/>
              </w:rPr>
              <w:t xml:space="preserve">   </w:t>
            </w:r>
          </w:p>
        </w:tc>
      </w:tr>
      <w:tr w14:paraId="1D3EC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4B686E08">
            <w:pPr>
              <w:rPr>
                <w:sz w:val="2"/>
                <w:szCs w:val="2"/>
              </w:rPr>
            </w:pPr>
          </w:p>
        </w:tc>
        <w:tc>
          <w:tcPr>
            <w:tcW w:w="0" w:type="auto"/>
            <w:vMerge w:val="continue"/>
            <w:tcBorders>
              <w:top w:val="nil"/>
            </w:tcBorders>
          </w:tcPr>
          <w:p w14:paraId="56CBF3E0">
            <w:pPr>
              <w:rPr>
                <w:sz w:val="2"/>
                <w:szCs w:val="2"/>
              </w:rPr>
            </w:pPr>
          </w:p>
        </w:tc>
        <w:tc>
          <w:tcPr>
            <w:tcW w:w="0" w:type="auto"/>
            <w:vMerge w:val="continue"/>
            <w:tcBorders>
              <w:top w:val="nil"/>
            </w:tcBorders>
          </w:tcPr>
          <w:p w14:paraId="3C3649C0">
            <w:pPr>
              <w:rPr>
                <w:sz w:val="2"/>
                <w:szCs w:val="2"/>
              </w:rPr>
            </w:pPr>
          </w:p>
        </w:tc>
        <w:tc>
          <w:tcPr>
            <w:tcW w:w="0" w:type="auto"/>
          </w:tcPr>
          <w:p w14:paraId="3995C6DA">
            <w:pPr>
              <w:pStyle w:val="28"/>
              <w:spacing w:before="194"/>
              <w:ind w:left="107"/>
              <w:rPr>
                <w:sz w:val="24"/>
              </w:rPr>
            </w:pPr>
            <w:r>
              <w:rPr>
                <w:sz w:val="24"/>
              </w:rPr>
              <w:t xml:space="preserve">服务对象 </w:t>
            </w:r>
          </w:p>
        </w:tc>
        <w:tc>
          <w:tcPr>
            <w:tcW w:w="0" w:type="auto"/>
            <w:vMerge w:val="continue"/>
            <w:tcBorders>
              <w:top w:val="nil"/>
            </w:tcBorders>
          </w:tcPr>
          <w:p w14:paraId="43DF3D45">
            <w:pPr>
              <w:rPr>
                <w:sz w:val="2"/>
                <w:szCs w:val="2"/>
              </w:rPr>
            </w:pPr>
          </w:p>
        </w:tc>
        <w:tc>
          <w:tcPr>
            <w:tcW w:w="0" w:type="auto"/>
            <w:vMerge w:val="continue"/>
            <w:tcBorders>
              <w:top w:val="nil"/>
            </w:tcBorders>
          </w:tcPr>
          <w:p w14:paraId="7B1F8E1B">
            <w:pPr>
              <w:rPr>
                <w:sz w:val="2"/>
                <w:szCs w:val="2"/>
              </w:rPr>
            </w:pPr>
          </w:p>
        </w:tc>
        <w:tc>
          <w:tcPr>
            <w:tcW w:w="0" w:type="auto"/>
            <w:vMerge w:val="continue"/>
            <w:tcBorders>
              <w:top w:val="nil"/>
            </w:tcBorders>
          </w:tcPr>
          <w:p w14:paraId="57AFCAA9">
            <w:pPr>
              <w:rPr>
                <w:sz w:val="2"/>
                <w:szCs w:val="2"/>
              </w:rPr>
            </w:pPr>
          </w:p>
        </w:tc>
        <w:tc>
          <w:tcPr>
            <w:tcW w:w="0" w:type="auto"/>
            <w:vMerge w:val="continue"/>
            <w:tcBorders>
              <w:top w:val="nil"/>
            </w:tcBorders>
          </w:tcPr>
          <w:p w14:paraId="299FE3EB">
            <w:pPr>
              <w:rPr>
                <w:sz w:val="2"/>
                <w:szCs w:val="2"/>
              </w:rPr>
            </w:pPr>
          </w:p>
        </w:tc>
        <w:tc>
          <w:tcPr>
            <w:tcW w:w="0" w:type="auto"/>
            <w:vMerge w:val="continue"/>
            <w:tcBorders>
              <w:top w:val="nil"/>
            </w:tcBorders>
          </w:tcPr>
          <w:p w14:paraId="721CBE95">
            <w:pPr>
              <w:rPr>
                <w:sz w:val="2"/>
                <w:szCs w:val="2"/>
              </w:rPr>
            </w:pPr>
          </w:p>
        </w:tc>
        <w:tc>
          <w:tcPr>
            <w:tcW w:w="0" w:type="auto"/>
            <w:vMerge w:val="continue"/>
            <w:tcBorders>
              <w:top w:val="nil"/>
            </w:tcBorders>
          </w:tcPr>
          <w:p w14:paraId="367592B7">
            <w:pPr>
              <w:rPr>
                <w:sz w:val="2"/>
                <w:szCs w:val="2"/>
              </w:rPr>
            </w:pPr>
          </w:p>
        </w:tc>
        <w:tc>
          <w:tcPr>
            <w:tcW w:w="0" w:type="auto"/>
            <w:vMerge w:val="continue"/>
            <w:tcBorders>
              <w:top w:val="nil"/>
            </w:tcBorders>
          </w:tcPr>
          <w:p w14:paraId="29F7E1F1">
            <w:pPr>
              <w:rPr>
                <w:sz w:val="2"/>
                <w:szCs w:val="2"/>
              </w:rPr>
            </w:pPr>
          </w:p>
        </w:tc>
        <w:tc>
          <w:tcPr>
            <w:tcW w:w="0" w:type="auto"/>
            <w:vMerge w:val="continue"/>
            <w:tcBorders>
              <w:top w:val="nil"/>
            </w:tcBorders>
          </w:tcPr>
          <w:p w14:paraId="798BCD26">
            <w:pPr>
              <w:rPr>
                <w:sz w:val="2"/>
                <w:szCs w:val="2"/>
              </w:rPr>
            </w:pPr>
          </w:p>
        </w:tc>
        <w:tc>
          <w:tcPr>
            <w:tcW w:w="0" w:type="auto"/>
            <w:vMerge w:val="continue"/>
            <w:tcBorders>
              <w:top w:val="nil"/>
            </w:tcBorders>
          </w:tcPr>
          <w:p w14:paraId="10A80A8A">
            <w:pPr>
              <w:rPr>
                <w:sz w:val="2"/>
                <w:szCs w:val="2"/>
              </w:rPr>
            </w:pPr>
          </w:p>
        </w:tc>
        <w:tc>
          <w:tcPr>
            <w:tcW w:w="0" w:type="auto"/>
            <w:vMerge w:val="continue"/>
            <w:tcBorders>
              <w:top w:val="nil"/>
            </w:tcBorders>
          </w:tcPr>
          <w:p w14:paraId="617CAD63">
            <w:pPr>
              <w:rPr>
                <w:sz w:val="2"/>
                <w:szCs w:val="2"/>
              </w:rPr>
            </w:pPr>
          </w:p>
        </w:tc>
      </w:tr>
      <w:tr w14:paraId="3FAD2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hRule="atLeast"/>
        </w:trPr>
        <w:tc>
          <w:tcPr>
            <w:tcW w:w="0" w:type="auto"/>
            <w:vMerge w:val="continue"/>
            <w:tcBorders>
              <w:top w:val="nil"/>
            </w:tcBorders>
          </w:tcPr>
          <w:p w14:paraId="3560DF45">
            <w:pPr>
              <w:rPr>
                <w:sz w:val="2"/>
                <w:szCs w:val="2"/>
              </w:rPr>
            </w:pPr>
          </w:p>
        </w:tc>
        <w:tc>
          <w:tcPr>
            <w:tcW w:w="0" w:type="auto"/>
            <w:vMerge w:val="continue"/>
            <w:tcBorders>
              <w:top w:val="nil"/>
            </w:tcBorders>
          </w:tcPr>
          <w:p w14:paraId="1F320AD3">
            <w:pPr>
              <w:rPr>
                <w:sz w:val="2"/>
                <w:szCs w:val="2"/>
              </w:rPr>
            </w:pPr>
          </w:p>
        </w:tc>
        <w:tc>
          <w:tcPr>
            <w:tcW w:w="0" w:type="auto"/>
            <w:vMerge w:val="continue"/>
            <w:tcBorders>
              <w:top w:val="nil"/>
            </w:tcBorders>
          </w:tcPr>
          <w:p w14:paraId="167270F2">
            <w:pPr>
              <w:rPr>
                <w:sz w:val="2"/>
                <w:szCs w:val="2"/>
              </w:rPr>
            </w:pPr>
          </w:p>
        </w:tc>
        <w:tc>
          <w:tcPr>
            <w:tcW w:w="0" w:type="auto"/>
          </w:tcPr>
          <w:p w14:paraId="786D45E0">
            <w:pPr>
              <w:pStyle w:val="28"/>
              <w:spacing w:before="180"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29CC9E02">
            <w:pPr>
              <w:rPr>
                <w:sz w:val="2"/>
                <w:szCs w:val="2"/>
              </w:rPr>
            </w:pPr>
          </w:p>
        </w:tc>
        <w:tc>
          <w:tcPr>
            <w:tcW w:w="0" w:type="auto"/>
            <w:vMerge w:val="continue"/>
            <w:tcBorders>
              <w:top w:val="nil"/>
            </w:tcBorders>
          </w:tcPr>
          <w:p w14:paraId="65B41E89">
            <w:pPr>
              <w:rPr>
                <w:sz w:val="2"/>
                <w:szCs w:val="2"/>
              </w:rPr>
            </w:pPr>
          </w:p>
        </w:tc>
        <w:tc>
          <w:tcPr>
            <w:tcW w:w="0" w:type="auto"/>
            <w:vMerge w:val="continue"/>
            <w:tcBorders>
              <w:top w:val="nil"/>
            </w:tcBorders>
          </w:tcPr>
          <w:p w14:paraId="72E363B7">
            <w:pPr>
              <w:rPr>
                <w:sz w:val="2"/>
                <w:szCs w:val="2"/>
              </w:rPr>
            </w:pPr>
          </w:p>
        </w:tc>
        <w:tc>
          <w:tcPr>
            <w:tcW w:w="0" w:type="auto"/>
            <w:vMerge w:val="continue"/>
            <w:tcBorders>
              <w:top w:val="nil"/>
            </w:tcBorders>
          </w:tcPr>
          <w:p w14:paraId="40F6DEC6">
            <w:pPr>
              <w:rPr>
                <w:sz w:val="2"/>
                <w:szCs w:val="2"/>
              </w:rPr>
            </w:pPr>
          </w:p>
        </w:tc>
        <w:tc>
          <w:tcPr>
            <w:tcW w:w="0" w:type="auto"/>
            <w:vMerge w:val="continue"/>
            <w:tcBorders>
              <w:top w:val="nil"/>
            </w:tcBorders>
          </w:tcPr>
          <w:p w14:paraId="18CC8F3C">
            <w:pPr>
              <w:rPr>
                <w:sz w:val="2"/>
                <w:szCs w:val="2"/>
              </w:rPr>
            </w:pPr>
          </w:p>
        </w:tc>
        <w:tc>
          <w:tcPr>
            <w:tcW w:w="0" w:type="auto"/>
            <w:vMerge w:val="continue"/>
            <w:tcBorders>
              <w:top w:val="nil"/>
            </w:tcBorders>
          </w:tcPr>
          <w:p w14:paraId="141C1E61">
            <w:pPr>
              <w:rPr>
                <w:sz w:val="2"/>
                <w:szCs w:val="2"/>
              </w:rPr>
            </w:pPr>
          </w:p>
        </w:tc>
        <w:tc>
          <w:tcPr>
            <w:tcW w:w="0" w:type="auto"/>
            <w:vMerge w:val="continue"/>
            <w:tcBorders>
              <w:top w:val="nil"/>
            </w:tcBorders>
          </w:tcPr>
          <w:p w14:paraId="38AF22F2">
            <w:pPr>
              <w:rPr>
                <w:sz w:val="2"/>
                <w:szCs w:val="2"/>
              </w:rPr>
            </w:pPr>
          </w:p>
        </w:tc>
        <w:tc>
          <w:tcPr>
            <w:tcW w:w="0" w:type="auto"/>
            <w:vMerge w:val="continue"/>
            <w:tcBorders>
              <w:top w:val="nil"/>
            </w:tcBorders>
          </w:tcPr>
          <w:p w14:paraId="260793F9">
            <w:pPr>
              <w:rPr>
                <w:sz w:val="2"/>
                <w:szCs w:val="2"/>
              </w:rPr>
            </w:pPr>
          </w:p>
        </w:tc>
        <w:tc>
          <w:tcPr>
            <w:tcW w:w="0" w:type="auto"/>
            <w:vMerge w:val="continue"/>
            <w:tcBorders>
              <w:top w:val="nil"/>
            </w:tcBorders>
          </w:tcPr>
          <w:p w14:paraId="543B6AA0">
            <w:pPr>
              <w:rPr>
                <w:sz w:val="2"/>
                <w:szCs w:val="2"/>
              </w:rPr>
            </w:pPr>
          </w:p>
        </w:tc>
        <w:tc>
          <w:tcPr>
            <w:tcW w:w="0" w:type="auto"/>
            <w:vMerge w:val="continue"/>
            <w:tcBorders>
              <w:top w:val="nil"/>
            </w:tcBorders>
          </w:tcPr>
          <w:p w14:paraId="6AC18201">
            <w:pPr>
              <w:rPr>
                <w:sz w:val="2"/>
                <w:szCs w:val="2"/>
              </w:rPr>
            </w:pPr>
          </w:p>
        </w:tc>
      </w:tr>
      <w:tr w14:paraId="1550F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0" w:type="auto"/>
            <w:vMerge w:val="continue"/>
            <w:tcBorders>
              <w:top w:val="nil"/>
            </w:tcBorders>
          </w:tcPr>
          <w:p w14:paraId="68C29031">
            <w:pPr>
              <w:rPr>
                <w:sz w:val="2"/>
                <w:szCs w:val="2"/>
              </w:rPr>
            </w:pPr>
          </w:p>
        </w:tc>
        <w:tc>
          <w:tcPr>
            <w:tcW w:w="0" w:type="auto"/>
            <w:vMerge w:val="continue"/>
            <w:tcBorders>
              <w:top w:val="nil"/>
            </w:tcBorders>
          </w:tcPr>
          <w:p w14:paraId="58B6A42E">
            <w:pPr>
              <w:rPr>
                <w:sz w:val="2"/>
                <w:szCs w:val="2"/>
              </w:rPr>
            </w:pPr>
          </w:p>
        </w:tc>
        <w:tc>
          <w:tcPr>
            <w:tcW w:w="0" w:type="auto"/>
            <w:vMerge w:val="continue"/>
            <w:tcBorders>
              <w:top w:val="nil"/>
            </w:tcBorders>
          </w:tcPr>
          <w:p w14:paraId="5E8E39B1">
            <w:pPr>
              <w:rPr>
                <w:sz w:val="2"/>
                <w:szCs w:val="2"/>
              </w:rPr>
            </w:pPr>
          </w:p>
        </w:tc>
        <w:tc>
          <w:tcPr>
            <w:tcW w:w="0" w:type="auto"/>
          </w:tcPr>
          <w:p w14:paraId="5CF13D54">
            <w:pPr>
              <w:pStyle w:val="28"/>
              <w:spacing w:before="203"/>
              <w:ind w:left="107"/>
              <w:rPr>
                <w:sz w:val="24"/>
              </w:rPr>
            </w:pPr>
            <w:r>
              <w:rPr>
                <w:sz w:val="24"/>
              </w:rPr>
              <w:t xml:space="preserve">服务项目和内容 </w:t>
            </w:r>
          </w:p>
        </w:tc>
        <w:tc>
          <w:tcPr>
            <w:tcW w:w="0" w:type="auto"/>
            <w:vMerge w:val="continue"/>
            <w:tcBorders>
              <w:top w:val="nil"/>
            </w:tcBorders>
          </w:tcPr>
          <w:p w14:paraId="7604125E">
            <w:pPr>
              <w:rPr>
                <w:sz w:val="2"/>
                <w:szCs w:val="2"/>
              </w:rPr>
            </w:pPr>
          </w:p>
        </w:tc>
        <w:tc>
          <w:tcPr>
            <w:tcW w:w="0" w:type="auto"/>
            <w:vMerge w:val="continue"/>
            <w:tcBorders>
              <w:top w:val="nil"/>
            </w:tcBorders>
          </w:tcPr>
          <w:p w14:paraId="0E7480D2">
            <w:pPr>
              <w:rPr>
                <w:sz w:val="2"/>
                <w:szCs w:val="2"/>
              </w:rPr>
            </w:pPr>
          </w:p>
        </w:tc>
        <w:tc>
          <w:tcPr>
            <w:tcW w:w="0" w:type="auto"/>
            <w:vMerge w:val="continue"/>
            <w:tcBorders>
              <w:top w:val="nil"/>
            </w:tcBorders>
          </w:tcPr>
          <w:p w14:paraId="2850A207">
            <w:pPr>
              <w:rPr>
                <w:sz w:val="2"/>
                <w:szCs w:val="2"/>
              </w:rPr>
            </w:pPr>
          </w:p>
        </w:tc>
        <w:tc>
          <w:tcPr>
            <w:tcW w:w="0" w:type="auto"/>
            <w:vMerge w:val="continue"/>
            <w:tcBorders>
              <w:top w:val="nil"/>
            </w:tcBorders>
          </w:tcPr>
          <w:p w14:paraId="45283AF5">
            <w:pPr>
              <w:rPr>
                <w:sz w:val="2"/>
                <w:szCs w:val="2"/>
              </w:rPr>
            </w:pPr>
          </w:p>
        </w:tc>
        <w:tc>
          <w:tcPr>
            <w:tcW w:w="0" w:type="auto"/>
            <w:vMerge w:val="continue"/>
            <w:tcBorders>
              <w:top w:val="nil"/>
            </w:tcBorders>
          </w:tcPr>
          <w:p w14:paraId="12A5209C">
            <w:pPr>
              <w:rPr>
                <w:sz w:val="2"/>
                <w:szCs w:val="2"/>
              </w:rPr>
            </w:pPr>
          </w:p>
        </w:tc>
        <w:tc>
          <w:tcPr>
            <w:tcW w:w="0" w:type="auto"/>
            <w:vMerge w:val="continue"/>
            <w:tcBorders>
              <w:top w:val="nil"/>
            </w:tcBorders>
          </w:tcPr>
          <w:p w14:paraId="38F67B2B">
            <w:pPr>
              <w:rPr>
                <w:sz w:val="2"/>
                <w:szCs w:val="2"/>
              </w:rPr>
            </w:pPr>
          </w:p>
        </w:tc>
        <w:tc>
          <w:tcPr>
            <w:tcW w:w="0" w:type="auto"/>
            <w:vMerge w:val="continue"/>
            <w:tcBorders>
              <w:top w:val="nil"/>
            </w:tcBorders>
          </w:tcPr>
          <w:p w14:paraId="7B3A9CBF">
            <w:pPr>
              <w:rPr>
                <w:sz w:val="2"/>
                <w:szCs w:val="2"/>
              </w:rPr>
            </w:pPr>
          </w:p>
        </w:tc>
        <w:tc>
          <w:tcPr>
            <w:tcW w:w="0" w:type="auto"/>
            <w:vMerge w:val="continue"/>
            <w:tcBorders>
              <w:top w:val="nil"/>
            </w:tcBorders>
          </w:tcPr>
          <w:p w14:paraId="3F36547C">
            <w:pPr>
              <w:rPr>
                <w:sz w:val="2"/>
                <w:szCs w:val="2"/>
              </w:rPr>
            </w:pPr>
          </w:p>
        </w:tc>
        <w:tc>
          <w:tcPr>
            <w:tcW w:w="0" w:type="auto"/>
            <w:vMerge w:val="continue"/>
            <w:tcBorders>
              <w:top w:val="nil"/>
            </w:tcBorders>
          </w:tcPr>
          <w:p w14:paraId="4819700F">
            <w:pPr>
              <w:rPr>
                <w:sz w:val="2"/>
                <w:szCs w:val="2"/>
              </w:rPr>
            </w:pPr>
          </w:p>
        </w:tc>
        <w:tc>
          <w:tcPr>
            <w:tcW w:w="0" w:type="auto"/>
            <w:vMerge w:val="continue"/>
            <w:tcBorders>
              <w:top w:val="nil"/>
            </w:tcBorders>
          </w:tcPr>
          <w:p w14:paraId="593E4418">
            <w:pPr>
              <w:rPr>
                <w:sz w:val="2"/>
                <w:szCs w:val="2"/>
              </w:rPr>
            </w:pPr>
          </w:p>
        </w:tc>
      </w:tr>
      <w:tr w14:paraId="3E64F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continue"/>
            <w:tcBorders>
              <w:top w:val="nil"/>
            </w:tcBorders>
          </w:tcPr>
          <w:p w14:paraId="2A6E086B">
            <w:pPr>
              <w:rPr>
                <w:sz w:val="2"/>
                <w:szCs w:val="2"/>
              </w:rPr>
            </w:pPr>
          </w:p>
        </w:tc>
        <w:tc>
          <w:tcPr>
            <w:tcW w:w="0" w:type="auto"/>
            <w:vMerge w:val="continue"/>
            <w:tcBorders>
              <w:top w:val="nil"/>
            </w:tcBorders>
          </w:tcPr>
          <w:p w14:paraId="0A9C299E">
            <w:pPr>
              <w:rPr>
                <w:sz w:val="2"/>
                <w:szCs w:val="2"/>
              </w:rPr>
            </w:pPr>
          </w:p>
        </w:tc>
        <w:tc>
          <w:tcPr>
            <w:tcW w:w="0" w:type="auto"/>
            <w:vMerge w:val="continue"/>
            <w:tcBorders>
              <w:top w:val="nil"/>
            </w:tcBorders>
          </w:tcPr>
          <w:p w14:paraId="74F62710">
            <w:pPr>
              <w:rPr>
                <w:sz w:val="2"/>
                <w:szCs w:val="2"/>
              </w:rPr>
            </w:pPr>
          </w:p>
        </w:tc>
        <w:tc>
          <w:tcPr>
            <w:tcW w:w="0" w:type="auto"/>
          </w:tcPr>
          <w:p w14:paraId="3B8BDE09">
            <w:pPr>
              <w:pStyle w:val="28"/>
              <w:spacing w:before="194"/>
              <w:ind w:left="107"/>
              <w:rPr>
                <w:sz w:val="24"/>
              </w:rPr>
            </w:pPr>
            <w:r>
              <w:rPr>
                <w:sz w:val="24"/>
              </w:rPr>
              <w:t xml:space="preserve">服务流程 </w:t>
            </w:r>
          </w:p>
        </w:tc>
        <w:tc>
          <w:tcPr>
            <w:tcW w:w="0" w:type="auto"/>
            <w:vMerge w:val="continue"/>
            <w:tcBorders>
              <w:top w:val="nil"/>
            </w:tcBorders>
          </w:tcPr>
          <w:p w14:paraId="0102E0AC">
            <w:pPr>
              <w:rPr>
                <w:sz w:val="2"/>
                <w:szCs w:val="2"/>
              </w:rPr>
            </w:pPr>
          </w:p>
        </w:tc>
        <w:tc>
          <w:tcPr>
            <w:tcW w:w="0" w:type="auto"/>
            <w:vMerge w:val="continue"/>
            <w:tcBorders>
              <w:top w:val="nil"/>
            </w:tcBorders>
          </w:tcPr>
          <w:p w14:paraId="70F8A4EE">
            <w:pPr>
              <w:rPr>
                <w:sz w:val="2"/>
                <w:szCs w:val="2"/>
              </w:rPr>
            </w:pPr>
          </w:p>
        </w:tc>
        <w:tc>
          <w:tcPr>
            <w:tcW w:w="0" w:type="auto"/>
            <w:vMerge w:val="continue"/>
            <w:tcBorders>
              <w:top w:val="nil"/>
            </w:tcBorders>
          </w:tcPr>
          <w:p w14:paraId="2D5A7294">
            <w:pPr>
              <w:rPr>
                <w:sz w:val="2"/>
                <w:szCs w:val="2"/>
              </w:rPr>
            </w:pPr>
          </w:p>
        </w:tc>
        <w:tc>
          <w:tcPr>
            <w:tcW w:w="0" w:type="auto"/>
            <w:vMerge w:val="continue"/>
            <w:tcBorders>
              <w:top w:val="nil"/>
            </w:tcBorders>
          </w:tcPr>
          <w:p w14:paraId="5B89AA82">
            <w:pPr>
              <w:rPr>
                <w:sz w:val="2"/>
                <w:szCs w:val="2"/>
              </w:rPr>
            </w:pPr>
          </w:p>
        </w:tc>
        <w:tc>
          <w:tcPr>
            <w:tcW w:w="0" w:type="auto"/>
            <w:vMerge w:val="continue"/>
            <w:tcBorders>
              <w:top w:val="nil"/>
            </w:tcBorders>
          </w:tcPr>
          <w:p w14:paraId="6773CF7A">
            <w:pPr>
              <w:rPr>
                <w:sz w:val="2"/>
                <w:szCs w:val="2"/>
              </w:rPr>
            </w:pPr>
          </w:p>
        </w:tc>
        <w:tc>
          <w:tcPr>
            <w:tcW w:w="0" w:type="auto"/>
            <w:vMerge w:val="continue"/>
            <w:tcBorders>
              <w:top w:val="nil"/>
            </w:tcBorders>
          </w:tcPr>
          <w:p w14:paraId="3570B434">
            <w:pPr>
              <w:rPr>
                <w:sz w:val="2"/>
                <w:szCs w:val="2"/>
              </w:rPr>
            </w:pPr>
          </w:p>
        </w:tc>
        <w:tc>
          <w:tcPr>
            <w:tcW w:w="0" w:type="auto"/>
            <w:vMerge w:val="continue"/>
            <w:tcBorders>
              <w:top w:val="nil"/>
            </w:tcBorders>
          </w:tcPr>
          <w:p w14:paraId="128B2CEA">
            <w:pPr>
              <w:rPr>
                <w:sz w:val="2"/>
                <w:szCs w:val="2"/>
              </w:rPr>
            </w:pPr>
          </w:p>
        </w:tc>
        <w:tc>
          <w:tcPr>
            <w:tcW w:w="0" w:type="auto"/>
            <w:vMerge w:val="continue"/>
            <w:tcBorders>
              <w:top w:val="nil"/>
            </w:tcBorders>
          </w:tcPr>
          <w:p w14:paraId="3D377769">
            <w:pPr>
              <w:rPr>
                <w:sz w:val="2"/>
                <w:szCs w:val="2"/>
              </w:rPr>
            </w:pPr>
          </w:p>
        </w:tc>
        <w:tc>
          <w:tcPr>
            <w:tcW w:w="0" w:type="auto"/>
            <w:vMerge w:val="continue"/>
            <w:tcBorders>
              <w:top w:val="nil"/>
            </w:tcBorders>
          </w:tcPr>
          <w:p w14:paraId="69F13AC8">
            <w:pPr>
              <w:rPr>
                <w:sz w:val="2"/>
                <w:szCs w:val="2"/>
              </w:rPr>
            </w:pPr>
          </w:p>
        </w:tc>
        <w:tc>
          <w:tcPr>
            <w:tcW w:w="0" w:type="auto"/>
            <w:vMerge w:val="continue"/>
            <w:tcBorders>
              <w:top w:val="nil"/>
            </w:tcBorders>
          </w:tcPr>
          <w:p w14:paraId="6EB88F75">
            <w:pPr>
              <w:rPr>
                <w:sz w:val="2"/>
                <w:szCs w:val="2"/>
              </w:rPr>
            </w:pPr>
          </w:p>
        </w:tc>
      </w:tr>
      <w:tr w14:paraId="01A43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5616DA21">
            <w:pPr>
              <w:rPr>
                <w:sz w:val="2"/>
                <w:szCs w:val="2"/>
              </w:rPr>
            </w:pPr>
          </w:p>
        </w:tc>
        <w:tc>
          <w:tcPr>
            <w:tcW w:w="0" w:type="auto"/>
            <w:vMerge w:val="continue"/>
            <w:tcBorders>
              <w:top w:val="nil"/>
            </w:tcBorders>
          </w:tcPr>
          <w:p w14:paraId="1BDE8FAB">
            <w:pPr>
              <w:rPr>
                <w:sz w:val="2"/>
                <w:szCs w:val="2"/>
              </w:rPr>
            </w:pPr>
          </w:p>
        </w:tc>
        <w:tc>
          <w:tcPr>
            <w:tcW w:w="0" w:type="auto"/>
            <w:vMerge w:val="continue"/>
            <w:tcBorders>
              <w:top w:val="nil"/>
            </w:tcBorders>
          </w:tcPr>
          <w:p w14:paraId="1FA3D86A">
            <w:pPr>
              <w:rPr>
                <w:sz w:val="2"/>
                <w:szCs w:val="2"/>
              </w:rPr>
            </w:pPr>
          </w:p>
        </w:tc>
        <w:tc>
          <w:tcPr>
            <w:tcW w:w="0" w:type="auto"/>
          </w:tcPr>
          <w:p w14:paraId="573B6B4A">
            <w:pPr>
              <w:pStyle w:val="28"/>
              <w:spacing w:before="194"/>
              <w:ind w:left="107"/>
              <w:rPr>
                <w:sz w:val="24"/>
              </w:rPr>
            </w:pPr>
            <w:r>
              <w:rPr>
                <w:sz w:val="24"/>
              </w:rPr>
              <w:t xml:space="preserve">服务要求 </w:t>
            </w:r>
          </w:p>
        </w:tc>
        <w:tc>
          <w:tcPr>
            <w:tcW w:w="0" w:type="auto"/>
            <w:vMerge w:val="continue"/>
            <w:tcBorders>
              <w:top w:val="nil"/>
            </w:tcBorders>
          </w:tcPr>
          <w:p w14:paraId="6EF09F40">
            <w:pPr>
              <w:rPr>
                <w:sz w:val="2"/>
                <w:szCs w:val="2"/>
              </w:rPr>
            </w:pPr>
          </w:p>
        </w:tc>
        <w:tc>
          <w:tcPr>
            <w:tcW w:w="0" w:type="auto"/>
            <w:vMerge w:val="continue"/>
            <w:tcBorders>
              <w:top w:val="nil"/>
            </w:tcBorders>
          </w:tcPr>
          <w:p w14:paraId="31F0244B">
            <w:pPr>
              <w:rPr>
                <w:sz w:val="2"/>
                <w:szCs w:val="2"/>
              </w:rPr>
            </w:pPr>
          </w:p>
        </w:tc>
        <w:tc>
          <w:tcPr>
            <w:tcW w:w="0" w:type="auto"/>
            <w:vMerge w:val="continue"/>
            <w:tcBorders>
              <w:top w:val="nil"/>
            </w:tcBorders>
          </w:tcPr>
          <w:p w14:paraId="189F7FDC">
            <w:pPr>
              <w:rPr>
                <w:sz w:val="2"/>
                <w:szCs w:val="2"/>
              </w:rPr>
            </w:pPr>
          </w:p>
        </w:tc>
        <w:tc>
          <w:tcPr>
            <w:tcW w:w="0" w:type="auto"/>
            <w:vMerge w:val="continue"/>
            <w:tcBorders>
              <w:top w:val="nil"/>
            </w:tcBorders>
          </w:tcPr>
          <w:p w14:paraId="3CE01DF2">
            <w:pPr>
              <w:rPr>
                <w:sz w:val="2"/>
                <w:szCs w:val="2"/>
              </w:rPr>
            </w:pPr>
          </w:p>
        </w:tc>
        <w:tc>
          <w:tcPr>
            <w:tcW w:w="0" w:type="auto"/>
            <w:vMerge w:val="continue"/>
            <w:tcBorders>
              <w:top w:val="nil"/>
            </w:tcBorders>
          </w:tcPr>
          <w:p w14:paraId="3A99EEBB">
            <w:pPr>
              <w:rPr>
                <w:sz w:val="2"/>
                <w:szCs w:val="2"/>
              </w:rPr>
            </w:pPr>
          </w:p>
        </w:tc>
        <w:tc>
          <w:tcPr>
            <w:tcW w:w="0" w:type="auto"/>
            <w:vMerge w:val="continue"/>
            <w:tcBorders>
              <w:top w:val="nil"/>
            </w:tcBorders>
          </w:tcPr>
          <w:p w14:paraId="7244091C">
            <w:pPr>
              <w:rPr>
                <w:sz w:val="2"/>
                <w:szCs w:val="2"/>
              </w:rPr>
            </w:pPr>
          </w:p>
        </w:tc>
        <w:tc>
          <w:tcPr>
            <w:tcW w:w="0" w:type="auto"/>
            <w:vMerge w:val="continue"/>
            <w:tcBorders>
              <w:top w:val="nil"/>
            </w:tcBorders>
          </w:tcPr>
          <w:p w14:paraId="5DB539B6">
            <w:pPr>
              <w:rPr>
                <w:sz w:val="2"/>
                <w:szCs w:val="2"/>
              </w:rPr>
            </w:pPr>
          </w:p>
        </w:tc>
        <w:tc>
          <w:tcPr>
            <w:tcW w:w="0" w:type="auto"/>
            <w:vMerge w:val="continue"/>
            <w:tcBorders>
              <w:top w:val="nil"/>
            </w:tcBorders>
          </w:tcPr>
          <w:p w14:paraId="17EE0071">
            <w:pPr>
              <w:rPr>
                <w:sz w:val="2"/>
                <w:szCs w:val="2"/>
              </w:rPr>
            </w:pPr>
          </w:p>
        </w:tc>
        <w:tc>
          <w:tcPr>
            <w:tcW w:w="0" w:type="auto"/>
            <w:vMerge w:val="continue"/>
            <w:tcBorders>
              <w:top w:val="nil"/>
            </w:tcBorders>
          </w:tcPr>
          <w:p w14:paraId="699A659A">
            <w:pPr>
              <w:rPr>
                <w:sz w:val="2"/>
                <w:szCs w:val="2"/>
              </w:rPr>
            </w:pPr>
          </w:p>
        </w:tc>
        <w:tc>
          <w:tcPr>
            <w:tcW w:w="0" w:type="auto"/>
            <w:vMerge w:val="continue"/>
            <w:tcBorders>
              <w:top w:val="nil"/>
            </w:tcBorders>
          </w:tcPr>
          <w:p w14:paraId="63F201D1">
            <w:pPr>
              <w:rPr>
                <w:sz w:val="2"/>
                <w:szCs w:val="2"/>
              </w:rPr>
            </w:pPr>
          </w:p>
        </w:tc>
      </w:tr>
      <w:tr w14:paraId="6ABF7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9" w:hRule="atLeast"/>
        </w:trPr>
        <w:tc>
          <w:tcPr>
            <w:tcW w:w="0" w:type="auto"/>
            <w:vMerge w:val="continue"/>
            <w:tcBorders>
              <w:top w:val="nil"/>
            </w:tcBorders>
          </w:tcPr>
          <w:p w14:paraId="00776F3D">
            <w:pPr>
              <w:rPr>
                <w:sz w:val="2"/>
                <w:szCs w:val="2"/>
              </w:rPr>
            </w:pPr>
          </w:p>
        </w:tc>
        <w:tc>
          <w:tcPr>
            <w:tcW w:w="0" w:type="auto"/>
            <w:vMerge w:val="continue"/>
            <w:tcBorders>
              <w:top w:val="nil"/>
            </w:tcBorders>
          </w:tcPr>
          <w:p w14:paraId="579C05CF">
            <w:pPr>
              <w:rPr>
                <w:sz w:val="2"/>
                <w:szCs w:val="2"/>
              </w:rPr>
            </w:pPr>
          </w:p>
        </w:tc>
        <w:tc>
          <w:tcPr>
            <w:tcW w:w="0" w:type="auto"/>
            <w:vMerge w:val="continue"/>
            <w:tcBorders>
              <w:top w:val="nil"/>
            </w:tcBorders>
          </w:tcPr>
          <w:p w14:paraId="3EF4C30A">
            <w:pPr>
              <w:rPr>
                <w:sz w:val="2"/>
                <w:szCs w:val="2"/>
              </w:rPr>
            </w:pPr>
          </w:p>
        </w:tc>
        <w:tc>
          <w:tcPr>
            <w:tcW w:w="0" w:type="auto"/>
          </w:tcPr>
          <w:p w14:paraId="72B6B84D">
            <w:pPr>
              <w:pStyle w:val="28"/>
              <w:spacing w:before="1"/>
              <w:rPr>
                <w:b/>
                <w:sz w:val="21"/>
              </w:rPr>
            </w:pPr>
          </w:p>
          <w:p w14:paraId="545FE4B5">
            <w:pPr>
              <w:pStyle w:val="28"/>
              <w:spacing w:before="1"/>
              <w:ind w:left="107"/>
              <w:rPr>
                <w:sz w:val="24"/>
              </w:rPr>
            </w:pPr>
            <w:r>
              <w:rPr>
                <w:sz w:val="24"/>
              </w:rPr>
              <w:t xml:space="preserve">投诉举报电话以及网上投诉渠道 </w:t>
            </w:r>
          </w:p>
        </w:tc>
        <w:tc>
          <w:tcPr>
            <w:tcW w:w="0" w:type="auto"/>
            <w:vMerge w:val="continue"/>
            <w:tcBorders>
              <w:top w:val="nil"/>
            </w:tcBorders>
          </w:tcPr>
          <w:p w14:paraId="6B72EE5F">
            <w:pPr>
              <w:rPr>
                <w:sz w:val="2"/>
                <w:szCs w:val="2"/>
              </w:rPr>
            </w:pPr>
          </w:p>
        </w:tc>
        <w:tc>
          <w:tcPr>
            <w:tcW w:w="0" w:type="auto"/>
            <w:vMerge w:val="continue"/>
            <w:tcBorders>
              <w:top w:val="nil"/>
            </w:tcBorders>
          </w:tcPr>
          <w:p w14:paraId="5C97F3E1">
            <w:pPr>
              <w:rPr>
                <w:sz w:val="2"/>
                <w:szCs w:val="2"/>
              </w:rPr>
            </w:pPr>
          </w:p>
        </w:tc>
        <w:tc>
          <w:tcPr>
            <w:tcW w:w="0" w:type="auto"/>
            <w:vMerge w:val="continue"/>
            <w:tcBorders>
              <w:top w:val="nil"/>
            </w:tcBorders>
          </w:tcPr>
          <w:p w14:paraId="692D2252">
            <w:pPr>
              <w:rPr>
                <w:sz w:val="2"/>
                <w:szCs w:val="2"/>
              </w:rPr>
            </w:pPr>
          </w:p>
        </w:tc>
        <w:tc>
          <w:tcPr>
            <w:tcW w:w="0" w:type="auto"/>
            <w:vMerge w:val="continue"/>
            <w:tcBorders>
              <w:top w:val="nil"/>
            </w:tcBorders>
          </w:tcPr>
          <w:p w14:paraId="3DF21901">
            <w:pPr>
              <w:rPr>
                <w:sz w:val="2"/>
                <w:szCs w:val="2"/>
              </w:rPr>
            </w:pPr>
          </w:p>
        </w:tc>
        <w:tc>
          <w:tcPr>
            <w:tcW w:w="0" w:type="auto"/>
            <w:vMerge w:val="continue"/>
            <w:tcBorders>
              <w:top w:val="nil"/>
            </w:tcBorders>
          </w:tcPr>
          <w:p w14:paraId="4FFA4A96">
            <w:pPr>
              <w:rPr>
                <w:sz w:val="2"/>
                <w:szCs w:val="2"/>
              </w:rPr>
            </w:pPr>
          </w:p>
        </w:tc>
        <w:tc>
          <w:tcPr>
            <w:tcW w:w="0" w:type="auto"/>
            <w:vMerge w:val="continue"/>
            <w:tcBorders>
              <w:top w:val="nil"/>
            </w:tcBorders>
          </w:tcPr>
          <w:p w14:paraId="4A909631">
            <w:pPr>
              <w:rPr>
                <w:sz w:val="2"/>
                <w:szCs w:val="2"/>
              </w:rPr>
            </w:pPr>
          </w:p>
        </w:tc>
        <w:tc>
          <w:tcPr>
            <w:tcW w:w="0" w:type="auto"/>
            <w:vMerge w:val="continue"/>
            <w:tcBorders>
              <w:top w:val="nil"/>
            </w:tcBorders>
          </w:tcPr>
          <w:p w14:paraId="0075A96C">
            <w:pPr>
              <w:rPr>
                <w:sz w:val="2"/>
                <w:szCs w:val="2"/>
              </w:rPr>
            </w:pPr>
          </w:p>
        </w:tc>
        <w:tc>
          <w:tcPr>
            <w:tcW w:w="0" w:type="auto"/>
            <w:vMerge w:val="continue"/>
            <w:tcBorders>
              <w:top w:val="nil"/>
            </w:tcBorders>
          </w:tcPr>
          <w:p w14:paraId="79F7CE56">
            <w:pPr>
              <w:rPr>
                <w:sz w:val="2"/>
                <w:szCs w:val="2"/>
              </w:rPr>
            </w:pPr>
          </w:p>
        </w:tc>
        <w:tc>
          <w:tcPr>
            <w:tcW w:w="0" w:type="auto"/>
            <w:vMerge w:val="continue"/>
            <w:tcBorders>
              <w:top w:val="nil"/>
            </w:tcBorders>
          </w:tcPr>
          <w:p w14:paraId="7BBF22C8">
            <w:pPr>
              <w:rPr>
                <w:sz w:val="2"/>
                <w:szCs w:val="2"/>
              </w:rPr>
            </w:pPr>
          </w:p>
        </w:tc>
        <w:tc>
          <w:tcPr>
            <w:tcW w:w="0" w:type="auto"/>
            <w:vMerge w:val="continue"/>
            <w:tcBorders>
              <w:top w:val="nil"/>
            </w:tcBorders>
          </w:tcPr>
          <w:p w14:paraId="1F81EDD6">
            <w:pPr>
              <w:rPr>
                <w:sz w:val="2"/>
                <w:szCs w:val="2"/>
              </w:rPr>
            </w:pPr>
          </w:p>
        </w:tc>
      </w:tr>
      <w:tr w14:paraId="3E35C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0" w:type="auto"/>
            <w:vMerge w:val="restart"/>
          </w:tcPr>
          <w:p w14:paraId="48F04288">
            <w:pPr>
              <w:pStyle w:val="28"/>
              <w:rPr>
                <w:b/>
                <w:sz w:val="24"/>
              </w:rPr>
            </w:pPr>
          </w:p>
          <w:p w14:paraId="506BAFD4">
            <w:pPr>
              <w:pStyle w:val="28"/>
              <w:rPr>
                <w:b/>
                <w:sz w:val="24"/>
              </w:rPr>
            </w:pPr>
          </w:p>
          <w:p w14:paraId="0058E931">
            <w:pPr>
              <w:pStyle w:val="28"/>
              <w:rPr>
                <w:b/>
                <w:sz w:val="24"/>
              </w:rPr>
            </w:pPr>
          </w:p>
          <w:p w14:paraId="5F4F874D">
            <w:pPr>
              <w:pStyle w:val="28"/>
              <w:rPr>
                <w:b/>
                <w:sz w:val="24"/>
              </w:rPr>
            </w:pPr>
          </w:p>
          <w:p w14:paraId="412C0341">
            <w:pPr>
              <w:pStyle w:val="28"/>
              <w:rPr>
                <w:b/>
                <w:sz w:val="24"/>
              </w:rPr>
            </w:pPr>
          </w:p>
          <w:p w14:paraId="766AFCE8">
            <w:pPr>
              <w:pStyle w:val="28"/>
              <w:rPr>
                <w:b/>
                <w:sz w:val="24"/>
              </w:rPr>
            </w:pPr>
          </w:p>
          <w:p w14:paraId="016A22B8">
            <w:pPr>
              <w:pStyle w:val="28"/>
              <w:rPr>
                <w:b/>
                <w:sz w:val="24"/>
              </w:rPr>
            </w:pPr>
          </w:p>
          <w:p w14:paraId="0E120E33">
            <w:pPr>
              <w:pStyle w:val="28"/>
              <w:spacing w:before="3"/>
              <w:rPr>
                <w:b/>
                <w:sz w:val="35"/>
              </w:rPr>
            </w:pPr>
          </w:p>
          <w:p w14:paraId="5E3AB406">
            <w:pPr>
              <w:pStyle w:val="28"/>
              <w:ind w:left="110" w:right="-29"/>
              <w:rPr>
                <w:sz w:val="24"/>
              </w:rPr>
            </w:pPr>
            <w:r>
              <w:rPr>
                <w:sz w:val="24"/>
              </w:rPr>
              <w:t xml:space="preserve">1111 </w:t>
            </w:r>
          </w:p>
        </w:tc>
        <w:tc>
          <w:tcPr>
            <w:tcW w:w="0" w:type="auto"/>
            <w:vMerge w:val="restart"/>
          </w:tcPr>
          <w:p w14:paraId="09EA5759">
            <w:pPr>
              <w:pStyle w:val="28"/>
              <w:rPr>
                <w:b/>
                <w:sz w:val="24"/>
              </w:rPr>
            </w:pPr>
          </w:p>
          <w:p w14:paraId="4BFA8941">
            <w:pPr>
              <w:pStyle w:val="28"/>
              <w:rPr>
                <w:b/>
                <w:sz w:val="24"/>
              </w:rPr>
            </w:pPr>
          </w:p>
          <w:p w14:paraId="5085AA98">
            <w:pPr>
              <w:pStyle w:val="28"/>
              <w:rPr>
                <w:b/>
                <w:sz w:val="24"/>
              </w:rPr>
            </w:pPr>
          </w:p>
          <w:p w14:paraId="26C360AC">
            <w:pPr>
              <w:pStyle w:val="28"/>
              <w:spacing w:before="6"/>
              <w:rPr>
                <w:b/>
                <w:sz w:val="29"/>
              </w:rPr>
            </w:pPr>
          </w:p>
          <w:p w14:paraId="5CEC1A1D">
            <w:pPr>
              <w:pStyle w:val="28"/>
              <w:ind w:left="167"/>
              <w:rPr>
                <w:sz w:val="24"/>
              </w:rPr>
            </w:pPr>
            <w:r>
              <w:rPr>
                <w:sz w:val="24"/>
              </w:rPr>
              <w:t>11</w:t>
            </w:r>
          </w:p>
          <w:p w14:paraId="31602921">
            <w:pPr>
              <w:pStyle w:val="28"/>
              <w:spacing w:before="20" w:line="254" w:lineRule="auto"/>
              <w:ind w:left="167" w:right="34"/>
              <w:jc w:val="both"/>
              <w:rPr>
                <w:sz w:val="24"/>
              </w:rPr>
            </w:pPr>
            <w:r>
              <w:rPr>
                <w:sz w:val="24"/>
              </w:rPr>
              <w:t xml:space="preserve">公共卫生服务事项 </w:t>
            </w:r>
          </w:p>
        </w:tc>
        <w:tc>
          <w:tcPr>
            <w:tcW w:w="0" w:type="auto"/>
            <w:vMerge w:val="restart"/>
          </w:tcPr>
          <w:p w14:paraId="193F8079">
            <w:pPr>
              <w:pStyle w:val="28"/>
              <w:rPr>
                <w:b/>
                <w:sz w:val="24"/>
              </w:rPr>
            </w:pPr>
          </w:p>
          <w:p w14:paraId="35E5CF8E">
            <w:pPr>
              <w:pStyle w:val="28"/>
              <w:rPr>
                <w:b/>
                <w:sz w:val="24"/>
              </w:rPr>
            </w:pPr>
          </w:p>
          <w:p w14:paraId="37FE229B">
            <w:pPr>
              <w:pStyle w:val="28"/>
              <w:rPr>
                <w:b/>
                <w:sz w:val="24"/>
              </w:rPr>
            </w:pPr>
          </w:p>
          <w:p w14:paraId="799CF130">
            <w:pPr>
              <w:pStyle w:val="28"/>
              <w:rPr>
                <w:b/>
                <w:sz w:val="24"/>
              </w:rPr>
            </w:pPr>
          </w:p>
          <w:p w14:paraId="2187E2C5">
            <w:pPr>
              <w:pStyle w:val="28"/>
              <w:rPr>
                <w:b/>
                <w:sz w:val="24"/>
              </w:rPr>
            </w:pPr>
          </w:p>
          <w:p w14:paraId="751860B6">
            <w:pPr>
              <w:pStyle w:val="28"/>
              <w:rPr>
                <w:b/>
                <w:sz w:val="24"/>
              </w:rPr>
            </w:pPr>
          </w:p>
          <w:p w14:paraId="0FCAC4A7">
            <w:pPr>
              <w:pStyle w:val="28"/>
              <w:spacing w:before="10"/>
              <w:rPr>
                <w:b/>
                <w:sz w:val="33"/>
              </w:rPr>
            </w:pPr>
          </w:p>
          <w:p w14:paraId="01D17C60">
            <w:pPr>
              <w:pStyle w:val="28"/>
              <w:spacing w:line="254" w:lineRule="auto"/>
              <w:ind w:left="124" w:right="117"/>
              <w:jc w:val="both"/>
              <w:rPr>
                <w:sz w:val="24"/>
              </w:rPr>
            </w:pPr>
            <w:r>
              <w:rPr>
                <w:sz w:val="24"/>
              </w:rPr>
              <w:t xml:space="preserve">传染病及突发公共卫生事件报告和处理 </w:t>
            </w:r>
          </w:p>
        </w:tc>
        <w:tc>
          <w:tcPr>
            <w:tcW w:w="0" w:type="auto"/>
          </w:tcPr>
          <w:p w14:paraId="76769007">
            <w:pPr>
              <w:pStyle w:val="28"/>
              <w:spacing w:before="7"/>
              <w:rPr>
                <w:b/>
                <w:sz w:val="20"/>
              </w:rPr>
            </w:pPr>
          </w:p>
          <w:p w14:paraId="0F1FD183">
            <w:pPr>
              <w:pStyle w:val="28"/>
              <w:ind w:left="107"/>
              <w:rPr>
                <w:sz w:val="24"/>
              </w:rPr>
            </w:pPr>
            <w:r>
              <w:rPr>
                <w:sz w:val="24"/>
              </w:rPr>
              <w:t xml:space="preserve">法律法规和政策文件 </w:t>
            </w:r>
          </w:p>
        </w:tc>
        <w:tc>
          <w:tcPr>
            <w:tcW w:w="0" w:type="auto"/>
            <w:vMerge w:val="restart"/>
          </w:tcPr>
          <w:p w14:paraId="33D25D06">
            <w:pPr>
              <w:pStyle w:val="28"/>
              <w:rPr>
                <w:b/>
                <w:sz w:val="24"/>
              </w:rPr>
            </w:pPr>
          </w:p>
          <w:p w14:paraId="4E9E16CF">
            <w:pPr>
              <w:pStyle w:val="28"/>
              <w:rPr>
                <w:b/>
                <w:sz w:val="24"/>
              </w:rPr>
            </w:pPr>
          </w:p>
          <w:p w14:paraId="4756E665">
            <w:pPr>
              <w:pStyle w:val="28"/>
              <w:rPr>
                <w:b/>
                <w:sz w:val="24"/>
              </w:rPr>
            </w:pPr>
          </w:p>
          <w:p w14:paraId="08F9D817">
            <w:pPr>
              <w:pStyle w:val="28"/>
              <w:spacing w:before="6"/>
              <w:rPr>
                <w:b/>
                <w:sz w:val="29"/>
              </w:rPr>
            </w:pPr>
          </w:p>
          <w:p w14:paraId="7F3333D7">
            <w:pPr>
              <w:pStyle w:val="28"/>
              <w:spacing w:line="254" w:lineRule="auto"/>
              <w:ind w:left="108" w:right="280"/>
              <w:rPr>
                <w:sz w:val="24"/>
              </w:rPr>
            </w:pPr>
            <w:r>
              <w:rPr>
                <w:sz w:val="24"/>
              </w:rPr>
              <w:t>【部门规章及规范性文件】《国家基本公共卫生服务规范（第三版）》（国卫基层发</w:t>
            </w:r>
          </w:p>
          <w:p w14:paraId="325A9124">
            <w:pPr>
              <w:pStyle w:val="28"/>
              <w:spacing w:line="307" w:lineRule="exact"/>
              <w:ind w:left="108"/>
              <w:rPr>
                <w:sz w:val="24"/>
              </w:rPr>
            </w:pPr>
            <w:r>
              <w:rPr>
                <w:sz w:val="24"/>
              </w:rPr>
              <w:t xml:space="preserve">〔2017〕13 号） </w:t>
            </w:r>
          </w:p>
          <w:p w14:paraId="3C0F7036">
            <w:pPr>
              <w:pStyle w:val="28"/>
              <w:spacing w:before="19"/>
              <w:ind w:left="108"/>
              <w:rPr>
                <w:sz w:val="24"/>
              </w:rPr>
            </w:pPr>
            <w:r>
              <w:rPr>
                <w:sz w:val="24"/>
              </w:rPr>
              <w:t>【部门规章及规范性文件】《关于做好 2017</w:t>
            </w:r>
          </w:p>
          <w:p w14:paraId="5EB3B7B8">
            <w:pPr>
              <w:pStyle w:val="28"/>
              <w:spacing w:before="19"/>
              <w:ind w:left="108"/>
              <w:rPr>
                <w:sz w:val="24"/>
              </w:rPr>
            </w:pPr>
            <w:r>
              <w:rPr>
                <w:sz w:val="24"/>
              </w:rPr>
              <w:t>年国家基本公共卫生服务项目工作的通知》</w:t>
            </w:r>
          </w:p>
          <w:p w14:paraId="7E6DA76E">
            <w:pPr>
              <w:pStyle w:val="28"/>
              <w:spacing w:before="19"/>
              <w:ind w:left="108"/>
              <w:rPr>
                <w:sz w:val="24"/>
              </w:rPr>
            </w:pPr>
            <w:r>
              <w:rPr>
                <w:sz w:val="24"/>
              </w:rPr>
              <w:t xml:space="preserve">（国卫基层发〔2017〕46 号） </w:t>
            </w:r>
          </w:p>
          <w:p w14:paraId="347D2A53">
            <w:pPr>
              <w:pStyle w:val="28"/>
              <w:spacing w:before="19"/>
              <w:ind w:left="108"/>
              <w:rPr>
                <w:sz w:val="24"/>
              </w:rPr>
            </w:pPr>
            <w:r>
              <w:rPr>
                <w:sz w:val="24"/>
              </w:rPr>
              <w:t>【部门规章及规范性文件】《关于做好 2018</w:t>
            </w:r>
          </w:p>
          <w:p w14:paraId="58FF40E9">
            <w:pPr>
              <w:pStyle w:val="28"/>
              <w:spacing w:before="19"/>
              <w:ind w:left="108"/>
              <w:rPr>
                <w:sz w:val="24"/>
              </w:rPr>
            </w:pPr>
            <w:r>
              <w:rPr>
                <w:sz w:val="24"/>
              </w:rPr>
              <w:t>年国家基本公共卫生服务项目工作的通知》</w:t>
            </w:r>
          </w:p>
          <w:p w14:paraId="64E3F5E5">
            <w:pPr>
              <w:pStyle w:val="28"/>
              <w:spacing w:before="16"/>
              <w:ind w:left="108"/>
              <w:rPr>
                <w:sz w:val="24"/>
              </w:rPr>
            </w:pPr>
            <w:r>
              <w:rPr>
                <w:sz w:val="24"/>
              </w:rPr>
              <w:t xml:space="preserve">（国卫基层发〔2018〕18 号） </w:t>
            </w:r>
          </w:p>
        </w:tc>
        <w:tc>
          <w:tcPr>
            <w:tcW w:w="0" w:type="auto"/>
            <w:vMerge w:val="restart"/>
          </w:tcPr>
          <w:p w14:paraId="09808BCE">
            <w:pPr>
              <w:pStyle w:val="28"/>
              <w:rPr>
                <w:b/>
                <w:sz w:val="24"/>
              </w:rPr>
            </w:pPr>
          </w:p>
          <w:p w14:paraId="5C1902CB">
            <w:pPr>
              <w:pStyle w:val="28"/>
              <w:rPr>
                <w:b/>
                <w:sz w:val="24"/>
              </w:rPr>
            </w:pPr>
          </w:p>
          <w:p w14:paraId="76F79A46">
            <w:pPr>
              <w:pStyle w:val="28"/>
              <w:rPr>
                <w:b/>
                <w:sz w:val="24"/>
              </w:rPr>
            </w:pPr>
          </w:p>
          <w:p w14:paraId="078AEFA8">
            <w:pPr>
              <w:pStyle w:val="28"/>
              <w:rPr>
                <w:b/>
                <w:sz w:val="24"/>
              </w:rPr>
            </w:pPr>
          </w:p>
          <w:p w14:paraId="17498BE4">
            <w:pPr>
              <w:pStyle w:val="28"/>
              <w:rPr>
                <w:b/>
                <w:sz w:val="24"/>
              </w:rPr>
            </w:pPr>
          </w:p>
          <w:p w14:paraId="1C4EF887">
            <w:pPr>
              <w:pStyle w:val="28"/>
              <w:spacing w:before="9"/>
              <w:rPr>
                <w:b/>
                <w:sz w:val="19"/>
              </w:rPr>
            </w:pPr>
          </w:p>
          <w:p w14:paraId="02F96E94">
            <w:pPr>
              <w:pStyle w:val="2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6FF34F85">
            <w:pPr>
              <w:pStyle w:val="28"/>
              <w:rPr>
                <w:b/>
                <w:sz w:val="24"/>
              </w:rPr>
            </w:pPr>
          </w:p>
          <w:p w14:paraId="669872C9">
            <w:pPr>
              <w:pStyle w:val="28"/>
              <w:rPr>
                <w:b/>
                <w:sz w:val="24"/>
              </w:rPr>
            </w:pPr>
          </w:p>
          <w:p w14:paraId="023C8CC4">
            <w:pPr>
              <w:pStyle w:val="28"/>
              <w:rPr>
                <w:b/>
                <w:sz w:val="24"/>
              </w:rPr>
            </w:pPr>
          </w:p>
          <w:p w14:paraId="31BD456A">
            <w:pPr>
              <w:pStyle w:val="28"/>
              <w:rPr>
                <w:b/>
                <w:sz w:val="24"/>
              </w:rPr>
            </w:pPr>
          </w:p>
          <w:p w14:paraId="423CAECA">
            <w:pPr>
              <w:pStyle w:val="28"/>
              <w:rPr>
                <w:b/>
                <w:sz w:val="24"/>
              </w:rPr>
            </w:pPr>
          </w:p>
          <w:p w14:paraId="70E6BBB0">
            <w:pPr>
              <w:pStyle w:val="28"/>
              <w:rPr>
                <w:b/>
                <w:sz w:val="24"/>
              </w:rPr>
            </w:pPr>
          </w:p>
          <w:p w14:paraId="338360AC">
            <w:pPr>
              <w:pStyle w:val="28"/>
              <w:rPr>
                <w:b/>
                <w:sz w:val="21"/>
              </w:rPr>
            </w:pPr>
          </w:p>
          <w:p w14:paraId="62A3025A">
            <w:pPr>
              <w:pStyle w:val="28"/>
              <w:spacing w:line="254" w:lineRule="auto"/>
              <w:ind w:left="158" w:right="144"/>
              <w:jc w:val="center"/>
              <w:rPr>
                <w:sz w:val="24"/>
              </w:rPr>
            </w:pPr>
            <w:r>
              <w:rPr>
                <w:sz w:val="24"/>
              </w:rPr>
              <w:t xml:space="preserve">县（市、区）卫生健康行政部门 </w:t>
            </w:r>
          </w:p>
        </w:tc>
        <w:tc>
          <w:tcPr>
            <w:tcW w:w="0" w:type="auto"/>
            <w:vMerge w:val="restart"/>
          </w:tcPr>
          <w:p w14:paraId="35635629">
            <w:pPr>
              <w:pStyle w:val="28"/>
              <w:rPr>
                <w:b/>
                <w:sz w:val="24"/>
              </w:rPr>
            </w:pPr>
          </w:p>
          <w:p w14:paraId="6C2CFDC3">
            <w:pPr>
              <w:pStyle w:val="28"/>
              <w:rPr>
                <w:b/>
                <w:sz w:val="24"/>
              </w:rPr>
            </w:pPr>
          </w:p>
          <w:p w14:paraId="4B7B6DE3">
            <w:pPr>
              <w:pStyle w:val="28"/>
              <w:rPr>
                <w:b/>
                <w:sz w:val="24"/>
              </w:rPr>
            </w:pPr>
          </w:p>
          <w:p w14:paraId="61D13732">
            <w:pPr>
              <w:pStyle w:val="28"/>
              <w:rPr>
                <w:b/>
                <w:sz w:val="24"/>
              </w:rPr>
            </w:pPr>
          </w:p>
          <w:p w14:paraId="4DFD3A3C">
            <w:pPr>
              <w:pStyle w:val="28"/>
              <w:rPr>
                <w:b/>
                <w:sz w:val="31"/>
              </w:rPr>
            </w:pPr>
          </w:p>
          <w:p w14:paraId="273F428F">
            <w:pPr>
              <w:pStyle w:val="28"/>
              <w:ind w:left="108" w:right="-29"/>
              <w:rPr>
                <w:sz w:val="24"/>
              </w:rPr>
            </w:pPr>
            <w:r>
              <w:rPr>
                <w:sz w:val="24"/>
              </w:rPr>
              <w:t xml:space="preserve">■政府网站 □政府公报         </w:t>
            </w:r>
          </w:p>
          <w:p w14:paraId="5B4C0DD2">
            <w:pPr>
              <w:pStyle w:val="28"/>
              <w:spacing w:before="17"/>
              <w:ind w:left="108"/>
              <w:rPr>
                <w:sz w:val="24"/>
              </w:rPr>
            </w:pPr>
            <w:r>
              <w:rPr>
                <w:sz w:val="24"/>
              </w:rPr>
              <w:t xml:space="preserve">□两微一端 □发布会/听证会   </w:t>
            </w:r>
          </w:p>
          <w:p w14:paraId="3D429321">
            <w:pPr>
              <w:pStyle w:val="28"/>
              <w:spacing w:before="19"/>
              <w:ind w:left="108" w:right="-29"/>
              <w:rPr>
                <w:sz w:val="24"/>
              </w:rPr>
            </w:pPr>
            <w:r>
              <w:rPr>
                <w:sz w:val="24"/>
              </w:rPr>
              <w:t xml:space="preserve">□广播电视 □纸质媒体         </w:t>
            </w:r>
          </w:p>
          <w:p w14:paraId="778D05CF">
            <w:pPr>
              <w:pStyle w:val="28"/>
              <w:spacing w:before="18"/>
              <w:ind w:left="108"/>
              <w:rPr>
                <w:sz w:val="24"/>
              </w:rPr>
            </w:pPr>
            <w:r>
              <w:rPr>
                <w:sz w:val="24"/>
              </w:rPr>
              <w:t xml:space="preserve">□公开查阅点 □政务服务中心 </w:t>
            </w:r>
          </w:p>
          <w:p w14:paraId="4844AF19">
            <w:pPr>
              <w:pStyle w:val="28"/>
              <w:spacing w:before="19"/>
              <w:ind w:left="108" w:right="-29"/>
              <w:rPr>
                <w:sz w:val="24"/>
              </w:rPr>
            </w:pPr>
            <w:r>
              <w:rPr>
                <w:sz w:val="24"/>
              </w:rPr>
              <w:t xml:space="preserve">□便民服务站 □入户/现场        </w:t>
            </w:r>
          </w:p>
          <w:p w14:paraId="435E79F3">
            <w:pPr>
              <w:pStyle w:val="28"/>
              <w:spacing w:before="19"/>
              <w:ind w:left="108" w:right="-29"/>
              <w:rPr>
                <w:sz w:val="24"/>
              </w:rPr>
            </w:pPr>
            <w:r>
              <w:rPr>
                <w:sz w:val="24"/>
              </w:rPr>
              <w:t xml:space="preserve">□社区/企事业单位/村公示栏（电子屏） </w:t>
            </w:r>
          </w:p>
          <w:p w14:paraId="729BB871">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6AA09B34">
            <w:pPr>
              <w:pStyle w:val="28"/>
              <w:rPr>
                <w:b/>
                <w:sz w:val="24"/>
              </w:rPr>
            </w:pPr>
          </w:p>
          <w:p w14:paraId="235E2F69">
            <w:pPr>
              <w:pStyle w:val="28"/>
              <w:rPr>
                <w:b/>
                <w:sz w:val="24"/>
              </w:rPr>
            </w:pPr>
          </w:p>
          <w:p w14:paraId="572B9F6C">
            <w:pPr>
              <w:pStyle w:val="28"/>
              <w:rPr>
                <w:b/>
                <w:sz w:val="24"/>
              </w:rPr>
            </w:pPr>
          </w:p>
          <w:p w14:paraId="37588D98">
            <w:pPr>
              <w:pStyle w:val="28"/>
              <w:rPr>
                <w:b/>
                <w:sz w:val="24"/>
              </w:rPr>
            </w:pPr>
          </w:p>
          <w:p w14:paraId="5A7F3FA5">
            <w:pPr>
              <w:pStyle w:val="28"/>
              <w:rPr>
                <w:b/>
                <w:sz w:val="24"/>
              </w:rPr>
            </w:pPr>
          </w:p>
          <w:p w14:paraId="46B1A4AE">
            <w:pPr>
              <w:pStyle w:val="28"/>
              <w:rPr>
                <w:b/>
                <w:sz w:val="24"/>
              </w:rPr>
            </w:pPr>
          </w:p>
          <w:p w14:paraId="2084DBCA">
            <w:pPr>
              <w:pStyle w:val="28"/>
              <w:rPr>
                <w:b/>
                <w:sz w:val="24"/>
              </w:rPr>
            </w:pPr>
          </w:p>
          <w:p w14:paraId="131D68BF">
            <w:pPr>
              <w:pStyle w:val="28"/>
              <w:spacing w:before="3"/>
              <w:rPr>
                <w:b/>
                <w:sz w:val="35"/>
              </w:rPr>
            </w:pPr>
          </w:p>
          <w:p w14:paraId="248D7AA1">
            <w:pPr>
              <w:pStyle w:val="28"/>
              <w:ind w:left="108" w:right="-58"/>
              <w:rPr>
                <w:sz w:val="24"/>
              </w:rPr>
            </w:pPr>
            <w:r>
              <w:rPr>
                <w:sz w:val="24"/>
              </w:rPr>
              <w:t xml:space="preserve">√ </w:t>
            </w:r>
          </w:p>
        </w:tc>
        <w:tc>
          <w:tcPr>
            <w:tcW w:w="0" w:type="auto"/>
            <w:vMerge w:val="restart"/>
          </w:tcPr>
          <w:p w14:paraId="35B5BD14">
            <w:pPr>
              <w:pStyle w:val="28"/>
              <w:rPr>
                <w:b/>
                <w:sz w:val="24"/>
              </w:rPr>
            </w:pPr>
          </w:p>
          <w:p w14:paraId="0DD223C4">
            <w:pPr>
              <w:pStyle w:val="28"/>
              <w:rPr>
                <w:b/>
                <w:sz w:val="24"/>
              </w:rPr>
            </w:pPr>
          </w:p>
          <w:p w14:paraId="5EACCDEC">
            <w:pPr>
              <w:pStyle w:val="28"/>
              <w:rPr>
                <w:b/>
                <w:sz w:val="24"/>
              </w:rPr>
            </w:pPr>
          </w:p>
          <w:p w14:paraId="62DCEAE1">
            <w:pPr>
              <w:pStyle w:val="28"/>
              <w:rPr>
                <w:b/>
                <w:sz w:val="24"/>
              </w:rPr>
            </w:pPr>
          </w:p>
          <w:p w14:paraId="2D412EC2">
            <w:pPr>
              <w:pStyle w:val="28"/>
              <w:rPr>
                <w:b/>
                <w:sz w:val="24"/>
              </w:rPr>
            </w:pPr>
          </w:p>
          <w:p w14:paraId="32732BE8">
            <w:pPr>
              <w:pStyle w:val="28"/>
              <w:rPr>
                <w:b/>
                <w:sz w:val="24"/>
              </w:rPr>
            </w:pPr>
          </w:p>
          <w:p w14:paraId="587B07D2">
            <w:pPr>
              <w:pStyle w:val="28"/>
              <w:rPr>
                <w:b/>
                <w:sz w:val="24"/>
              </w:rPr>
            </w:pPr>
          </w:p>
          <w:p w14:paraId="37F201EE">
            <w:pPr>
              <w:pStyle w:val="28"/>
              <w:spacing w:before="3"/>
              <w:rPr>
                <w:b/>
                <w:sz w:val="35"/>
              </w:rPr>
            </w:pPr>
          </w:p>
          <w:p w14:paraId="2999613B">
            <w:pPr>
              <w:pStyle w:val="28"/>
              <w:ind w:left="109" w:right="-58"/>
              <w:rPr>
                <w:sz w:val="24"/>
              </w:rPr>
            </w:pPr>
            <w:r>
              <w:rPr>
                <w:sz w:val="24"/>
              </w:rPr>
              <w:t xml:space="preserve">   </w:t>
            </w:r>
          </w:p>
        </w:tc>
        <w:tc>
          <w:tcPr>
            <w:tcW w:w="0" w:type="auto"/>
            <w:vMerge w:val="restart"/>
          </w:tcPr>
          <w:p w14:paraId="0A86CDFE">
            <w:pPr>
              <w:pStyle w:val="28"/>
              <w:rPr>
                <w:b/>
                <w:sz w:val="24"/>
              </w:rPr>
            </w:pPr>
          </w:p>
          <w:p w14:paraId="564A4B5A">
            <w:pPr>
              <w:pStyle w:val="28"/>
              <w:rPr>
                <w:b/>
                <w:sz w:val="24"/>
              </w:rPr>
            </w:pPr>
          </w:p>
          <w:p w14:paraId="0C151BB0">
            <w:pPr>
              <w:pStyle w:val="28"/>
              <w:rPr>
                <w:b/>
                <w:sz w:val="24"/>
              </w:rPr>
            </w:pPr>
          </w:p>
          <w:p w14:paraId="6DE482EC">
            <w:pPr>
              <w:pStyle w:val="28"/>
              <w:rPr>
                <w:b/>
                <w:sz w:val="24"/>
              </w:rPr>
            </w:pPr>
          </w:p>
          <w:p w14:paraId="599EC59C">
            <w:pPr>
              <w:pStyle w:val="28"/>
              <w:rPr>
                <w:b/>
                <w:sz w:val="24"/>
              </w:rPr>
            </w:pPr>
          </w:p>
          <w:p w14:paraId="4E8800F8">
            <w:pPr>
              <w:pStyle w:val="28"/>
              <w:rPr>
                <w:b/>
                <w:sz w:val="24"/>
              </w:rPr>
            </w:pPr>
          </w:p>
          <w:p w14:paraId="02E1F5FB">
            <w:pPr>
              <w:pStyle w:val="28"/>
              <w:rPr>
                <w:b/>
                <w:sz w:val="24"/>
              </w:rPr>
            </w:pPr>
          </w:p>
          <w:p w14:paraId="46D53581">
            <w:pPr>
              <w:pStyle w:val="28"/>
              <w:spacing w:before="3"/>
              <w:rPr>
                <w:b/>
                <w:sz w:val="35"/>
              </w:rPr>
            </w:pPr>
          </w:p>
          <w:p w14:paraId="04479F1B">
            <w:pPr>
              <w:pStyle w:val="28"/>
              <w:ind w:left="110" w:right="-58"/>
              <w:rPr>
                <w:sz w:val="24"/>
              </w:rPr>
            </w:pPr>
            <w:r>
              <w:rPr>
                <w:sz w:val="24"/>
              </w:rPr>
              <w:t xml:space="preserve">√ </w:t>
            </w:r>
          </w:p>
        </w:tc>
        <w:tc>
          <w:tcPr>
            <w:tcW w:w="0" w:type="auto"/>
            <w:vMerge w:val="restart"/>
          </w:tcPr>
          <w:p w14:paraId="79DA73C5">
            <w:pPr>
              <w:pStyle w:val="28"/>
              <w:rPr>
                <w:b/>
                <w:sz w:val="24"/>
              </w:rPr>
            </w:pPr>
          </w:p>
          <w:p w14:paraId="4920B81B">
            <w:pPr>
              <w:pStyle w:val="28"/>
              <w:rPr>
                <w:b/>
                <w:sz w:val="24"/>
              </w:rPr>
            </w:pPr>
          </w:p>
          <w:p w14:paraId="0F947ED1">
            <w:pPr>
              <w:pStyle w:val="28"/>
              <w:rPr>
                <w:b/>
                <w:sz w:val="24"/>
              </w:rPr>
            </w:pPr>
          </w:p>
          <w:p w14:paraId="5EDDF2A7">
            <w:pPr>
              <w:pStyle w:val="28"/>
              <w:rPr>
                <w:b/>
                <w:sz w:val="24"/>
              </w:rPr>
            </w:pPr>
          </w:p>
          <w:p w14:paraId="4E5EA5BD">
            <w:pPr>
              <w:pStyle w:val="28"/>
              <w:rPr>
                <w:b/>
                <w:sz w:val="24"/>
              </w:rPr>
            </w:pPr>
          </w:p>
          <w:p w14:paraId="0CDC85ED">
            <w:pPr>
              <w:pStyle w:val="28"/>
              <w:rPr>
                <w:b/>
                <w:sz w:val="24"/>
              </w:rPr>
            </w:pPr>
          </w:p>
          <w:p w14:paraId="276B698B">
            <w:pPr>
              <w:pStyle w:val="28"/>
              <w:rPr>
                <w:b/>
                <w:sz w:val="24"/>
              </w:rPr>
            </w:pPr>
          </w:p>
          <w:p w14:paraId="436E4EA4">
            <w:pPr>
              <w:pStyle w:val="28"/>
              <w:spacing w:before="3"/>
              <w:rPr>
                <w:b/>
                <w:sz w:val="35"/>
              </w:rPr>
            </w:pPr>
          </w:p>
          <w:p w14:paraId="40CB9E29">
            <w:pPr>
              <w:pStyle w:val="28"/>
              <w:ind w:left="111" w:right="-72"/>
              <w:rPr>
                <w:sz w:val="24"/>
              </w:rPr>
            </w:pPr>
            <w:r>
              <w:rPr>
                <w:sz w:val="24"/>
              </w:rPr>
              <w:t xml:space="preserve">   </w:t>
            </w:r>
          </w:p>
        </w:tc>
        <w:tc>
          <w:tcPr>
            <w:tcW w:w="0" w:type="auto"/>
            <w:vMerge w:val="restart"/>
          </w:tcPr>
          <w:p w14:paraId="3B516745">
            <w:pPr>
              <w:pStyle w:val="28"/>
              <w:rPr>
                <w:b/>
                <w:sz w:val="24"/>
              </w:rPr>
            </w:pPr>
          </w:p>
          <w:p w14:paraId="06BC91A1">
            <w:pPr>
              <w:pStyle w:val="28"/>
              <w:rPr>
                <w:b/>
                <w:sz w:val="24"/>
              </w:rPr>
            </w:pPr>
          </w:p>
          <w:p w14:paraId="52806C15">
            <w:pPr>
              <w:pStyle w:val="28"/>
              <w:rPr>
                <w:b/>
                <w:sz w:val="24"/>
              </w:rPr>
            </w:pPr>
          </w:p>
          <w:p w14:paraId="25E625E9">
            <w:pPr>
              <w:pStyle w:val="28"/>
              <w:rPr>
                <w:b/>
                <w:sz w:val="24"/>
              </w:rPr>
            </w:pPr>
          </w:p>
          <w:p w14:paraId="422975B5">
            <w:pPr>
              <w:pStyle w:val="28"/>
              <w:rPr>
                <w:b/>
                <w:sz w:val="24"/>
              </w:rPr>
            </w:pPr>
          </w:p>
          <w:p w14:paraId="216407B9">
            <w:pPr>
              <w:pStyle w:val="28"/>
              <w:rPr>
                <w:b/>
                <w:sz w:val="24"/>
              </w:rPr>
            </w:pPr>
          </w:p>
          <w:p w14:paraId="2C43284B">
            <w:pPr>
              <w:pStyle w:val="28"/>
              <w:rPr>
                <w:b/>
                <w:sz w:val="24"/>
              </w:rPr>
            </w:pPr>
          </w:p>
          <w:p w14:paraId="2E075D50">
            <w:pPr>
              <w:pStyle w:val="28"/>
              <w:spacing w:before="3"/>
              <w:rPr>
                <w:b/>
                <w:sz w:val="35"/>
              </w:rPr>
            </w:pPr>
          </w:p>
          <w:p w14:paraId="4C721EAD">
            <w:pPr>
              <w:pStyle w:val="28"/>
              <w:ind w:left="112" w:right="-72"/>
              <w:rPr>
                <w:sz w:val="24"/>
              </w:rPr>
            </w:pPr>
            <w:r>
              <w:rPr>
                <w:sz w:val="24"/>
              </w:rPr>
              <w:t xml:space="preserve">√ </w:t>
            </w:r>
          </w:p>
        </w:tc>
        <w:tc>
          <w:tcPr>
            <w:tcW w:w="0" w:type="auto"/>
            <w:vMerge w:val="restart"/>
          </w:tcPr>
          <w:p w14:paraId="1B2DCC51">
            <w:pPr>
              <w:pStyle w:val="28"/>
              <w:rPr>
                <w:b/>
                <w:sz w:val="24"/>
              </w:rPr>
            </w:pPr>
          </w:p>
          <w:p w14:paraId="578A3B3D">
            <w:pPr>
              <w:pStyle w:val="28"/>
              <w:rPr>
                <w:b/>
                <w:sz w:val="24"/>
              </w:rPr>
            </w:pPr>
          </w:p>
          <w:p w14:paraId="32AECEC0">
            <w:pPr>
              <w:pStyle w:val="28"/>
              <w:rPr>
                <w:b/>
                <w:sz w:val="24"/>
              </w:rPr>
            </w:pPr>
          </w:p>
          <w:p w14:paraId="53F62FDB">
            <w:pPr>
              <w:pStyle w:val="28"/>
              <w:rPr>
                <w:b/>
                <w:sz w:val="24"/>
              </w:rPr>
            </w:pPr>
          </w:p>
          <w:p w14:paraId="131FE1B7">
            <w:pPr>
              <w:pStyle w:val="28"/>
              <w:rPr>
                <w:b/>
                <w:sz w:val="24"/>
              </w:rPr>
            </w:pPr>
          </w:p>
          <w:p w14:paraId="19A2B261">
            <w:pPr>
              <w:pStyle w:val="28"/>
              <w:rPr>
                <w:b/>
                <w:sz w:val="24"/>
              </w:rPr>
            </w:pPr>
          </w:p>
          <w:p w14:paraId="438D4BA9">
            <w:pPr>
              <w:pStyle w:val="28"/>
              <w:rPr>
                <w:b/>
                <w:sz w:val="24"/>
              </w:rPr>
            </w:pPr>
          </w:p>
          <w:p w14:paraId="1DED1A7F">
            <w:pPr>
              <w:pStyle w:val="28"/>
              <w:spacing w:before="3"/>
              <w:rPr>
                <w:b/>
                <w:sz w:val="35"/>
              </w:rPr>
            </w:pPr>
          </w:p>
          <w:p w14:paraId="302DDB38">
            <w:pPr>
              <w:pStyle w:val="28"/>
              <w:ind w:left="115" w:right="-72"/>
              <w:rPr>
                <w:sz w:val="24"/>
              </w:rPr>
            </w:pPr>
            <w:r>
              <w:rPr>
                <w:sz w:val="24"/>
              </w:rPr>
              <w:t xml:space="preserve">   </w:t>
            </w:r>
          </w:p>
        </w:tc>
      </w:tr>
      <w:tr w14:paraId="711F2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0" w:type="auto"/>
            <w:vMerge w:val="continue"/>
            <w:tcBorders>
              <w:top w:val="nil"/>
            </w:tcBorders>
          </w:tcPr>
          <w:p w14:paraId="081ABA1C">
            <w:pPr>
              <w:rPr>
                <w:sz w:val="2"/>
                <w:szCs w:val="2"/>
              </w:rPr>
            </w:pPr>
          </w:p>
        </w:tc>
        <w:tc>
          <w:tcPr>
            <w:tcW w:w="0" w:type="auto"/>
            <w:vMerge w:val="continue"/>
            <w:tcBorders>
              <w:top w:val="nil"/>
            </w:tcBorders>
          </w:tcPr>
          <w:p w14:paraId="41441BC8">
            <w:pPr>
              <w:rPr>
                <w:sz w:val="2"/>
                <w:szCs w:val="2"/>
              </w:rPr>
            </w:pPr>
          </w:p>
        </w:tc>
        <w:tc>
          <w:tcPr>
            <w:tcW w:w="0" w:type="auto"/>
            <w:vMerge w:val="continue"/>
            <w:tcBorders>
              <w:top w:val="nil"/>
            </w:tcBorders>
          </w:tcPr>
          <w:p w14:paraId="2343A758">
            <w:pPr>
              <w:rPr>
                <w:sz w:val="2"/>
                <w:szCs w:val="2"/>
              </w:rPr>
            </w:pPr>
          </w:p>
        </w:tc>
        <w:tc>
          <w:tcPr>
            <w:tcW w:w="0" w:type="auto"/>
          </w:tcPr>
          <w:p w14:paraId="594DC108">
            <w:pPr>
              <w:pStyle w:val="28"/>
              <w:spacing w:before="192"/>
              <w:ind w:left="107"/>
              <w:rPr>
                <w:sz w:val="24"/>
              </w:rPr>
            </w:pPr>
            <w:r>
              <w:rPr>
                <w:sz w:val="24"/>
              </w:rPr>
              <w:t xml:space="preserve">服务对象 </w:t>
            </w:r>
          </w:p>
        </w:tc>
        <w:tc>
          <w:tcPr>
            <w:tcW w:w="0" w:type="auto"/>
            <w:vMerge w:val="continue"/>
            <w:tcBorders>
              <w:top w:val="nil"/>
            </w:tcBorders>
          </w:tcPr>
          <w:p w14:paraId="0631C689">
            <w:pPr>
              <w:rPr>
                <w:sz w:val="2"/>
                <w:szCs w:val="2"/>
              </w:rPr>
            </w:pPr>
          </w:p>
        </w:tc>
        <w:tc>
          <w:tcPr>
            <w:tcW w:w="0" w:type="auto"/>
            <w:vMerge w:val="continue"/>
            <w:tcBorders>
              <w:top w:val="nil"/>
            </w:tcBorders>
          </w:tcPr>
          <w:p w14:paraId="42D69BE9">
            <w:pPr>
              <w:rPr>
                <w:sz w:val="2"/>
                <w:szCs w:val="2"/>
              </w:rPr>
            </w:pPr>
          </w:p>
        </w:tc>
        <w:tc>
          <w:tcPr>
            <w:tcW w:w="0" w:type="auto"/>
            <w:vMerge w:val="continue"/>
            <w:tcBorders>
              <w:top w:val="nil"/>
            </w:tcBorders>
          </w:tcPr>
          <w:p w14:paraId="4458D8B2">
            <w:pPr>
              <w:rPr>
                <w:sz w:val="2"/>
                <w:szCs w:val="2"/>
              </w:rPr>
            </w:pPr>
          </w:p>
        </w:tc>
        <w:tc>
          <w:tcPr>
            <w:tcW w:w="0" w:type="auto"/>
            <w:vMerge w:val="continue"/>
            <w:tcBorders>
              <w:top w:val="nil"/>
            </w:tcBorders>
          </w:tcPr>
          <w:p w14:paraId="0F19A643">
            <w:pPr>
              <w:rPr>
                <w:sz w:val="2"/>
                <w:szCs w:val="2"/>
              </w:rPr>
            </w:pPr>
          </w:p>
        </w:tc>
        <w:tc>
          <w:tcPr>
            <w:tcW w:w="0" w:type="auto"/>
            <w:vMerge w:val="continue"/>
            <w:tcBorders>
              <w:top w:val="nil"/>
            </w:tcBorders>
          </w:tcPr>
          <w:p w14:paraId="39DE62C5">
            <w:pPr>
              <w:rPr>
                <w:sz w:val="2"/>
                <w:szCs w:val="2"/>
              </w:rPr>
            </w:pPr>
          </w:p>
        </w:tc>
        <w:tc>
          <w:tcPr>
            <w:tcW w:w="0" w:type="auto"/>
            <w:vMerge w:val="continue"/>
            <w:tcBorders>
              <w:top w:val="nil"/>
            </w:tcBorders>
          </w:tcPr>
          <w:p w14:paraId="676085D6">
            <w:pPr>
              <w:rPr>
                <w:sz w:val="2"/>
                <w:szCs w:val="2"/>
              </w:rPr>
            </w:pPr>
          </w:p>
        </w:tc>
        <w:tc>
          <w:tcPr>
            <w:tcW w:w="0" w:type="auto"/>
            <w:vMerge w:val="continue"/>
            <w:tcBorders>
              <w:top w:val="nil"/>
            </w:tcBorders>
          </w:tcPr>
          <w:p w14:paraId="635A9530">
            <w:pPr>
              <w:rPr>
                <w:sz w:val="2"/>
                <w:szCs w:val="2"/>
              </w:rPr>
            </w:pPr>
          </w:p>
        </w:tc>
        <w:tc>
          <w:tcPr>
            <w:tcW w:w="0" w:type="auto"/>
            <w:vMerge w:val="continue"/>
            <w:tcBorders>
              <w:top w:val="nil"/>
            </w:tcBorders>
          </w:tcPr>
          <w:p w14:paraId="25E3B0E3">
            <w:pPr>
              <w:rPr>
                <w:sz w:val="2"/>
                <w:szCs w:val="2"/>
              </w:rPr>
            </w:pPr>
          </w:p>
        </w:tc>
        <w:tc>
          <w:tcPr>
            <w:tcW w:w="0" w:type="auto"/>
            <w:vMerge w:val="continue"/>
            <w:tcBorders>
              <w:top w:val="nil"/>
            </w:tcBorders>
          </w:tcPr>
          <w:p w14:paraId="4FA646BC">
            <w:pPr>
              <w:rPr>
                <w:sz w:val="2"/>
                <w:szCs w:val="2"/>
              </w:rPr>
            </w:pPr>
          </w:p>
        </w:tc>
        <w:tc>
          <w:tcPr>
            <w:tcW w:w="0" w:type="auto"/>
            <w:vMerge w:val="continue"/>
            <w:tcBorders>
              <w:top w:val="nil"/>
            </w:tcBorders>
          </w:tcPr>
          <w:p w14:paraId="746D519A">
            <w:pPr>
              <w:rPr>
                <w:sz w:val="2"/>
                <w:szCs w:val="2"/>
              </w:rPr>
            </w:pPr>
          </w:p>
        </w:tc>
      </w:tr>
      <w:tr w14:paraId="3FAD6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0" w:type="auto"/>
            <w:vMerge w:val="continue"/>
            <w:tcBorders>
              <w:top w:val="nil"/>
            </w:tcBorders>
          </w:tcPr>
          <w:p w14:paraId="2409E722">
            <w:pPr>
              <w:rPr>
                <w:sz w:val="2"/>
                <w:szCs w:val="2"/>
              </w:rPr>
            </w:pPr>
          </w:p>
        </w:tc>
        <w:tc>
          <w:tcPr>
            <w:tcW w:w="0" w:type="auto"/>
            <w:vMerge w:val="continue"/>
            <w:tcBorders>
              <w:top w:val="nil"/>
            </w:tcBorders>
          </w:tcPr>
          <w:p w14:paraId="56E0821B">
            <w:pPr>
              <w:rPr>
                <w:sz w:val="2"/>
                <w:szCs w:val="2"/>
              </w:rPr>
            </w:pPr>
          </w:p>
        </w:tc>
        <w:tc>
          <w:tcPr>
            <w:tcW w:w="0" w:type="auto"/>
            <w:vMerge w:val="continue"/>
            <w:tcBorders>
              <w:top w:val="nil"/>
            </w:tcBorders>
          </w:tcPr>
          <w:p w14:paraId="5FCA601B">
            <w:pPr>
              <w:rPr>
                <w:sz w:val="2"/>
                <w:szCs w:val="2"/>
              </w:rPr>
            </w:pPr>
          </w:p>
        </w:tc>
        <w:tc>
          <w:tcPr>
            <w:tcW w:w="0" w:type="auto"/>
          </w:tcPr>
          <w:p w14:paraId="20A442EF">
            <w:pPr>
              <w:pStyle w:val="28"/>
              <w:spacing w:before="178"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55D831CD">
            <w:pPr>
              <w:rPr>
                <w:sz w:val="2"/>
                <w:szCs w:val="2"/>
              </w:rPr>
            </w:pPr>
          </w:p>
        </w:tc>
        <w:tc>
          <w:tcPr>
            <w:tcW w:w="0" w:type="auto"/>
            <w:vMerge w:val="continue"/>
            <w:tcBorders>
              <w:top w:val="nil"/>
            </w:tcBorders>
          </w:tcPr>
          <w:p w14:paraId="614B791E">
            <w:pPr>
              <w:rPr>
                <w:sz w:val="2"/>
                <w:szCs w:val="2"/>
              </w:rPr>
            </w:pPr>
          </w:p>
        </w:tc>
        <w:tc>
          <w:tcPr>
            <w:tcW w:w="0" w:type="auto"/>
            <w:vMerge w:val="continue"/>
            <w:tcBorders>
              <w:top w:val="nil"/>
            </w:tcBorders>
          </w:tcPr>
          <w:p w14:paraId="0187C61F">
            <w:pPr>
              <w:rPr>
                <w:sz w:val="2"/>
                <w:szCs w:val="2"/>
              </w:rPr>
            </w:pPr>
          </w:p>
        </w:tc>
        <w:tc>
          <w:tcPr>
            <w:tcW w:w="0" w:type="auto"/>
            <w:vMerge w:val="continue"/>
            <w:tcBorders>
              <w:top w:val="nil"/>
            </w:tcBorders>
          </w:tcPr>
          <w:p w14:paraId="30C9EE54">
            <w:pPr>
              <w:rPr>
                <w:sz w:val="2"/>
                <w:szCs w:val="2"/>
              </w:rPr>
            </w:pPr>
          </w:p>
        </w:tc>
        <w:tc>
          <w:tcPr>
            <w:tcW w:w="0" w:type="auto"/>
            <w:vMerge w:val="continue"/>
            <w:tcBorders>
              <w:top w:val="nil"/>
            </w:tcBorders>
          </w:tcPr>
          <w:p w14:paraId="5E21B41C">
            <w:pPr>
              <w:rPr>
                <w:sz w:val="2"/>
                <w:szCs w:val="2"/>
              </w:rPr>
            </w:pPr>
          </w:p>
        </w:tc>
        <w:tc>
          <w:tcPr>
            <w:tcW w:w="0" w:type="auto"/>
            <w:vMerge w:val="continue"/>
            <w:tcBorders>
              <w:top w:val="nil"/>
            </w:tcBorders>
          </w:tcPr>
          <w:p w14:paraId="20DFF1C2">
            <w:pPr>
              <w:rPr>
                <w:sz w:val="2"/>
                <w:szCs w:val="2"/>
              </w:rPr>
            </w:pPr>
          </w:p>
        </w:tc>
        <w:tc>
          <w:tcPr>
            <w:tcW w:w="0" w:type="auto"/>
            <w:vMerge w:val="continue"/>
            <w:tcBorders>
              <w:top w:val="nil"/>
            </w:tcBorders>
          </w:tcPr>
          <w:p w14:paraId="3B3A9F41">
            <w:pPr>
              <w:rPr>
                <w:sz w:val="2"/>
                <w:szCs w:val="2"/>
              </w:rPr>
            </w:pPr>
          </w:p>
        </w:tc>
        <w:tc>
          <w:tcPr>
            <w:tcW w:w="0" w:type="auto"/>
            <w:vMerge w:val="continue"/>
            <w:tcBorders>
              <w:top w:val="nil"/>
            </w:tcBorders>
          </w:tcPr>
          <w:p w14:paraId="5956F8A3">
            <w:pPr>
              <w:rPr>
                <w:sz w:val="2"/>
                <w:szCs w:val="2"/>
              </w:rPr>
            </w:pPr>
          </w:p>
        </w:tc>
        <w:tc>
          <w:tcPr>
            <w:tcW w:w="0" w:type="auto"/>
            <w:vMerge w:val="continue"/>
            <w:tcBorders>
              <w:top w:val="nil"/>
            </w:tcBorders>
          </w:tcPr>
          <w:p w14:paraId="684B0165">
            <w:pPr>
              <w:rPr>
                <w:sz w:val="2"/>
                <w:szCs w:val="2"/>
              </w:rPr>
            </w:pPr>
          </w:p>
        </w:tc>
        <w:tc>
          <w:tcPr>
            <w:tcW w:w="0" w:type="auto"/>
            <w:vMerge w:val="continue"/>
            <w:tcBorders>
              <w:top w:val="nil"/>
            </w:tcBorders>
          </w:tcPr>
          <w:p w14:paraId="454F9FFA">
            <w:pPr>
              <w:rPr>
                <w:sz w:val="2"/>
                <w:szCs w:val="2"/>
              </w:rPr>
            </w:pPr>
          </w:p>
        </w:tc>
      </w:tr>
      <w:tr w14:paraId="30382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0" w:type="auto"/>
            <w:vMerge w:val="continue"/>
            <w:tcBorders>
              <w:top w:val="nil"/>
            </w:tcBorders>
          </w:tcPr>
          <w:p w14:paraId="1EDD71A6">
            <w:pPr>
              <w:rPr>
                <w:sz w:val="2"/>
                <w:szCs w:val="2"/>
              </w:rPr>
            </w:pPr>
          </w:p>
        </w:tc>
        <w:tc>
          <w:tcPr>
            <w:tcW w:w="0" w:type="auto"/>
            <w:vMerge w:val="continue"/>
            <w:tcBorders>
              <w:top w:val="nil"/>
            </w:tcBorders>
          </w:tcPr>
          <w:p w14:paraId="6FC66F4B">
            <w:pPr>
              <w:rPr>
                <w:sz w:val="2"/>
                <w:szCs w:val="2"/>
              </w:rPr>
            </w:pPr>
          </w:p>
        </w:tc>
        <w:tc>
          <w:tcPr>
            <w:tcW w:w="0" w:type="auto"/>
            <w:vMerge w:val="continue"/>
            <w:tcBorders>
              <w:top w:val="nil"/>
            </w:tcBorders>
          </w:tcPr>
          <w:p w14:paraId="28CE158E">
            <w:pPr>
              <w:rPr>
                <w:sz w:val="2"/>
                <w:szCs w:val="2"/>
              </w:rPr>
            </w:pPr>
          </w:p>
        </w:tc>
        <w:tc>
          <w:tcPr>
            <w:tcW w:w="0" w:type="auto"/>
          </w:tcPr>
          <w:p w14:paraId="7C833A82">
            <w:pPr>
              <w:pStyle w:val="28"/>
              <w:spacing w:before="204"/>
              <w:ind w:left="107"/>
              <w:rPr>
                <w:sz w:val="24"/>
              </w:rPr>
            </w:pPr>
            <w:r>
              <w:rPr>
                <w:sz w:val="24"/>
              </w:rPr>
              <w:t xml:space="preserve">服务项目和内容 </w:t>
            </w:r>
          </w:p>
        </w:tc>
        <w:tc>
          <w:tcPr>
            <w:tcW w:w="0" w:type="auto"/>
            <w:vMerge w:val="continue"/>
            <w:tcBorders>
              <w:top w:val="nil"/>
            </w:tcBorders>
          </w:tcPr>
          <w:p w14:paraId="232EDE20">
            <w:pPr>
              <w:rPr>
                <w:sz w:val="2"/>
                <w:szCs w:val="2"/>
              </w:rPr>
            </w:pPr>
          </w:p>
        </w:tc>
        <w:tc>
          <w:tcPr>
            <w:tcW w:w="0" w:type="auto"/>
            <w:vMerge w:val="continue"/>
            <w:tcBorders>
              <w:top w:val="nil"/>
            </w:tcBorders>
          </w:tcPr>
          <w:p w14:paraId="15AA0833">
            <w:pPr>
              <w:rPr>
                <w:sz w:val="2"/>
                <w:szCs w:val="2"/>
              </w:rPr>
            </w:pPr>
          </w:p>
        </w:tc>
        <w:tc>
          <w:tcPr>
            <w:tcW w:w="0" w:type="auto"/>
            <w:vMerge w:val="continue"/>
            <w:tcBorders>
              <w:top w:val="nil"/>
            </w:tcBorders>
          </w:tcPr>
          <w:p w14:paraId="089A7039">
            <w:pPr>
              <w:rPr>
                <w:sz w:val="2"/>
                <w:szCs w:val="2"/>
              </w:rPr>
            </w:pPr>
          </w:p>
        </w:tc>
        <w:tc>
          <w:tcPr>
            <w:tcW w:w="0" w:type="auto"/>
            <w:vMerge w:val="continue"/>
            <w:tcBorders>
              <w:top w:val="nil"/>
            </w:tcBorders>
          </w:tcPr>
          <w:p w14:paraId="446BBA88">
            <w:pPr>
              <w:rPr>
                <w:sz w:val="2"/>
                <w:szCs w:val="2"/>
              </w:rPr>
            </w:pPr>
          </w:p>
        </w:tc>
        <w:tc>
          <w:tcPr>
            <w:tcW w:w="0" w:type="auto"/>
            <w:vMerge w:val="continue"/>
            <w:tcBorders>
              <w:top w:val="nil"/>
            </w:tcBorders>
          </w:tcPr>
          <w:p w14:paraId="7E0DD09C">
            <w:pPr>
              <w:rPr>
                <w:sz w:val="2"/>
                <w:szCs w:val="2"/>
              </w:rPr>
            </w:pPr>
          </w:p>
        </w:tc>
        <w:tc>
          <w:tcPr>
            <w:tcW w:w="0" w:type="auto"/>
            <w:vMerge w:val="continue"/>
            <w:tcBorders>
              <w:top w:val="nil"/>
            </w:tcBorders>
          </w:tcPr>
          <w:p w14:paraId="1964D89C">
            <w:pPr>
              <w:rPr>
                <w:sz w:val="2"/>
                <w:szCs w:val="2"/>
              </w:rPr>
            </w:pPr>
          </w:p>
        </w:tc>
        <w:tc>
          <w:tcPr>
            <w:tcW w:w="0" w:type="auto"/>
            <w:vMerge w:val="continue"/>
            <w:tcBorders>
              <w:top w:val="nil"/>
            </w:tcBorders>
          </w:tcPr>
          <w:p w14:paraId="5927020F">
            <w:pPr>
              <w:rPr>
                <w:sz w:val="2"/>
                <w:szCs w:val="2"/>
              </w:rPr>
            </w:pPr>
          </w:p>
        </w:tc>
        <w:tc>
          <w:tcPr>
            <w:tcW w:w="0" w:type="auto"/>
            <w:vMerge w:val="continue"/>
            <w:tcBorders>
              <w:top w:val="nil"/>
            </w:tcBorders>
          </w:tcPr>
          <w:p w14:paraId="7F893FE4">
            <w:pPr>
              <w:rPr>
                <w:sz w:val="2"/>
                <w:szCs w:val="2"/>
              </w:rPr>
            </w:pPr>
          </w:p>
        </w:tc>
        <w:tc>
          <w:tcPr>
            <w:tcW w:w="0" w:type="auto"/>
            <w:vMerge w:val="continue"/>
            <w:tcBorders>
              <w:top w:val="nil"/>
            </w:tcBorders>
          </w:tcPr>
          <w:p w14:paraId="7AA81736">
            <w:pPr>
              <w:rPr>
                <w:sz w:val="2"/>
                <w:szCs w:val="2"/>
              </w:rPr>
            </w:pPr>
          </w:p>
        </w:tc>
        <w:tc>
          <w:tcPr>
            <w:tcW w:w="0" w:type="auto"/>
            <w:vMerge w:val="continue"/>
            <w:tcBorders>
              <w:top w:val="nil"/>
            </w:tcBorders>
          </w:tcPr>
          <w:p w14:paraId="714D8758">
            <w:pPr>
              <w:rPr>
                <w:sz w:val="2"/>
                <w:szCs w:val="2"/>
              </w:rPr>
            </w:pPr>
          </w:p>
        </w:tc>
      </w:tr>
      <w:tr w14:paraId="06868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continue"/>
            <w:tcBorders>
              <w:top w:val="nil"/>
            </w:tcBorders>
          </w:tcPr>
          <w:p w14:paraId="1B582A28">
            <w:pPr>
              <w:rPr>
                <w:sz w:val="2"/>
                <w:szCs w:val="2"/>
              </w:rPr>
            </w:pPr>
          </w:p>
        </w:tc>
        <w:tc>
          <w:tcPr>
            <w:tcW w:w="0" w:type="auto"/>
            <w:vMerge w:val="continue"/>
            <w:tcBorders>
              <w:top w:val="nil"/>
            </w:tcBorders>
          </w:tcPr>
          <w:p w14:paraId="6B1DC78A">
            <w:pPr>
              <w:rPr>
                <w:sz w:val="2"/>
                <w:szCs w:val="2"/>
              </w:rPr>
            </w:pPr>
          </w:p>
        </w:tc>
        <w:tc>
          <w:tcPr>
            <w:tcW w:w="0" w:type="auto"/>
            <w:vMerge w:val="continue"/>
            <w:tcBorders>
              <w:top w:val="nil"/>
            </w:tcBorders>
          </w:tcPr>
          <w:p w14:paraId="4FAD51B9">
            <w:pPr>
              <w:rPr>
                <w:sz w:val="2"/>
                <w:szCs w:val="2"/>
              </w:rPr>
            </w:pPr>
          </w:p>
        </w:tc>
        <w:tc>
          <w:tcPr>
            <w:tcW w:w="0" w:type="auto"/>
          </w:tcPr>
          <w:p w14:paraId="3A18E551">
            <w:pPr>
              <w:pStyle w:val="28"/>
              <w:spacing w:before="194"/>
              <w:ind w:left="107"/>
              <w:rPr>
                <w:sz w:val="24"/>
              </w:rPr>
            </w:pPr>
            <w:r>
              <w:rPr>
                <w:sz w:val="24"/>
              </w:rPr>
              <w:t xml:space="preserve">服务流程 </w:t>
            </w:r>
          </w:p>
        </w:tc>
        <w:tc>
          <w:tcPr>
            <w:tcW w:w="0" w:type="auto"/>
            <w:vMerge w:val="continue"/>
            <w:tcBorders>
              <w:top w:val="nil"/>
            </w:tcBorders>
          </w:tcPr>
          <w:p w14:paraId="0187DCD8">
            <w:pPr>
              <w:rPr>
                <w:sz w:val="2"/>
                <w:szCs w:val="2"/>
              </w:rPr>
            </w:pPr>
          </w:p>
        </w:tc>
        <w:tc>
          <w:tcPr>
            <w:tcW w:w="0" w:type="auto"/>
            <w:vMerge w:val="continue"/>
            <w:tcBorders>
              <w:top w:val="nil"/>
            </w:tcBorders>
          </w:tcPr>
          <w:p w14:paraId="0AFC9D7A">
            <w:pPr>
              <w:rPr>
                <w:sz w:val="2"/>
                <w:szCs w:val="2"/>
              </w:rPr>
            </w:pPr>
          </w:p>
        </w:tc>
        <w:tc>
          <w:tcPr>
            <w:tcW w:w="0" w:type="auto"/>
            <w:vMerge w:val="continue"/>
            <w:tcBorders>
              <w:top w:val="nil"/>
            </w:tcBorders>
          </w:tcPr>
          <w:p w14:paraId="339A2B0F">
            <w:pPr>
              <w:rPr>
                <w:sz w:val="2"/>
                <w:szCs w:val="2"/>
              </w:rPr>
            </w:pPr>
          </w:p>
        </w:tc>
        <w:tc>
          <w:tcPr>
            <w:tcW w:w="0" w:type="auto"/>
            <w:vMerge w:val="continue"/>
            <w:tcBorders>
              <w:top w:val="nil"/>
            </w:tcBorders>
          </w:tcPr>
          <w:p w14:paraId="030714A0">
            <w:pPr>
              <w:rPr>
                <w:sz w:val="2"/>
                <w:szCs w:val="2"/>
              </w:rPr>
            </w:pPr>
          </w:p>
        </w:tc>
        <w:tc>
          <w:tcPr>
            <w:tcW w:w="0" w:type="auto"/>
            <w:vMerge w:val="continue"/>
            <w:tcBorders>
              <w:top w:val="nil"/>
            </w:tcBorders>
          </w:tcPr>
          <w:p w14:paraId="5608EC74">
            <w:pPr>
              <w:rPr>
                <w:sz w:val="2"/>
                <w:szCs w:val="2"/>
              </w:rPr>
            </w:pPr>
          </w:p>
        </w:tc>
        <w:tc>
          <w:tcPr>
            <w:tcW w:w="0" w:type="auto"/>
            <w:vMerge w:val="continue"/>
            <w:tcBorders>
              <w:top w:val="nil"/>
            </w:tcBorders>
          </w:tcPr>
          <w:p w14:paraId="1DCE2685">
            <w:pPr>
              <w:rPr>
                <w:sz w:val="2"/>
                <w:szCs w:val="2"/>
              </w:rPr>
            </w:pPr>
          </w:p>
        </w:tc>
        <w:tc>
          <w:tcPr>
            <w:tcW w:w="0" w:type="auto"/>
            <w:vMerge w:val="continue"/>
            <w:tcBorders>
              <w:top w:val="nil"/>
            </w:tcBorders>
          </w:tcPr>
          <w:p w14:paraId="7D35C102">
            <w:pPr>
              <w:rPr>
                <w:sz w:val="2"/>
                <w:szCs w:val="2"/>
              </w:rPr>
            </w:pPr>
          </w:p>
        </w:tc>
        <w:tc>
          <w:tcPr>
            <w:tcW w:w="0" w:type="auto"/>
            <w:vMerge w:val="continue"/>
            <w:tcBorders>
              <w:top w:val="nil"/>
            </w:tcBorders>
          </w:tcPr>
          <w:p w14:paraId="0FBE8881">
            <w:pPr>
              <w:rPr>
                <w:sz w:val="2"/>
                <w:szCs w:val="2"/>
              </w:rPr>
            </w:pPr>
          </w:p>
        </w:tc>
        <w:tc>
          <w:tcPr>
            <w:tcW w:w="0" w:type="auto"/>
            <w:vMerge w:val="continue"/>
            <w:tcBorders>
              <w:top w:val="nil"/>
            </w:tcBorders>
          </w:tcPr>
          <w:p w14:paraId="5742D1BA">
            <w:pPr>
              <w:rPr>
                <w:sz w:val="2"/>
                <w:szCs w:val="2"/>
              </w:rPr>
            </w:pPr>
          </w:p>
        </w:tc>
        <w:tc>
          <w:tcPr>
            <w:tcW w:w="0" w:type="auto"/>
            <w:vMerge w:val="continue"/>
            <w:tcBorders>
              <w:top w:val="nil"/>
            </w:tcBorders>
          </w:tcPr>
          <w:p w14:paraId="1FF9A41F">
            <w:pPr>
              <w:rPr>
                <w:sz w:val="2"/>
                <w:szCs w:val="2"/>
              </w:rPr>
            </w:pPr>
          </w:p>
        </w:tc>
      </w:tr>
      <w:tr w14:paraId="1F014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0" w:type="auto"/>
            <w:vMerge w:val="continue"/>
            <w:tcBorders>
              <w:top w:val="nil"/>
            </w:tcBorders>
          </w:tcPr>
          <w:p w14:paraId="6973525C">
            <w:pPr>
              <w:rPr>
                <w:sz w:val="2"/>
                <w:szCs w:val="2"/>
              </w:rPr>
            </w:pPr>
          </w:p>
        </w:tc>
        <w:tc>
          <w:tcPr>
            <w:tcW w:w="0" w:type="auto"/>
            <w:vMerge w:val="continue"/>
            <w:tcBorders>
              <w:top w:val="nil"/>
            </w:tcBorders>
          </w:tcPr>
          <w:p w14:paraId="60C47A18">
            <w:pPr>
              <w:rPr>
                <w:sz w:val="2"/>
                <w:szCs w:val="2"/>
              </w:rPr>
            </w:pPr>
          </w:p>
        </w:tc>
        <w:tc>
          <w:tcPr>
            <w:tcW w:w="0" w:type="auto"/>
            <w:vMerge w:val="continue"/>
            <w:tcBorders>
              <w:top w:val="nil"/>
            </w:tcBorders>
          </w:tcPr>
          <w:p w14:paraId="5FC53428">
            <w:pPr>
              <w:rPr>
                <w:sz w:val="2"/>
                <w:szCs w:val="2"/>
              </w:rPr>
            </w:pPr>
          </w:p>
        </w:tc>
        <w:tc>
          <w:tcPr>
            <w:tcW w:w="0" w:type="auto"/>
          </w:tcPr>
          <w:p w14:paraId="7A36F7E6">
            <w:pPr>
              <w:pStyle w:val="28"/>
              <w:spacing w:before="191"/>
              <w:ind w:left="107"/>
              <w:rPr>
                <w:sz w:val="24"/>
              </w:rPr>
            </w:pPr>
            <w:r>
              <w:rPr>
                <w:sz w:val="24"/>
              </w:rPr>
              <w:t xml:space="preserve">服务要求 </w:t>
            </w:r>
          </w:p>
        </w:tc>
        <w:tc>
          <w:tcPr>
            <w:tcW w:w="0" w:type="auto"/>
            <w:vMerge w:val="continue"/>
            <w:tcBorders>
              <w:top w:val="nil"/>
            </w:tcBorders>
          </w:tcPr>
          <w:p w14:paraId="5CF95941">
            <w:pPr>
              <w:rPr>
                <w:sz w:val="2"/>
                <w:szCs w:val="2"/>
              </w:rPr>
            </w:pPr>
          </w:p>
        </w:tc>
        <w:tc>
          <w:tcPr>
            <w:tcW w:w="0" w:type="auto"/>
            <w:vMerge w:val="continue"/>
            <w:tcBorders>
              <w:top w:val="nil"/>
            </w:tcBorders>
          </w:tcPr>
          <w:p w14:paraId="1A162258">
            <w:pPr>
              <w:rPr>
                <w:sz w:val="2"/>
                <w:szCs w:val="2"/>
              </w:rPr>
            </w:pPr>
          </w:p>
        </w:tc>
        <w:tc>
          <w:tcPr>
            <w:tcW w:w="0" w:type="auto"/>
            <w:vMerge w:val="continue"/>
            <w:tcBorders>
              <w:top w:val="nil"/>
            </w:tcBorders>
          </w:tcPr>
          <w:p w14:paraId="51E7A208">
            <w:pPr>
              <w:rPr>
                <w:sz w:val="2"/>
                <w:szCs w:val="2"/>
              </w:rPr>
            </w:pPr>
          </w:p>
        </w:tc>
        <w:tc>
          <w:tcPr>
            <w:tcW w:w="0" w:type="auto"/>
            <w:vMerge w:val="continue"/>
            <w:tcBorders>
              <w:top w:val="nil"/>
            </w:tcBorders>
          </w:tcPr>
          <w:p w14:paraId="6F28E5D7">
            <w:pPr>
              <w:rPr>
                <w:sz w:val="2"/>
                <w:szCs w:val="2"/>
              </w:rPr>
            </w:pPr>
          </w:p>
        </w:tc>
        <w:tc>
          <w:tcPr>
            <w:tcW w:w="0" w:type="auto"/>
            <w:vMerge w:val="continue"/>
            <w:tcBorders>
              <w:top w:val="nil"/>
            </w:tcBorders>
          </w:tcPr>
          <w:p w14:paraId="1F29DD32">
            <w:pPr>
              <w:rPr>
                <w:sz w:val="2"/>
                <w:szCs w:val="2"/>
              </w:rPr>
            </w:pPr>
          </w:p>
        </w:tc>
        <w:tc>
          <w:tcPr>
            <w:tcW w:w="0" w:type="auto"/>
            <w:vMerge w:val="continue"/>
            <w:tcBorders>
              <w:top w:val="nil"/>
            </w:tcBorders>
          </w:tcPr>
          <w:p w14:paraId="61660820">
            <w:pPr>
              <w:rPr>
                <w:sz w:val="2"/>
                <w:szCs w:val="2"/>
              </w:rPr>
            </w:pPr>
          </w:p>
        </w:tc>
        <w:tc>
          <w:tcPr>
            <w:tcW w:w="0" w:type="auto"/>
            <w:vMerge w:val="continue"/>
            <w:tcBorders>
              <w:top w:val="nil"/>
            </w:tcBorders>
          </w:tcPr>
          <w:p w14:paraId="7781CF1E">
            <w:pPr>
              <w:rPr>
                <w:sz w:val="2"/>
                <w:szCs w:val="2"/>
              </w:rPr>
            </w:pPr>
          </w:p>
        </w:tc>
        <w:tc>
          <w:tcPr>
            <w:tcW w:w="0" w:type="auto"/>
            <w:vMerge w:val="continue"/>
            <w:tcBorders>
              <w:top w:val="nil"/>
            </w:tcBorders>
          </w:tcPr>
          <w:p w14:paraId="259FCC88">
            <w:pPr>
              <w:rPr>
                <w:sz w:val="2"/>
                <w:szCs w:val="2"/>
              </w:rPr>
            </w:pPr>
          </w:p>
        </w:tc>
        <w:tc>
          <w:tcPr>
            <w:tcW w:w="0" w:type="auto"/>
            <w:vMerge w:val="continue"/>
            <w:tcBorders>
              <w:top w:val="nil"/>
            </w:tcBorders>
          </w:tcPr>
          <w:p w14:paraId="1EE68C5B">
            <w:pPr>
              <w:rPr>
                <w:sz w:val="2"/>
                <w:szCs w:val="2"/>
              </w:rPr>
            </w:pPr>
          </w:p>
        </w:tc>
        <w:tc>
          <w:tcPr>
            <w:tcW w:w="0" w:type="auto"/>
            <w:vMerge w:val="continue"/>
            <w:tcBorders>
              <w:top w:val="nil"/>
            </w:tcBorders>
          </w:tcPr>
          <w:p w14:paraId="22C1A238">
            <w:pPr>
              <w:rPr>
                <w:sz w:val="2"/>
                <w:szCs w:val="2"/>
              </w:rPr>
            </w:pPr>
          </w:p>
        </w:tc>
      </w:tr>
      <w:tr w14:paraId="284BE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0" w:type="auto"/>
            <w:vMerge w:val="continue"/>
            <w:tcBorders>
              <w:top w:val="nil"/>
            </w:tcBorders>
          </w:tcPr>
          <w:p w14:paraId="779AC28A">
            <w:pPr>
              <w:rPr>
                <w:sz w:val="2"/>
                <w:szCs w:val="2"/>
              </w:rPr>
            </w:pPr>
          </w:p>
        </w:tc>
        <w:tc>
          <w:tcPr>
            <w:tcW w:w="0" w:type="auto"/>
            <w:vMerge w:val="continue"/>
            <w:tcBorders>
              <w:top w:val="nil"/>
            </w:tcBorders>
          </w:tcPr>
          <w:p w14:paraId="39CC7EA1">
            <w:pPr>
              <w:rPr>
                <w:sz w:val="2"/>
                <w:szCs w:val="2"/>
              </w:rPr>
            </w:pPr>
          </w:p>
        </w:tc>
        <w:tc>
          <w:tcPr>
            <w:tcW w:w="0" w:type="auto"/>
            <w:vMerge w:val="continue"/>
            <w:tcBorders>
              <w:top w:val="nil"/>
            </w:tcBorders>
          </w:tcPr>
          <w:p w14:paraId="64778AD4">
            <w:pPr>
              <w:rPr>
                <w:sz w:val="2"/>
                <w:szCs w:val="2"/>
              </w:rPr>
            </w:pPr>
          </w:p>
        </w:tc>
        <w:tc>
          <w:tcPr>
            <w:tcW w:w="0" w:type="auto"/>
          </w:tcPr>
          <w:p w14:paraId="044F8A44">
            <w:pPr>
              <w:pStyle w:val="28"/>
              <w:spacing w:before="12"/>
              <w:rPr>
                <w:b/>
                <w:sz w:val="20"/>
              </w:rPr>
            </w:pPr>
          </w:p>
          <w:p w14:paraId="0E15B918">
            <w:pPr>
              <w:pStyle w:val="28"/>
              <w:ind w:left="107"/>
              <w:rPr>
                <w:sz w:val="24"/>
              </w:rPr>
            </w:pPr>
            <w:r>
              <w:rPr>
                <w:sz w:val="24"/>
              </w:rPr>
              <w:t xml:space="preserve">投诉举报电话以及网上投诉渠道 </w:t>
            </w:r>
          </w:p>
        </w:tc>
        <w:tc>
          <w:tcPr>
            <w:tcW w:w="0" w:type="auto"/>
            <w:vMerge w:val="continue"/>
            <w:tcBorders>
              <w:top w:val="nil"/>
            </w:tcBorders>
          </w:tcPr>
          <w:p w14:paraId="0C8BDCCE">
            <w:pPr>
              <w:rPr>
                <w:sz w:val="2"/>
                <w:szCs w:val="2"/>
              </w:rPr>
            </w:pPr>
          </w:p>
        </w:tc>
        <w:tc>
          <w:tcPr>
            <w:tcW w:w="0" w:type="auto"/>
            <w:vMerge w:val="continue"/>
            <w:tcBorders>
              <w:top w:val="nil"/>
            </w:tcBorders>
          </w:tcPr>
          <w:p w14:paraId="5FD1FEF1">
            <w:pPr>
              <w:rPr>
                <w:sz w:val="2"/>
                <w:szCs w:val="2"/>
              </w:rPr>
            </w:pPr>
          </w:p>
        </w:tc>
        <w:tc>
          <w:tcPr>
            <w:tcW w:w="0" w:type="auto"/>
            <w:vMerge w:val="continue"/>
            <w:tcBorders>
              <w:top w:val="nil"/>
            </w:tcBorders>
          </w:tcPr>
          <w:p w14:paraId="640D5832">
            <w:pPr>
              <w:rPr>
                <w:sz w:val="2"/>
                <w:szCs w:val="2"/>
              </w:rPr>
            </w:pPr>
          </w:p>
        </w:tc>
        <w:tc>
          <w:tcPr>
            <w:tcW w:w="0" w:type="auto"/>
            <w:vMerge w:val="continue"/>
            <w:tcBorders>
              <w:top w:val="nil"/>
            </w:tcBorders>
          </w:tcPr>
          <w:p w14:paraId="6A05772D">
            <w:pPr>
              <w:rPr>
                <w:sz w:val="2"/>
                <w:szCs w:val="2"/>
              </w:rPr>
            </w:pPr>
          </w:p>
        </w:tc>
        <w:tc>
          <w:tcPr>
            <w:tcW w:w="0" w:type="auto"/>
            <w:vMerge w:val="continue"/>
            <w:tcBorders>
              <w:top w:val="nil"/>
            </w:tcBorders>
          </w:tcPr>
          <w:p w14:paraId="13B0A614">
            <w:pPr>
              <w:rPr>
                <w:sz w:val="2"/>
                <w:szCs w:val="2"/>
              </w:rPr>
            </w:pPr>
          </w:p>
        </w:tc>
        <w:tc>
          <w:tcPr>
            <w:tcW w:w="0" w:type="auto"/>
            <w:vMerge w:val="continue"/>
            <w:tcBorders>
              <w:top w:val="nil"/>
            </w:tcBorders>
          </w:tcPr>
          <w:p w14:paraId="09D4C50C">
            <w:pPr>
              <w:rPr>
                <w:sz w:val="2"/>
                <w:szCs w:val="2"/>
              </w:rPr>
            </w:pPr>
          </w:p>
        </w:tc>
        <w:tc>
          <w:tcPr>
            <w:tcW w:w="0" w:type="auto"/>
            <w:vMerge w:val="continue"/>
            <w:tcBorders>
              <w:top w:val="nil"/>
            </w:tcBorders>
          </w:tcPr>
          <w:p w14:paraId="48D66471">
            <w:pPr>
              <w:rPr>
                <w:sz w:val="2"/>
                <w:szCs w:val="2"/>
              </w:rPr>
            </w:pPr>
          </w:p>
        </w:tc>
        <w:tc>
          <w:tcPr>
            <w:tcW w:w="0" w:type="auto"/>
            <w:vMerge w:val="continue"/>
            <w:tcBorders>
              <w:top w:val="nil"/>
            </w:tcBorders>
          </w:tcPr>
          <w:p w14:paraId="2FC4EBA6">
            <w:pPr>
              <w:rPr>
                <w:sz w:val="2"/>
                <w:szCs w:val="2"/>
              </w:rPr>
            </w:pPr>
          </w:p>
        </w:tc>
        <w:tc>
          <w:tcPr>
            <w:tcW w:w="0" w:type="auto"/>
            <w:vMerge w:val="continue"/>
            <w:tcBorders>
              <w:top w:val="nil"/>
            </w:tcBorders>
          </w:tcPr>
          <w:p w14:paraId="52F00A67">
            <w:pPr>
              <w:rPr>
                <w:sz w:val="2"/>
                <w:szCs w:val="2"/>
              </w:rPr>
            </w:pPr>
          </w:p>
        </w:tc>
        <w:tc>
          <w:tcPr>
            <w:tcW w:w="0" w:type="auto"/>
            <w:vMerge w:val="continue"/>
            <w:tcBorders>
              <w:top w:val="nil"/>
            </w:tcBorders>
          </w:tcPr>
          <w:p w14:paraId="63F49E79">
            <w:pPr>
              <w:rPr>
                <w:sz w:val="2"/>
                <w:szCs w:val="2"/>
              </w:rPr>
            </w:pPr>
          </w:p>
        </w:tc>
      </w:tr>
    </w:tbl>
    <w:p w14:paraId="45BAC95B">
      <w:pPr>
        <w:rPr>
          <w:sz w:val="2"/>
          <w:szCs w:val="2"/>
        </w:rPr>
        <w:sectPr>
          <w:pgSz w:w="16838" w:h="11906" w:orient="landscape"/>
          <w:pgMar w:top="1420" w:right="800" w:bottom="1320" w:left="800" w:header="0" w:footer="1121" w:gutter="0"/>
          <w:cols w:space="720" w:num="1"/>
        </w:sectPr>
      </w:pPr>
    </w:p>
    <w:tbl>
      <w:tblPr>
        <w:tblStyle w:val="10"/>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8"/>
        <w:gridCol w:w="505"/>
        <w:gridCol w:w="1285"/>
        <w:gridCol w:w="3431"/>
        <w:gridCol w:w="3717"/>
        <w:gridCol w:w="916"/>
        <w:gridCol w:w="914"/>
        <w:gridCol w:w="1485"/>
        <w:gridCol w:w="374"/>
        <w:gridCol w:w="375"/>
        <w:gridCol w:w="374"/>
        <w:gridCol w:w="374"/>
        <w:gridCol w:w="374"/>
        <w:gridCol w:w="375"/>
      </w:tblGrid>
      <w:tr w14:paraId="18A52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0" w:type="auto"/>
            <w:vMerge w:val="restart"/>
            <w:shd w:val="clear" w:color="auto" w:fill="D9D9D9"/>
          </w:tcPr>
          <w:p w14:paraId="49CAD616">
            <w:pPr>
              <w:pStyle w:val="28"/>
              <w:rPr>
                <w:b/>
                <w:sz w:val="24"/>
              </w:rPr>
            </w:pPr>
          </w:p>
          <w:p w14:paraId="41F5F46D">
            <w:pPr>
              <w:pStyle w:val="28"/>
              <w:rPr>
                <w:b/>
                <w:sz w:val="24"/>
              </w:rPr>
            </w:pPr>
          </w:p>
          <w:p w14:paraId="1C390DFC">
            <w:pPr>
              <w:pStyle w:val="28"/>
              <w:spacing w:before="4"/>
              <w:rPr>
                <w:b/>
                <w:sz w:val="32"/>
              </w:rPr>
            </w:pPr>
          </w:p>
          <w:p w14:paraId="674EA11D">
            <w:pPr>
              <w:pStyle w:val="28"/>
              <w:spacing w:line="254" w:lineRule="auto"/>
              <w:ind w:left="230" w:right="218"/>
              <w:rPr>
                <w:rFonts w:ascii="黑体" w:eastAsia="黑体"/>
                <w:sz w:val="24"/>
              </w:rPr>
            </w:pPr>
            <w:r>
              <w:rPr>
                <w:rFonts w:hint="eastAsia" w:ascii="黑体" w:eastAsia="黑体"/>
                <w:sz w:val="24"/>
              </w:rPr>
              <w:t>序号</w:t>
            </w:r>
          </w:p>
        </w:tc>
        <w:tc>
          <w:tcPr>
            <w:tcW w:w="0" w:type="auto"/>
            <w:vMerge w:val="restart"/>
            <w:shd w:val="clear" w:color="auto" w:fill="D9D9D9"/>
          </w:tcPr>
          <w:p w14:paraId="1FA53595">
            <w:pPr>
              <w:pStyle w:val="28"/>
              <w:rPr>
                <w:b/>
                <w:sz w:val="24"/>
              </w:rPr>
            </w:pPr>
          </w:p>
          <w:p w14:paraId="7B4F5FCF">
            <w:pPr>
              <w:pStyle w:val="28"/>
              <w:spacing w:before="11"/>
              <w:rPr>
                <w:b/>
                <w:sz w:val="30"/>
              </w:rPr>
            </w:pPr>
          </w:p>
          <w:p w14:paraId="624834B5">
            <w:pPr>
              <w:pStyle w:val="28"/>
              <w:spacing w:line="254" w:lineRule="auto"/>
              <w:ind w:left="167" w:right="154"/>
              <w:jc w:val="both"/>
              <w:rPr>
                <w:rFonts w:ascii="黑体" w:eastAsia="黑体"/>
                <w:sz w:val="24"/>
              </w:rPr>
            </w:pPr>
            <w:r>
              <w:rPr>
                <w:rFonts w:hint="eastAsia" w:ascii="黑体" w:eastAsia="黑体"/>
                <w:sz w:val="24"/>
              </w:rPr>
              <w:t>一级事项</w:t>
            </w:r>
          </w:p>
        </w:tc>
        <w:tc>
          <w:tcPr>
            <w:tcW w:w="0" w:type="auto"/>
            <w:vMerge w:val="restart"/>
            <w:shd w:val="clear" w:color="auto" w:fill="D9D9D9"/>
          </w:tcPr>
          <w:p w14:paraId="32C2F8C1">
            <w:pPr>
              <w:pStyle w:val="28"/>
              <w:rPr>
                <w:b/>
                <w:sz w:val="24"/>
              </w:rPr>
            </w:pPr>
          </w:p>
          <w:p w14:paraId="5B4EB446">
            <w:pPr>
              <w:pStyle w:val="28"/>
              <w:rPr>
                <w:b/>
                <w:sz w:val="24"/>
              </w:rPr>
            </w:pPr>
          </w:p>
          <w:p w14:paraId="4DFBBB18">
            <w:pPr>
              <w:pStyle w:val="28"/>
              <w:spacing w:before="4"/>
              <w:rPr>
                <w:b/>
                <w:sz w:val="32"/>
              </w:rPr>
            </w:pPr>
          </w:p>
          <w:p w14:paraId="33134EA6">
            <w:pPr>
              <w:pStyle w:val="28"/>
              <w:spacing w:line="254" w:lineRule="auto"/>
              <w:ind w:left="604" w:right="597"/>
              <w:jc w:val="center"/>
              <w:rPr>
                <w:rFonts w:ascii="黑体" w:eastAsia="黑体"/>
                <w:sz w:val="24"/>
              </w:rPr>
            </w:pPr>
            <w:r>
              <w:rPr>
                <w:rFonts w:hint="eastAsia" w:ascii="黑体" w:eastAsia="黑体"/>
                <w:sz w:val="24"/>
              </w:rPr>
              <w:t>二级事项</w:t>
            </w:r>
          </w:p>
        </w:tc>
        <w:tc>
          <w:tcPr>
            <w:tcW w:w="0" w:type="auto"/>
            <w:vMerge w:val="restart"/>
            <w:shd w:val="clear" w:color="auto" w:fill="D9D9D9"/>
          </w:tcPr>
          <w:p w14:paraId="5B6632C9">
            <w:pPr>
              <w:pStyle w:val="28"/>
              <w:rPr>
                <w:b/>
                <w:sz w:val="24"/>
              </w:rPr>
            </w:pPr>
          </w:p>
          <w:p w14:paraId="65EC3EE6">
            <w:pPr>
              <w:pStyle w:val="28"/>
              <w:rPr>
                <w:b/>
                <w:sz w:val="24"/>
              </w:rPr>
            </w:pPr>
          </w:p>
          <w:p w14:paraId="7CB1260A">
            <w:pPr>
              <w:pStyle w:val="28"/>
              <w:spacing w:before="4"/>
              <w:rPr>
                <w:b/>
                <w:sz w:val="32"/>
              </w:rPr>
            </w:pPr>
          </w:p>
          <w:p w14:paraId="2832F0C5">
            <w:pPr>
              <w:pStyle w:val="28"/>
              <w:ind w:left="1698" w:right="1689"/>
              <w:jc w:val="center"/>
              <w:rPr>
                <w:rFonts w:ascii="黑体" w:eastAsia="黑体"/>
                <w:sz w:val="24"/>
              </w:rPr>
            </w:pPr>
            <w:r>
              <w:rPr>
                <w:rFonts w:hint="eastAsia" w:ascii="黑体" w:eastAsia="黑体"/>
                <w:sz w:val="24"/>
              </w:rPr>
              <w:t>公开内容</w:t>
            </w:r>
          </w:p>
          <w:p w14:paraId="66E82BEB">
            <w:pPr>
              <w:pStyle w:val="28"/>
              <w:spacing w:before="19"/>
              <w:ind w:left="1698" w:right="1689"/>
              <w:jc w:val="center"/>
              <w:rPr>
                <w:rFonts w:ascii="黑体" w:eastAsia="黑体"/>
                <w:sz w:val="24"/>
              </w:rPr>
            </w:pPr>
            <w:r>
              <w:rPr>
                <w:rFonts w:hint="eastAsia" w:ascii="黑体" w:eastAsia="黑体"/>
                <w:sz w:val="24"/>
              </w:rPr>
              <w:t>（要素）</w:t>
            </w:r>
          </w:p>
        </w:tc>
        <w:tc>
          <w:tcPr>
            <w:tcW w:w="0" w:type="auto"/>
            <w:vMerge w:val="restart"/>
            <w:shd w:val="clear" w:color="auto" w:fill="D9D9D9"/>
          </w:tcPr>
          <w:p w14:paraId="586883DB">
            <w:pPr>
              <w:pStyle w:val="28"/>
              <w:rPr>
                <w:b/>
                <w:sz w:val="24"/>
              </w:rPr>
            </w:pPr>
          </w:p>
          <w:p w14:paraId="54B3F188">
            <w:pPr>
              <w:pStyle w:val="28"/>
              <w:rPr>
                <w:b/>
                <w:sz w:val="24"/>
              </w:rPr>
            </w:pPr>
          </w:p>
          <w:p w14:paraId="2B51F3F5">
            <w:pPr>
              <w:pStyle w:val="28"/>
              <w:rPr>
                <w:b/>
                <w:sz w:val="24"/>
              </w:rPr>
            </w:pPr>
          </w:p>
          <w:p w14:paraId="44EDD2FB">
            <w:pPr>
              <w:pStyle w:val="28"/>
              <w:spacing w:before="1"/>
              <w:rPr>
                <w:b/>
                <w:sz w:val="21"/>
              </w:rPr>
            </w:pPr>
          </w:p>
          <w:p w14:paraId="7E1C55A9">
            <w:pPr>
              <w:pStyle w:val="28"/>
              <w:ind w:left="1982" w:right="1969"/>
              <w:jc w:val="center"/>
              <w:rPr>
                <w:rFonts w:ascii="黑体" w:eastAsia="黑体"/>
                <w:sz w:val="24"/>
              </w:rPr>
            </w:pPr>
            <w:r>
              <w:rPr>
                <w:rFonts w:hint="eastAsia" w:ascii="黑体" w:eastAsia="黑体"/>
                <w:sz w:val="24"/>
              </w:rPr>
              <w:t>公开依据</w:t>
            </w:r>
          </w:p>
        </w:tc>
        <w:tc>
          <w:tcPr>
            <w:tcW w:w="0" w:type="auto"/>
            <w:vMerge w:val="restart"/>
            <w:shd w:val="clear" w:color="auto" w:fill="D9D9D9"/>
          </w:tcPr>
          <w:p w14:paraId="401B409A">
            <w:pPr>
              <w:pStyle w:val="28"/>
              <w:rPr>
                <w:b/>
                <w:sz w:val="24"/>
              </w:rPr>
            </w:pPr>
          </w:p>
          <w:p w14:paraId="02080665">
            <w:pPr>
              <w:pStyle w:val="28"/>
              <w:rPr>
                <w:b/>
                <w:sz w:val="24"/>
              </w:rPr>
            </w:pPr>
          </w:p>
          <w:p w14:paraId="04EF38BE">
            <w:pPr>
              <w:pStyle w:val="28"/>
              <w:spacing w:before="4"/>
              <w:rPr>
                <w:b/>
                <w:sz w:val="32"/>
              </w:rPr>
            </w:pPr>
          </w:p>
          <w:p w14:paraId="367D9BCF">
            <w:pPr>
              <w:pStyle w:val="28"/>
              <w:spacing w:line="254" w:lineRule="auto"/>
              <w:ind w:left="396" w:right="388"/>
              <w:rPr>
                <w:rFonts w:ascii="黑体" w:eastAsia="黑体"/>
                <w:sz w:val="24"/>
              </w:rPr>
            </w:pPr>
            <w:r>
              <w:rPr>
                <w:rFonts w:hint="eastAsia" w:ascii="黑体" w:eastAsia="黑体"/>
                <w:sz w:val="24"/>
              </w:rPr>
              <w:t>公开时限</w:t>
            </w:r>
          </w:p>
        </w:tc>
        <w:tc>
          <w:tcPr>
            <w:tcW w:w="0" w:type="auto"/>
            <w:vMerge w:val="restart"/>
            <w:shd w:val="clear" w:color="auto" w:fill="D9D9D9"/>
          </w:tcPr>
          <w:p w14:paraId="361AB445">
            <w:pPr>
              <w:pStyle w:val="28"/>
              <w:rPr>
                <w:b/>
                <w:sz w:val="24"/>
              </w:rPr>
            </w:pPr>
          </w:p>
          <w:p w14:paraId="0185B327">
            <w:pPr>
              <w:pStyle w:val="28"/>
              <w:rPr>
                <w:b/>
                <w:sz w:val="24"/>
              </w:rPr>
            </w:pPr>
          </w:p>
          <w:p w14:paraId="61D0D1C3">
            <w:pPr>
              <w:pStyle w:val="28"/>
              <w:spacing w:before="4"/>
              <w:rPr>
                <w:b/>
                <w:sz w:val="32"/>
              </w:rPr>
            </w:pPr>
          </w:p>
          <w:p w14:paraId="15F4CB80">
            <w:pPr>
              <w:pStyle w:val="28"/>
              <w:spacing w:line="254" w:lineRule="auto"/>
              <w:ind w:left="398" w:right="384"/>
              <w:rPr>
                <w:rFonts w:ascii="黑体" w:eastAsia="黑体"/>
                <w:sz w:val="24"/>
              </w:rPr>
            </w:pPr>
            <w:r>
              <w:rPr>
                <w:rFonts w:hint="eastAsia" w:ascii="黑体" w:eastAsia="黑体"/>
                <w:sz w:val="24"/>
              </w:rPr>
              <w:t>公开主体</w:t>
            </w:r>
          </w:p>
        </w:tc>
        <w:tc>
          <w:tcPr>
            <w:tcW w:w="0" w:type="auto"/>
            <w:vMerge w:val="restart"/>
            <w:shd w:val="clear" w:color="auto" w:fill="D9D9D9"/>
          </w:tcPr>
          <w:p w14:paraId="307E6DEB">
            <w:pPr>
              <w:pStyle w:val="28"/>
              <w:rPr>
                <w:b/>
                <w:sz w:val="24"/>
              </w:rPr>
            </w:pPr>
          </w:p>
          <w:p w14:paraId="620C867E">
            <w:pPr>
              <w:pStyle w:val="28"/>
              <w:rPr>
                <w:b/>
                <w:sz w:val="24"/>
              </w:rPr>
            </w:pPr>
          </w:p>
          <w:p w14:paraId="643B0FA1">
            <w:pPr>
              <w:pStyle w:val="28"/>
              <w:rPr>
                <w:b/>
                <w:sz w:val="24"/>
              </w:rPr>
            </w:pPr>
          </w:p>
          <w:p w14:paraId="6736525E">
            <w:pPr>
              <w:pStyle w:val="28"/>
              <w:spacing w:before="1"/>
              <w:rPr>
                <w:b/>
                <w:sz w:val="21"/>
              </w:rPr>
            </w:pPr>
          </w:p>
          <w:p w14:paraId="08A227D4">
            <w:pPr>
              <w:pStyle w:val="28"/>
              <w:ind w:left="1428"/>
              <w:rPr>
                <w:rFonts w:ascii="黑体" w:eastAsia="黑体"/>
                <w:sz w:val="24"/>
              </w:rPr>
            </w:pPr>
            <w:r>
              <w:rPr>
                <w:rFonts w:hint="eastAsia" w:ascii="黑体" w:eastAsia="黑体"/>
                <w:sz w:val="24"/>
              </w:rPr>
              <w:t>公开渠道和载体</w:t>
            </w:r>
          </w:p>
        </w:tc>
        <w:tc>
          <w:tcPr>
            <w:tcW w:w="0" w:type="auto"/>
            <w:gridSpan w:val="2"/>
            <w:shd w:val="clear" w:color="auto" w:fill="D9D9D9"/>
          </w:tcPr>
          <w:p w14:paraId="315986C0">
            <w:pPr>
              <w:pStyle w:val="28"/>
              <w:spacing w:before="206" w:line="254" w:lineRule="auto"/>
              <w:ind w:left="185" w:right="172"/>
              <w:rPr>
                <w:rFonts w:ascii="黑体" w:eastAsia="黑体"/>
                <w:sz w:val="24"/>
              </w:rPr>
            </w:pPr>
            <w:r>
              <w:rPr>
                <w:rFonts w:hint="eastAsia" w:ascii="黑体" w:eastAsia="黑体"/>
                <w:sz w:val="24"/>
              </w:rPr>
              <w:t>公开对象</w:t>
            </w:r>
          </w:p>
        </w:tc>
        <w:tc>
          <w:tcPr>
            <w:tcW w:w="0" w:type="auto"/>
            <w:gridSpan w:val="2"/>
            <w:shd w:val="clear" w:color="auto" w:fill="D9D9D9"/>
          </w:tcPr>
          <w:p w14:paraId="74FB1DE6">
            <w:pPr>
              <w:pStyle w:val="28"/>
              <w:spacing w:before="206" w:line="254" w:lineRule="auto"/>
              <w:ind w:left="187" w:right="168"/>
              <w:rPr>
                <w:rFonts w:ascii="黑体" w:eastAsia="黑体"/>
                <w:sz w:val="24"/>
              </w:rPr>
            </w:pPr>
            <w:r>
              <w:rPr>
                <w:rFonts w:hint="eastAsia" w:ascii="黑体" w:eastAsia="黑体"/>
                <w:sz w:val="24"/>
              </w:rPr>
              <w:t>公开方式</w:t>
            </w:r>
          </w:p>
        </w:tc>
        <w:tc>
          <w:tcPr>
            <w:tcW w:w="0" w:type="auto"/>
            <w:gridSpan w:val="2"/>
            <w:shd w:val="clear" w:color="auto" w:fill="D9D9D9"/>
          </w:tcPr>
          <w:p w14:paraId="1D7E7B9E">
            <w:pPr>
              <w:pStyle w:val="28"/>
              <w:spacing w:before="206" w:line="254" w:lineRule="auto"/>
              <w:ind w:left="189" w:right="168"/>
              <w:rPr>
                <w:rFonts w:ascii="黑体" w:eastAsia="黑体"/>
                <w:sz w:val="24"/>
              </w:rPr>
            </w:pPr>
            <w:r>
              <w:rPr>
                <w:rFonts w:hint="eastAsia" w:ascii="黑体" w:eastAsia="黑体"/>
                <w:sz w:val="24"/>
              </w:rPr>
              <w:t>公开层级</w:t>
            </w:r>
          </w:p>
        </w:tc>
      </w:tr>
      <w:tr w14:paraId="7F141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0" w:type="auto"/>
            <w:vMerge w:val="continue"/>
            <w:tcBorders>
              <w:top w:val="nil"/>
            </w:tcBorders>
            <w:shd w:val="clear" w:color="auto" w:fill="D9D9D9"/>
          </w:tcPr>
          <w:p w14:paraId="09006982">
            <w:pPr>
              <w:rPr>
                <w:sz w:val="2"/>
                <w:szCs w:val="2"/>
              </w:rPr>
            </w:pPr>
          </w:p>
        </w:tc>
        <w:tc>
          <w:tcPr>
            <w:tcW w:w="0" w:type="auto"/>
            <w:vMerge w:val="continue"/>
            <w:tcBorders>
              <w:top w:val="nil"/>
            </w:tcBorders>
            <w:shd w:val="clear" w:color="auto" w:fill="D9D9D9"/>
          </w:tcPr>
          <w:p w14:paraId="1D408D92">
            <w:pPr>
              <w:rPr>
                <w:sz w:val="2"/>
                <w:szCs w:val="2"/>
              </w:rPr>
            </w:pPr>
          </w:p>
        </w:tc>
        <w:tc>
          <w:tcPr>
            <w:tcW w:w="0" w:type="auto"/>
            <w:vMerge w:val="continue"/>
            <w:tcBorders>
              <w:top w:val="nil"/>
            </w:tcBorders>
            <w:shd w:val="clear" w:color="auto" w:fill="D9D9D9"/>
          </w:tcPr>
          <w:p w14:paraId="0B512C50">
            <w:pPr>
              <w:rPr>
                <w:sz w:val="2"/>
                <w:szCs w:val="2"/>
              </w:rPr>
            </w:pPr>
          </w:p>
        </w:tc>
        <w:tc>
          <w:tcPr>
            <w:tcW w:w="0" w:type="auto"/>
            <w:vMerge w:val="continue"/>
            <w:tcBorders>
              <w:top w:val="nil"/>
            </w:tcBorders>
            <w:shd w:val="clear" w:color="auto" w:fill="D9D9D9"/>
          </w:tcPr>
          <w:p w14:paraId="62BDCA05">
            <w:pPr>
              <w:rPr>
                <w:sz w:val="2"/>
                <w:szCs w:val="2"/>
              </w:rPr>
            </w:pPr>
          </w:p>
        </w:tc>
        <w:tc>
          <w:tcPr>
            <w:tcW w:w="0" w:type="auto"/>
            <w:vMerge w:val="continue"/>
            <w:tcBorders>
              <w:top w:val="nil"/>
            </w:tcBorders>
            <w:shd w:val="clear" w:color="auto" w:fill="D9D9D9"/>
          </w:tcPr>
          <w:p w14:paraId="605FE962">
            <w:pPr>
              <w:rPr>
                <w:sz w:val="2"/>
                <w:szCs w:val="2"/>
              </w:rPr>
            </w:pPr>
          </w:p>
        </w:tc>
        <w:tc>
          <w:tcPr>
            <w:tcW w:w="0" w:type="auto"/>
            <w:vMerge w:val="continue"/>
            <w:tcBorders>
              <w:top w:val="nil"/>
            </w:tcBorders>
            <w:shd w:val="clear" w:color="auto" w:fill="D9D9D9"/>
          </w:tcPr>
          <w:p w14:paraId="541A2B12">
            <w:pPr>
              <w:rPr>
                <w:sz w:val="2"/>
                <w:szCs w:val="2"/>
              </w:rPr>
            </w:pPr>
          </w:p>
        </w:tc>
        <w:tc>
          <w:tcPr>
            <w:tcW w:w="0" w:type="auto"/>
            <w:vMerge w:val="continue"/>
            <w:tcBorders>
              <w:top w:val="nil"/>
            </w:tcBorders>
            <w:shd w:val="clear" w:color="auto" w:fill="D9D9D9"/>
          </w:tcPr>
          <w:p w14:paraId="5D6C1119">
            <w:pPr>
              <w:rPr>
                <w:sz w:val="2"/>
                <w:szCs w:val="2"/>
              </w:rPr>
            </w:pPr>
          </w:p>
        </w:tc>
        <w:tc>
          <w:tcPr>
            <w:tcW w:w="0" w:type="auto"/>
            <w:vMerge w:val="continue"/>
            <w:tcBorders>
              <w:top w:val="nil"/>
            </w:tcBorders>
            <w:shd w:val="clear" w:color="auto" w:fill="D9D9D9"/>
          </w:tcPr>
          <w:p w14:paraId="53C404E0">
            <w:pPr>
              <w:rPr>
                <w:sz w:val="2"/>
                <w:szCs w:val="2"/>
              </w:rPr>
            </w:pPr>
          </w:p>
        </w:tc>
        <w:tc>
          <w:tcPr>
            <w:tcW w:w="0" w:type="auto"/>
            <w:shd w:val="clear" w:color="auto" w:fill="D9D9D9"/>
          </w:tcPr>
          <w:p w14:paraId="0B7E1478">
            <w:pPr>
              <w:pStyle w:val="28"/>
              <w:spacing w:before="5"/>
              <w:rPr>
                <w:b/>
                <w:sz w:val="26"/>
              </w:rPr>
            </w:pPr>
          </w:p>
          <w:p w14:paraId="16BC5952">
            <w:pPr>
              <w:pStyle w:val="28"/>
              <w:spacing w:line="254" w:lineRule="auto"/>
              <w:ind w:left="108" w:right="63"/>
              <w:jc w:val="both"/>
              <w:rPr>
                <w:rFonts w:ascii="黑体" w:eastAsia="黑体"/>
                <w:sz w:val="24"/>
              </w:rPr>
            </w:pPr>
            <w:r>
              <w:rPr>
                <w:rFonts w:hint="eastAsia" w:ascii="黑体" w:eastAsia="黑体"/>
                <w:sz w:val="24"/>
              </w:rPr>
              <w:t>全社会</w:t>
            </w:r>
          </w:p>
        </w:tc>
        <w:tc>
          <w:tcPr>
            <w:tcW w:w="0" w:type="auto"/>
            <w:shd w:val="clear" w:color="auto" w:fill="D9D9D9"/>
          </w:tcPr>
          <w:p w14:paraId="0D272DB9">
            <w:pPr>
              <w:pStyle w:val="28"/>
              <w:spacing w:before="175" w:line="254" w:lineRule="auto"/>
              <w:ind w:left="109" w:right="64"/>
              <w:jc w:val="both"/>
              <w:rPr>
                <w:rFonts w:ascii="黑体" w:eastAsia="黑体"/>
                <w:sz w:val="24"/>
              </w:rPr>
            </w:pPr>
            <w:r>
              <w:rPr>
                <w:rFonts w:hint="eastAsia" w:ascii="黑体" w:eastAsia="黑体"/>
                <w:sz w:val="24"/>
              </w:rPr>
              <w:t>特定群体</w:t>
            </w:r>
          </w:p>
        </w:tc>
        <w:tc>
          <w:tcPr>
            <w:tcW w:w="0" w:type="auto"/>
            <w:shd w:val="clear" w:color="auto" w:fill="D9D9D9"/>
          </w:tcPr>
          <w:p w14:paraId="08B2BC6F">
            <w:pPr>
              <w:pStyle w:val="28"/>
              <w:rPr>
                <w:b/>
                <w:sz w:val="24"/>
              </w:rPr>
            </w:pPr>
          </w:p>
          <w:p w14:paraId="4E66FC39">
            <w:pPr>
              <w:pStyle w:val="28"/>
              <w:spacing w:before="194" w:line="254" w:lineRule="auto"/>
              <w:ind w:left="110" w:right="61"/>
              <w:rPr>
                <w:rFonts w:ascii="黑体" w:eastAsia="黑体"/>
                <w:sz w:val="24"/>
              </w:rPr>
            </w:pPr>
            <w:r>
              <w:rPr>
                <w:rFonts w:hint="eastAsia" w:ascii="黑体" w:eastAsia="黑体"/>
                <w:sz w:val="24"/>
              </w:rPr>
              <w:t>主动</w:t>
            </w:r>
          </w:p>
        </w:tc>
        <w:tc>
          <w:tcPr>
            <w:tcW w:w="0" w:type="auto"/>
            <w:shd w:val="clear" w:color="auto" w:fill="D9D9D9"/>
          </w:tcPr>
          <w:p w14:paraId="140E8C63">
            <w:pPr>
              <w:pStyle w:val="28"/>
              <w:spacing w:before="5"/>
              <w:rPr>
                <w:b/>
                <w:sz w:val="26"/>
              </w:rPr>
            </w:pPr>
          </w:p>
          <w:p w14:paraId="651FA62E">
            <w:pPr>
              <w:pStyle w:val="28"/>
              <w:spacing w:line="254" w:lineRule="auto"/>
              <w:ind w:left="111" w:right="60"/>
              <w:jc w:val="both"/>
              <w:rPr>
                <w:rFonts w:ascii="黑体" w:eastAsia="黑体"/>
                <w:sz w:val="24"/>
              </w:rPr>
            </w:pPr>
            <w:r>
              <w:rPr>
                <w:rFonts w:hint="eastAsia" w:ascii="黑体" w:eastAsia="黑体"/>
                <w:sz w:val="24"/>
              </w:rPr>
              <w:t>依申请</w:t>
            </w:r>
          </w:p>
        </w:tc>
        <w:tc>
          <w:tcPr>
            <w:tcW w:w="0" w:type="auto"/>
            <w:shd w:val="clear" w:color="auto" w:fill="D9D9D9"/>
          </w:tcPr>
          <w:p w14:paraId="0FE06E34">
            <w:pPr>
              <w:pStyle w:val="28"/>
              <w:rPr>
                <w:b/>
                <w:sz w:val="24"/>
              </w:rPr>
            </w:pPr>
          </w:p>
          <w:p w14:paraId="4DC9BBD0">
            <w:pPr>
              <w:pStyle w:val="28"/>
              <w:spacing w:before="194" w:line="254" w:lineRule="auto"/>
              <w:ind w:left="112" w:right="59"/>
              <w:rPr>
                <w:rFonts w:ascii="黑体" w:eastAsia="黑体"/>
                <w:sz w:val="24"/>
              </w:rPr>
            </w:pPr>
            <w:r>
              <w:rPr>
                <w:rFonts w:hint="eastAsia" w:ascii="黑体" w:eastAsia="黑体"/>
                <w:sz w:val="24"/>
              </w:rPr>
              <w:t>县级</w:t>
            </w:r>
          </w:p>
        </w:tc>
        <w:tc>
          <w:tcPr>
            <w:tcW w:w="0" w:type="auto"/>
            <w:shd w:val="clear" w:color="auto" w:fill="D9D9D9"/>
          </w:tcPr>
          <w:p w14:paraId="127A0B5C">
            <w:pPr>
              <w:pStyle w:val="28"/>
              <w:rPr>
                <w:b/>
                <w:sz w:val="24"/>
              </w:rPr>
            </w:pPr>
          </w:p>
          <w:p w14:paraId="0A8F9191">
            <w:pPr>
              <w:pStyle w:val="28"/>
              <w:spacing w:before="194" w:line="254" w:lineRule="auto"/>
              <w:ind w:left="115" w:right="58"/>
              <w:rPr>
                <w:rFonts w:ascii="黑体" w:eastAsia="黑体"/>
                <w:sz w:val="24"/>
              </w:rPr>
            </w:pPr>
            <w:r>
              <w:rPr>
                <w:rFonts w:hint="eastAsia" w:ascii="黑体" w:eastAsia="黑体"/>
                <w:sz w:val="24"/>
              </w:rPr>
              <w:t>乡级</w:t>
            </w:r>
          </w:p>
        </w:tc>
      </w:tr>
      <w:tr w14:paraId="1C3AD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0" w:type="auto"/>
            <w:vMerge w:val="restart"/>
          </w:tcPr>
          <w:p w14:paraId="606BBDFE">
            <w:pPr>
              <w:pStyle w:val="28"/>
              <w:rPr>
                <w:b/>
                <w:sz w:val="24"/>
              </w:rPr>
            </w:pPr>
          </w:p>
          <w:p w14:paraId="011519B0">
            <w:pPr>
              <w:pStyle w:val="28"/>
              <w:rPr>
                <w:b/>
                <w:sz w:val="24"/>
              </w:rPr>
            </w:pPr>
          </w:p>
          <w:p w14:paraId="413BE73B">
            <w:pPr>
              <w:pStyle w:val="28"/>
              <w:rPr>
                <w:b/>
                <w:sz w:val="24"/>
              </w:rPr>
            </w:pPr>
          </w:p>
          <w:p w14:paraId="241CBEBA">
            <w:pPr>
              <w:pStyle w:val="28"/>
              <w:rPr>
                <w:b/>
                <w:sz w:val="24"/>
              </w:rPr>
            </w:pPr>
          </w:p>
          <w:p w14:paraId="1D316F0A">
            <w:pPr>
              <w:pStyle w:val="28"/>
              <w:rPr>
                <w:b/>
                <w:sz w:val="24"/>
              </w:rPr>
            </w:pPr>
          </w:p>
          <w:p w14:paraId="39CA8BAE">
            <w:pPr>
              <w:pStyle w:val="28"/>
              <w:rPr>
                <w:b/>
                <w:sz w:val="24"/>
              </w:rPr>
            </w:pPr>
          </w:p>
          <w:p w14:paraId="19EFE564">
            <w:pPr>
              <w:pStyle w:val="28"/>
              <w:rPr>
                <w:b/>
                <w:sz w:val="24"/>
              </w:rPr>
            </w:pPr>
          </w:p>
          <w:p w14:paraId="60559F72">
            <w:pPr>
              <w:pStyle w:val="28"/>
              <w:spacing w:before="10"/>
              <w:rPr>
                <w:b/>
                <w:sz w:val="35"/>
              </w:rPr>
            </w:pPr>
          </w:p>
          <w:p w14:paraId="08A50792">
            <w:pPr>
              <w:pStyle w:val="28"/>
              <w:ind w:left="110" w:right="-29"/>
              <w:rPr>
                <w:sz w:val="24"/>
              </w:rPr>
            </w:pPr>
            <w:r>
              <w:rPr>
                <w:sz w:val="24"/>
              </w:rPr>
              <w:t xml:space="preserve">1112 </w:t>
            </w:r>
          </w:p>
        </w:tc>
        <w:tc>
          <w:tcPr>
            <w:tcW w:w="0" w:type="auto"/>
            <w:vMerge w:val="restart"/>
          </w:tcPr>
          <w:p w14:paraId="659F2152">
            <w:pPr>
              <w:pStyle w:val="28"/>
              <w:rPr>
                <w:b/>
                <w:sz w:val="24"/>
              </w:rPr>
            </w:pPr>
          </w:p>
          <w:p w14:paraId="41C8CA6F">
            <w:pPr>
              <w:pStyle w:val="28"/>
              <w:rPr>
                <w:b/>
                <w:sz w:val="24"/>
              </w:rPr>
            </w:pPr>
          </w:p>
          <w:p w14:paraId="6C33AA9E">
            <w:pPr>
              <w:pStyle w:val="28"/>
              <w:rPr>
                <w:b/>
                <w:sz w:val="24"/>
              </w:rPr>
            </w:pPr>
          </w:p>
          <w:p w14:paraId="274E3B82">
            <w:pPr>
              <w:pStyle w:val="28"/>
              <w:spacing w:before="1"/>
              <w:rPr>
                <w:b/>
                <w:sz w:val="30"/>
              </w:rPr>
            </w:pPr>
          </w:p>
          <w:p w14:paraId="1093EE01">
            <w:pPr>
              <w:pStyle w:val="28"/>
              <w:ind w:left="167"/>
              <w:rPr>
                <w:sz w:val="24"/>
              </w:rPr>
            </w:pPr>
            <w:r>
              <w:rPr>
                <w:sz w:val="24"/>
              </w:rPr>
              <w:t>11</w:t>
            </w:r>
          </w:p>
          <w:p w14:paraId="7A18CCF8">
            <w:pPr>
              <w:pStyle w:val="28"/>
              <w:spacing w:before="19" w:line="254" w:lineRule="auto"/>
              <w:ind w:left="167" w:right="34"/>
              <w:jc w:val="both"/>
              <w:rPr>
                <w:sz w:val="24"/>
              </w:rPr>
            </w:pPr>
            <w:r>
              <w:rPr>
                <w:sz w:val="24"/>
              </w:rPr>
              <w:t xml:space="preserve">公共卫生服务事项 </w:t>
            </w:r>
          </w:p>
        </w:tc>
        <w:tc>
          <w:tcPr>
            <w:tcW w:w="0" w:type="auto"/>
            <w:vMerge w:val="restart"/>
          </w:tcPr>
          <w:p w14:paraId="38067BD4">
            <w:pPr>
              <w:pStyle w:val="28"/>
              <w:rPr>
                <w:b/>
                <w:sz w:val="24"/>
              </w:rPr>
            </w:pPr>
          </w:p>
          <w:p w14:paraId="3662A032">
            <w:pPr>
              <w:pStyle w:val="28"/>
              <w:rPr>
                <w:b/>
                <w:sz w:val="24"/>
              </w:rPr>
            </w:pPr>
          </w:p>
          <w:p w14:paraId="472FE3C6">
            <w:pPr>
              <w:pStyle w:val="28"/>
              <w:rPr>
                <w:b/>
                <w:sz w:val="24"/>
              </w:rPr>
            </w:pPr>
          </w:p>
          <w:p w14:paraId="4E546D53">
            <w:pPr>
              <w:pStyle w:val="28"/>
              <w:rPr>
                <w:b/>
                <w:sz w:val="24"/>
              </w:rPr>
            </w:pPr>
          </w:p>
          <w:p w14:paraId="4181331C">
            <w:pPr>
              <w:pStyle w:val="28"/>
              <w:rPr>
                <w:b/>
                <w:sz w:val="24"/>
              </w:rPr>
            </w:pPr>
          </w:p>
          <w:p w14:paraId="29DCE95A">
            <w:pPr>
              <w:pStyle w:val="28"/>
              <w:rPr>
                <w:b/>
                <w:sz w:val="24"/>
              </w:rPr>
            </w:pPr>
          </w:p>
          <w:p w14:paraId="132863AA">
            <w:pPr>
              <w:pStyle w:val="28"/>
              <w:rPr>
                <w:b/>
                <w:sz w:val="24"/>
              </w:rPr>
            </w:pPr>
          </w:p>
          <w:p w14:paraId="5FB476A4">
            <w:pPr>
              <w:pStyle w:val="28"/>
              <w:spacing w:before="10"/>
              <w:rPr>
                <w:b/>
                <w:sz w:val="35"/>
              </w:rPr>
            </w:pPr>
          </w:p>
          <w:p w14:paraId="3736F0EC">
            <w:pPr>
              <w:pStyle w:val="28"/>
              <w:ind w:left="124" w:right="-15"/>
              <w:rPr>
                <w:sz w:val="24"/>
              </w:rPr>
            </w:pPr>
            <w:r>
              <w:rPr>
                <w:sz w:val="24"/>
              </w:rPr>
              <w:t xml:space="preserve">卫生监督协管 </w:t>
            </w:r>
          </w:p>
        </w:tc>
        <w:tc>
          <w:tcPr>
            <w:tcW w:w="0" w:type="auto"/>
          </w:tcPr>
          <w:p w14:paraId="79761D9C">
            <w:pPr>
              <w:pStyle w:val="28"/>
              <w:spacing w:before="7"/>
              <w:rPr>
                <w:b/>
                <w:sz w:val="20"/>
              </w:rPr>
            </w:pPr>
          </w:p>
          <w:p w14:paraId="6E114F22">
            <w:pPr>
              <w:pStyle w:val="28"/>
              <w:ind w:left="107"/>
              <w:rPr>
                <w:sz w:val="24"/>
              </w:rPr>
            </w:pPr>
            <w:r>
              <w:rPr>
                <w:sz w:val="24"/>
              </w:rPr>
              <w:t xml:space="preserve">法律法规和政策文件 </w:t>
            </w:r>
          </w:p>
        </w:tc>
        <w:tc>
          <w:tcPr>
            <w:tcW w:w="0" w:type="auto"/>
            <w:vMerge w:val="restart"/>
          </w:tcPr>
          <w:p w14:paraId="450E9F86">
            <w:pPr>
              <w:pStyle w:val="28"/>
              <w:rPr>
                <w:b/>
                <w:sz w:val="24"/>
              </w:rPr>
            </w:pPr>
          </w:p>
          <w:p w14:paraId="71466799">
            <w:pPr>
              <w:pStyle w:val="28"/>
              <w:rPr>
                <w:b/>
                <w:sz w:val="24"/>
              </w:rPr>
            </w:pPr>
          </w:p>
          <w:p w14:paraId="60DB5423">
            <w:pPr>
              <w:pStyle w:val="28"/>
              <w:rPr>
                <w:b/>
                <w:sz w:val="24"/>
              </w:rPr>
            </w:pPr>
          </w:p>
          <w:p w14:paraId="6032EF27">
            <w:pPr>
              <w:pStyle w:val="28"/>
              <w:spacing w:before="1"/>
              <w:rPr>
                <w:b/>
                <w:sz w:val="30"/>
              </w:rPr>
            </w:pPr>
          </w:p>
          <w:p w14:paraId="30A1B835">
            <w:pPr>
              <w:pStyle w:val="28"/>
              <w:spacing w:line="254" w:lineRule="auto"/>
              <w:ind w:left="108" w:right="280"/>
              <w:rPr>
                <w:sz w:val="24"/>
              </w:rPr>
            </w:pPr>
            <w:r>
              <w:rPr>
                <w:sz w:val="24"/>
              </w:rPr>
              <w:t>【部门规章及规范性文件】《国家基本公共卫生服务规范（第三版）》（国卫基层发</w:t>
            </w:r>
          </w:p>
          <w:p w14:paraId="5376E887">
            <w:pPr>
              <w:pStyle w:val="28"/>
              <w:spacing w:before="1"/>
              <w:ind w:left="108"/>
              <w:rPr>
                <w:sz w:val="24"/>
              </w:rPr>
            </w:pPr>
            <w:r>
              <w:rPr>
                <w:sz w:val="24"/>
              </w:rPr>
              <w:t xml:space="preserve">〔2017〕13 号） </w:t>
            </w:r>
          </w:p>
          <w:p w14:paraId="4B2BA433">
            <w:pPr>
              <w:pStyle w:val="28"/>
              <w:spacing w:before="19"/>
              <w:ind w:left="108"/>
              <w:rPr>
                <w:sz w:val="24"/>
              </w:rPr>
            </w:pPr>
            <w:r>
              <w:rPr>
                <w:sz w:val="24"/>
              </w:rPr>
              <w:t>【部门规章及规范性文件】《关于做好 2017</w:t>
            </w:r>
          </w:p>
          <w:p w14:paraId="29BD96B0">
            <w:pPr>
              <w:pStyle w:val="28"/>
              <w:spacing w:before="17"/>
              <w:ind w:left="108"/>
              <w:rPr>
                <w:sz w:val="24"/>
              </w:rPr>
            </w:pPr>
            <w:r>
              <w:rPr>
                <w:sz w:val="24"/>
              </w:rPr>
              <w:t>年国家基本公共卫生服务项目工作的通知》</w:t>
            </w:r>
          </w:p>
          <w:p w14:paraId="14E01512">
            <w:pPr>
              <w:pStyle w:val="28"/>
              <w:spacing w:before="18"/>
              <w:ind w:left="108"/>
              <w:rPr>
                <w:sz w:val="24"/>
              </w:rPr>
            </w:pPr>
            <w:r>
              <w:rPr>
                <w:sz w:val="24"/>
              </w:rPr>
              <w:t xml:space="preserve">（国卫基层发〔2017〕46 号） </w:t>
            </w:r>
          </w:p>
          <w:p w14:paraId="3F23D86E">
            <w:pPr>
              <w:pStyle w:val="28"/>
              <w:spacing w:before="19"/>
              <w:ind w:left="108"/>
              <w:rPr>
                <w:sz w:val="24"/>
              </w:rPr>
            </w:pPr>
            <w:r>
              <w:rPr>
                <w:sz w:val="24"/>
              </w:rPr>
              <w:t>【部门规章及规范性文件】《关于做好 2018</w:t>
            </w:r>
          </w:p>
          <w:p w14:paraId="701AC67D">
            <w:pPr>
              <w:pStyle w:val="28"/>
              <w:spacing w:before="19"/>
              <w:ind w:left="108"/>
              <w:rPr>
                <w:sz w:val="24"/>
              </w:rPr>
            </w:pPr>
            <w:r>
              <w:rPr>
                <w:sz w:val="24"/>
              </w:rPr>
              <w:t>年国家基本公共卫生服务项目工作的通知》</w:t>
            </w:r>
          </w:p>
          <w:p w14:paraId="48F922EE">
            <w:pPr>
              <w:pStyle w:val="28"/>
              <w:spacing w:before="20"/>
              <w:ind w:left="108"/>
              <w:rPr>
                <w:sz w:val="24"/>
              </w:rPr>
            </w:pPr>
            <w:r>
              <w:rPr>
                <w:sz w:val="24"/>
              </w:rPr>
              <w:t xml:space="preserve">（国卫基层发〔2018〕18 号） </w:t>
            </w:r>
          </w:p>
        </w:tc>
        <w:tc>
          <w:tcPr>
            <w:tcW w:w="0" w:type="auto"/>
            <w:vMerge w:val="restart"/>
          </w:tcPr>
          <w:p w14:paraId="3E187DA9">
            <w:pPr>
              <w:pStyle w:val="28"/>
              <w:rPr>
                <w:b/>
                <w:sz w:val="24"/>
              </w:rPr>
            </w:pPr>
          </w:p>
          <w:p w14:paraId="4A2C247E">
            <w:pPr>
              <w:pStyle w:val="28"/>
              <w:rPr>
                <w:b/>
                <w:sz w:val="24"/>
              </w:rPr>
            </w:pPr>
          </w:p>
          <w:p w14:paraId="13912380">
            <w:pPr>
              <w:pStyle w:val="28"/>
              <w:rPr>
                <w:b/>
                <w:sz w:val="24"/>
              </w:rPr>
            </w:pPr>
          </w:p>
          <w:p w14:paraId="5F151507">
            <w:pPr>
              <w:pStyle w:val="28"/>
              <w:rPr>
                <w:b/>
                <w:sz w:val="24"/>
              </w:rPr>
            </w:pPr>
          </w:p>
          <w:p w14:paraId="765A71AD">
            <w:pPr>
              <w:pStyle w:val="28"/>
              <w:rPr>
                <w:b/>
                <w:sz w:val="24"/>
              </w:rPr>
            </w:pPr>
          </w:p>
          <w:p w14:paraId="6973D59A">
            <w:pPr>
              <w:pStyle w:val="28"/>
              <w:spacing w:before="4"/>
              <w:rPr>
                <w:b/>
                <w:sz w:val="20"/>
              </w:rPr>
            </w:pPr>
          </w:p>
          <w:p w14:paraId="1C2A81C5">
            <w:pPr>
              <w:pStyle w:val="2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6128B4C0">
            <w:pPr>
              <w:pStyle w:val="28"/>
              <w:rPr>
                <w:b/>
                <w:sz w:val="24"/>
              </w:rPr>
            </w:pPr>
          </w:p>
          <w:p w14:paraId="630769F1">
            <w:pPr>
              <w:pStyle w:val="28"/>
              <w:rPr>
                <w:b/>
                <w:sz w:val="24"/>
              </w:rPr>
            </w:pPr>
          </w:p>
          <w:p w14:paraId="6CA3AEDD">
            <w:pPr>
              <w:pStyle w:val="28"/>
              <w:rPr>
                <w:b/>
                <w:sz w:val="24"/>
              </w:rPr>
            </w:pPr>
          </w:p>
          <w:p w14:paraId="118D0A7F">
            <w:pPr>
              <w:pStyle w:val="28"/>
              <w:rPr>
                <w:b/>
                <w:sz w:val="24"/>
              </w:rPr>
            </w:pPr>
          </w:p>
          <w:p w14:paraId="4FBF770D">
            <w:pPr>
              <w:pStyle w:val="28"/>
              <w:rPr>
                <w:b/>
                <w:sz w:val="24"/>
              </w:rPr>
            </w:pPr>
          </w:p>
          <w:p w14:paraId="273E0CED">
            <w:pPr>
              <w:pStyle w:val="28"/>
              <w:rPr>
                <w:b/>
                <w:sz w:val="24"/>
              </w:rPr>
            </w:pPr>
          </w:p>
          <w:p w14:paraId="58F9CBB2">
            <w:pPr>
              <w:pStyle w:val="28"/>
              <w:spacing w:before="10"/>
              <w:rPr>
                <w:b/>
                <w:sz w:val="21"/>
              </w:rPr>
            </w:pPr>
          </w:p>
          <w:p w14:paraId="7B5F8952">
            <w:pPr>
              <w:pStyle w:val="28"/>
              <w:spacing w:line="254" w:lineRule="auto"/>
              <w:ind w:left="158" w:right="144"/>
              <w:jc w:val="center"/>
              <w:rPr>
                <w:sz w:val="24"/>
              </w:rPr>
            </w:pPr>
            <w:r>
              <w:rPr>
                <w:sz w:val="24"/>
              </w:rPr>
              <w:t xml:space="preserve">县（市、区）卫生健康行政部门 </w:t>
            </w:r>
          </w:p>
        </w:tc>
        <w:tc>
          <w:tcPr>
            <w:tcW w:w="0" w:type="auto"/>
            <w:vMerge w:val="restart"/>
          </w:tcPr>
          <w:p w14:paraId="621BF31A">
            <w:pPr>
              <w:pStyle w:val="28"/>
              <w:rPr>
                <w:b/>
                <w:sz w:val="24"/>
              </w:rPr>
            </w:pPr>
          </w:p>
          <w:p w14:paraId="0CAD47AD">
            <w:pPr>
              <w:pStyle w:val="28"/>
              <w:rPr>
                <w:b/>
                <w:sz w:val="24"/>
              </w:rPr>
            </w:pPr>
          </w:p>
          <w:p w14:paraId="1EA5E30C">
            <w:pPr>
              <w:pStyle w:val="28"/>
              <w:rPr>
                <w:b/>
                <w:sz w:val="24"/>
              </w:rPr>
            </w:pPr>
          </w:p>
          <w:p w14:paraId="314FCD5B">
            <w:pPr>
              <w:pStyle w:val="28"/>
              <w:rPr>
                <w:b/>
                <w:sz w:val="24"/>
              </w:rPr>
            </w:pPr>
          </w:p>
          <w:p w14:paraId="714896AC">
            <w:pPr>
              <w:pStyle w:val="28"/>
              <w:spacing w:before="7"/>
              <w:rPr>
                <w:b/>
                <w:sz w:val="31"/>
              </w:rPr>
            </w:pPr>
          </w:p>
          <w:p w14:paraId="7FF4AE1F">
            <w:pPr>
              <w:pStyle w:val="28"/>
              <w:ind w:left="108" w:right="-29"/>
              <w:rPr>
                <w:sz w:val="24"/>
              </w:rPr>
            </w:pPr>
            <w:r>
              <w:rPr>
                <w:sz w:val="24"/>
              </w:rPr>
              <w:t xml:space="preserve">■政府网站 □政府公报         </w:t>
            </w:r>
          </w:p>
          <w:p w14:paraId="31F10F92">
            <w:pPr>
              <w:pStyle w:val="28"/>
              <w:spacing w:before="19"/>
              <w:ind w:left="108"/>
              <w:rPr>
                <w:sz w:val="24"/>
              </w:rPr>
            </w:pPr>
            <w:r>
              <w:rPr>
                <w:sz w:val="24"/>
              </w:rPr>
              <w:t xml:space="preserve">□两微一端 □发布会/听证会   </w:t>
            </w:r>
          </w:p>
          <w:p w14:paraId="1337CD65">
            <w:pPr>
              <w:pStyle w:val="28"/>
              <w:spacing w:before="19"/>
              <w:ind w:left="108" w:right="-29"/>
              <w:rPr>
                <w:sz w:val="24"/>
              </w:rPr>
            </w:pPr>
            <w:r>
              <w:rPr>
                <w:sz w:val="24"/>
              </w:rPr>
              <w:t xml:space="preserve">□广播电视 □纸质媒体         </w:t>
            </w:r>
          </w:p>
          <w:p w14:paraId="0D1AF33F">
            <w:pPr>
              <w:pStyle w:val="28"/>
              <w:spacing w:before="17"/>
              <w:ind w:left="108"/>
              <w:rPr>
                <w:sz w:val="24"/>
              </w:rPr>
            </w:pPr>
            <w:r>
              <w:rPr>
                <w:sz w:val="24"/>
              </w:rPr>
              <w:t xml:space="preserve">□公开查阅点 □政务服务中心 </w:t>
            </w:r>
          </w:p>
          <w:p w14:paraId="23EFED45">
            <w:pPr>
              <w:pStyle w:val="28"/>
              <w:spacing w:before="19"/>
              <w:ind w:left="108" w:right="-29"/>
              <w:rPr>
                <w:sz w:val="24"/>
              </w:rPr>
            </w:pPr>
            <w:r>
              <w:rPr>
                <w:sz w:val="24"/>
              </w:rPr>
              <w:t xml:space="preserve">□便民服务站 □入户/现场        </w:t>
            </w:r>
          </w:p>
          <w:p w14:paraId="17F8FB3D">
            <w:pPr>
              <w:pStyle w:val="28"/>
              <w:spacing w:before="18"/>
              <w:ind w:left="108" w:right="-29"/>
              <w:rPr>
                <w:sz w:val="24"/>
              </w:rPr>
            </w:pPr>
            <w:r>
              <w:rPr>
                <w:sz w:val="24"/>
              </w:rPr>
              <w:t xml:space="preserve">□社区/企事业单位/村公示栏（电子屏） </w:t>
            </w:r>
          </w:p>
          <w:p w14:paraId="518B31F8">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1B272087">
            <w:pPr>
              <w:pStyle w:val="28"/>
              <w:rPr>
                <w:b/>
                <w:sz w:val="24"/>
              </w:rPr>
            </w:pPr>
          </w:p>
          <w:p w14:paraId="29F59D57">
            <w:pPr>
              <w:pStyle w:val="28"/>
              <w:rPr>
                <w:b/>
                <w:sz w:val="24"/>
              </w:rPr>
            </w:pPr>
          </w:p>
          <w:p w14:paraId="11174868">
            <w:pPr>
              <w:pStyle w:val="28"/>
              <w:rPr>
                <w:b/>
                <w:sz w:val="24"/>
              </w:rPr>
            </w:pPr>
          </w:p>
          <w:p w14:paraId="63937F5C">
            <w:pPr>
              <w:pStyle w:val="28"/>
              <w:rPr>
                <w:b/>
                <w:sz w:val="24"/>
              </w:rPr>
            </w:pPr>
          </w:p>
          <w:p w14:paraId="64F7AD12">
            <w:pPr>
              <w:pStyle w:val="28"/>
              <w:rPr>
                <w:b/>
                <w:sz w:val="24"/>
              </w:rPr>
            </w:pPr>
          </w:p>
          <w:p w14:paraId="7BAFACDC">
            <w:pPr>
              <w:pStyle w:val="28"/>
              <w:rPr>
                <w:b/>
                <w:sz w:val="24"/>
              </w:rPr>
            </w:pPr>
          </w:p>
          <w:p w14:paraId="0A0CD880">
            <w:pPr>
              <w:pStyle w:val="28"/>
              <w:rPr>
                <w:b/>
                <w:sz w:val="24"/>
              </w:rPr>
            </w:pPr>
          </w:p>
          <w:p w14:paraId="60283E21">
            <w:pPr>
              <w:pStyle w:val="28"/>
              <w:spacing w:before="10"/>
              <w:rPr>
                <w:b/>
                <w:sz w:val="35"/>
              </w:rPr>
            </w:pPr>
          </w:p>
          <w:p w14:paraId="0FFA6B7E">
            <w:pPr>
              <w:pStyle w:val="28"/>
              <w:ind w:left="108" w:right="-58"/>
              <w:rPr>
                <w:sz w:val="24"/>
              </w:rPr>
            </w:pPr>
            <w:r>
              <w:rPr>
                <w:sz w:val="24"/>
              </w:rPr>
              <w:t xml:space="preserve">√ </w:t>
            </w:r>
          </w:p>
        </w:tc>
        <w:tc>
          <w:tcPr>
            <w:tcW w:w="0" w:type="auto"/>
            <w:vMerge w:val="restart"/>
          </w:tcPr>
          <w:p w14:paraId="1A9D5C35">
            <w:pPr>
              <w:pStyle w:val="28"/>
              <w:rPr>
                <w:b/>
                <w:sz w:val="24"/>
              </w:rPr>
            </w:pPr>
          </w:p>
          <w:p w14:paraId="47CA8A9E">
            <w:pPr>
              <w:pStyle w:val="28"/>
              <w:rPr>
                <w:b/>
                <w:sz w:val="24"/>
              </w:rPr>
            </w:pPr>
          </w:p>
          <w:p w14:paraId="7F6726ED">
            <w:pPr>
              <w:pStyle w:val="28"/>
              <w:rPr>
                <w:b/>
                <w:sz w:val="24"/>
              </w:rPr>
            </w:pPr>
          </w:p>
          <w:p w14:paraId="78D6DF8B">
            <w:pPr>
              <w:pStyle w:val="28"/>
              <w:rPr>
                <w:b/>
                <w:sz w:val="24"/>
              </w:rPr>
            </w:pPr>
          </w:p>
          <w:p w14:paraId="7926C52A">
            <w:pPr>
              <w:pStyle w:val="28"/>
              <w:rPr>
                <w:b/>
                <w:sz w:val="24"/>
              </w:rPr>
            </w:pPr>
          </w:p>
          <w:p w14:paraId="746EED74">
            <w:pPr>
              <w:pStyle w:val="28"/>
              <w:rPr>
                <w:b/>
                <w:sz w:val="24"/>
              </w:rPr>
            </w:pPr>
          </w:p>
          <w:p w14:paraId="67A6872D">
            <w:pPr>
              <w:pStyle w:val="28"/>
              <w:rPr>
                <w:b/>
                <w:sz w:val="24"/>
              </w:rPr>
            </w:pPr>
          </w:p>
          <w:p w14:paraId="1C661A90">
            <w:pPr>
              <w:pStyle w:val="28"/>
              <w:spacing w:before="10"/>
              <w:rPr>
                <w:b/>
                <w:sz w:val="35"/>
              </w:rPr>
            </w:pPr>
          </w:p>
          <w:p w14:paraId="6DCDF0CB">
            <w:pPr>
              <w:pStyle w:val="28"/>
              <w:ind w:left="109" w:right="-58"/>
              <w:rPr>
                <w:sz w:val="24"/>
              </w:rPr>
            </w:pPr>
            <w:r>
              <w:rPr>
                <w:sz w:val="24"/>
              </w:rPr>
              <w:t xml:space="preserve">   </w:t>
            </w:r>
          </w:p>
        </w:tc>
        <w:tc>
          <w:tcPr>
            <w:tcW w:w="0" w:type="auto"/>
            <w:vMerge w:val="restart"/>
          </w:tcPr>
          <w:p w14:paraId="59568759">
            <w:pPr>
              <w:pStyle w:val="28"/>
              <w:rPr>
                <w:b/>
                <w:sz w:val="24"/>
              </w:rPr>
            </w:pPr>
          </w:p>
          <w:p w14:paraId="1BB74EEF">
            <w:pPr>
              <w:pStyle w:val="28"/>
              <w:rPr>
                <w:b/>
                <w:sz w:val="24"/>
              </w:rPr>
            </w:pPr>
          </w:p>
          <w:p w14:paraId="562ACED7">
            <w:pPr>
              <w:pStyle w:val="28"/>
              <w:rPr>
                <w:b/>
                <w:sz w:val="24"/>
              </w:rPr>
            </w:pPr>
          </w:p>
          <w:p w14:paraId="560517C5">
            <w:pPr>
              <w:pStyle w:val="28"/>
              <w:rPr>
                <w:b/>
                <w:sz w:val="24"/>
              </w:rPr>
            </w:pPr>
          </w:p>
          <w:p w14:paraId="735FE472">
            <w:pPr>
              <w:pStyle w:val="28"/>
              <w:rPr>
                <w:b/>
                <w:sz w:val="24"/>
              </w:rPr>
            </w:pPr>
          </w:p>
          <w:p w14:paraId="2A45DBE2">
            <w:pPr>
              <w:pStyle w:val="28"/>
              <w:rPr>
                <w:b/>
                <w:sz w:val="24"/>
              </w:rPr>
            </w:pPr>
          </w:p>
          <w:p w14:paraId="66053DAA">
            <w:pPr>
              <w:pStyle w:val="28"/>
              <w:rPr>
                <w:b/>
                <w:sz w:val="24"/>
              </w:rPr>
            </w:pPr>
          </w:p>
          <w:p w14:paraId="3EDBC919">
            <w:pPr>
              <w:pStyle w:val="28"/>
              <w:spacing w:before="10"/>
              <w:rPr>
                <w:b/>
                <w:sz w:val="35"/>
              </w:rPr>
            </w:pPr>
          </w:p>
          <w:p w14:paraId="7AEDAB3D">
            <w:pPr>
              <w:pStyle w:val="28"/>
              <w:ind w:left="110" w:right="-58"/>
              <w:rPr>
                <w:sz w:val="24"/>
              </w:rPr>
            </w:pPr>
            <w:r>
              <w:rPr>
                <w:sz w:val="24"/>
              </w:rPr>
              <w:t xml:space="preserve">√ </w:t>
            </w:r>
          </w:p>
        </w:tc>
        <w:tc>
          <w:tcPr>
            <w:tcW w:w="0" w:type="auto"/>
            <w:vMerge w:val="restart"/>
          </w:tcPr>
          <w:p w14:paraId="7C44D500">
            <w:pPr>
              <w:pStyle w:val="28"/>
              <w:rPr>
                <w:b/>
                <w:sz w:val="24"/>
              </w:rPr>
            </w:pPr>
          </w:p>
          <w:p w14:paraId="7294F918">
            <w:pPr>
              <w:pStyle w:val="28"/>
              <w:rPr>
                <w:b/>
                <w:sz w:val="24"/>
              </w:rPr>
            </w:pPr>
          </w:p>
          <w:p w14:paraId="201AA90E">
            <w:pPr>
              <w:pStyle w:val="28"/>
              <w:rPr>
                <w:b/>
                <w:sz w:val="24"/>
              </w:rPr>
            </w:pPr>
          </w:p>
          <w:p w14:paraId="16E1D381">
            <w:pPr>
              <w:pStyle w:val="28"/>
              <w:rPr>
                <w:b/>
                <w:sz w:val="24"/>
              </w:rPr>
            </w:pPr>
          </w:p>
          <w:p w14:paraId="16B6FE63">
            <w:pPr>
              <w:pStyle w:val="28"/>
              <w:rPr>
                <w:b/>
                <w:sz w:val="24"/>
              </w:rPr>
            </w:pPr>
          </w:p>
          <w:p w14:paraId="180045CA">
            <w:pPr>
              <w:pStyle w:val="28"/>
              <w:rPr>
                <w:b/>
                <w:sz w:val="24"/>
              </w:rPr>
            </w:pPr>
          </w:p>
          <w:p w14:paraId="5EBCF9A5">
            <w:pPr>
              <w:pStyle w:val="28"/>
              <w:rPr>
                <w:b/>
                <w:sz w:val="24"/>
              </w:rPr>
            </w:pPr>
          </w:p>
          <w:p w14:paraId="7718AE19">
            <w:pPr>
              <w:pStyle w:val="28"/>
              <w:spacing w:before="10"/>
              <w:rPr>
                <w:b/>
                <w:sz w:val="35"/>
              </w:rPr>
            </w:pPr>
          </w:p>
          <w:p w14:paraId="76BB68BF">
            <w:pPr>
              <w:pStyle w:val="28"/>
              <w:ind w:left="111" w:right="-72"/>
              <w:rPr>
                <w:sz w:val="24"/>
              </w:rPr>
            </w:pPr>
            <w:r>
              <w:rPr>
                <w:sz w:val="24"/>
              </w:rPr>
              <w:t xml:space="preserve">   </w:t>
            </w:r>
          </w:p>
        </w:tc>
        <w:tc>
          <w:tcPr>
            <w:tcW w:w="0" w:type="auto"/>
            <w:vMerge w:val="restart"/>
          </w:tcPr>
          <w:p w14:paraId="0D6D3E9C">
            <w:pPr>
              <w:pStyle w:val="28"/>
              <w:rPr>
                <w:b/>
                <w:sz w:val="24"/>
              </w:rPr>
            </w:pPr>
          </w:p>
          <w:p w14:paraId="43E11198">
            <w:pPr>
              <w:pStyle w:val="28"/>
              <w:rPr>
                <w:b/>
                <w:sz w:val="24"/>
              </w:rPr>
            </w:pPr>
          </w:p>
          <w:p w14:paraId="1E2F9BCE">
            <w:pPr>
              <w:pStyle w:val="28"/>
              <w:rPr>
                <w:b/>
                <w:sz w:val="24"/>
              </w:rPr>
            </w:pPr>
          </w:p>
          <w:p w14:paraId="5F5317F5">
            <w:pPr>
              <w:pStyle w:val="28"/>
              <w:rPr>
                <w:b/>
                <w:sz w:val="24"/>
              </w:rPr>
            </w:pPr>
          </w:p>
          <w:p w14:paraId="4B83BE74">
            <w:pPr>
              <w:pStyle w:val="28"/>
              <w:rPr>
                <w:b/>
                <w:sz w:val="24"/>
              </w:rPr>
            </w:pPr>
          </w:p>
          <w:p w14:paraId="19F3A606">
            <w:pPr>
              <w:pStyle w:val="28"/>
              <w:rPr>
                <w:b/>
                <w:sz w:val="24"/>
              </w:rPr>
            </w:pPr>
          </w:p>
          <w:p w14:paraId="507C867B">
            <w:pPr>
              <w:pStyle w:val="28"/>
              <w:rPr>
                <w:b/>
                <w:sz w:val="24"/>
              </w:rPr>
            </w:pPr>
          </w:p>
          <w:p w14:paraId="209810ED">
            <w:pPr>
              <w:pStyle w:val="28"/>
              <w:spacing w:before="10"/>
              <w:rPr>
                <w:b/>
                <w:sz w:val="35"/>
              </w:rPr>
            </w:pPr>
          </w:p>
          <w:p w14:paraId="665207D8">
            <w:pPr>
              <w:pStyle w:val="28"/>
              <w:ind w:left="112" w:right="-72"/>
              <w:rPr>
                <w:sz w:val="24"/>
              </w:rPr>
            </w:pPr>
            <w:r>
              <w:rPr>
                <w:sz w:val="24"/>
              </w:rPr>
              <w:t xml:space="preserve">√ </w:t>
            </w:r>
          </w:p>
        </w:tc>
        <w:tc>
          <w:tcPr>
            <w:tcW w:w="0" w:type="auto"/>
            <w:vMerge w:val="restart"/>
          </w:tcPr>
          <w:p w14:paraId="403C5639">
            <w:pPr>
              <w:pStyle w:val="28"/>
              <w:rPr>
                <w:b/>
                <w:sz w:val="24"/>
              </w:rPr>
            </w:pPr>
          </w:p>
          <w:p w14:paraId="32F5C478">
            <w:pPr>
              <w:pStyle w:val="28"/>
              <w:rPr>
                <w:b/>
                <w:sz w:val="24"/>
              </w:rPr>
            </w:pPr>
          </w:p>
          <w:p w14:paraId="1685E0E5">
            <w:pPr>
              <w:pStyle w:val="28"/>
              <w:rPr>
                <w:b/>
                <w:sz w:val="24"/>
              </w:rPr>
            </w:pPr>
          </w:p>
          <w:p w14:paraId="398CD03B">
            <w:pPr>
              <w:pStyle w:val="28"/>
              <w:rPr>
                <w:b/>
                <w:sz w:val="24"/>
              </w:rPr>
            </w:pPr>
          </w:p>
          <w:p w14:paraId="635B6DE5">
            <w:pPr>
              <w:pStyle w:val="28"/>
              <w:rPr>
                <w:b/>
                <w:sz w:val="24"/>
              </w:rPr>
            </w:pPr>
          </w:p>
          <w:p w14:paraId="7E777013">
            <w:pPr>
              <w:pStyle w:val="28"/>
              <w:rPr>
                <w:b/>
                <w:sz w:val="24"/>
              </w:rPr>
            </w:pPr>
          </w:p>
          <w:p w14:paraId="0249D5DC">
            <w:pPr>
              <w:pStyle w:val="28"/>
              <w:rPr>
                <w:b/>
                <w:sz w:val="24"/>
              </w:rPr>
            </w:pPr>
          </w:p>
          <w:p w14:paraId="76CC8B38">
            <w:pPr>
              <w:pStyle w:val="28"/>
              <w:spacing w:before="10"/>
              <w:rPr>
                <w:b/>
                <w:sz w:val="35"/>
              </w:rPr>
            </w:pPr>
          </w:p>
          <w:p w14:paraId="72367085">
            <w:pPr>
              <w:pStyle w:val="28"/>
              <w:ind w:left="115" w:right="-72"/>
              <w:rPr>
                <w:sz w:val="24"/>
              </w:rPr>
            </w:pPr>
            <w:r>
              <w:rPr>
                <w:sz w:val="24"/>
              </w:rPr>
              <w:t xml:space="preserve">   </w:t>
            </w:r>
          </w:p>
        </w:tc>
      </w:tr>
      <w:tr w14:paraId="033D4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311E1303">
            <w:pPr>
              <w:rPr>
                <w:sz w:val="2"/>
                <w:szCs w:val="2"/>
              </w:rPr>
            </w:pPr>
          </w:p>
        </w:tc>
        <w:tc>
          <w:tcPr>
            <w:tcW w:w="0" w:type="auto"/>
            <w:vMerge w:val="continue"/>
            <w:tcBorders>
              <w:top w:val="nil"/>
            </w:tcBorders>
          </w:tcPr>
          <w:p w14:paraId="215D8A14">
            <w:pPr>
              <w:rPr>
                <w:sz w:val="2"/>
                <w:szCs w:val="2"/>
              </w:rPr>
            </w:pPr>
          </w:p>
        </w:tc>
        <w:tc>
          <w:tcPr>
            <w:tcW w:w="0" w:type="auto"/>
            <w:vMerge w:val="continue"/>
            <w:tcBorders>
              <w:top w:val="nil"/>
            </w:tcBorders>
          </w:tcPr>
          <w:p w14:paraId="706A5EA7">
            <w:pPr>
              <w:rPr>
                <w:sz w:val="2"/>
                <w:szCs w:val="2"/>
              </w:rPr>
            </w:pPr>
          </w:p>
        </w:tc>
        <w:tc>
          <w:tcPr>
            <w:tcW w:w="0" w:type="auto"/>
          </w:tcPr>
          <w:p w14:paraId="7B2F1DB1">
            <w:pPr>
              <w:pStyle w:val="28"/>
              <w:spacing w:before="194"/>
              <w:ind w:left="107"/>
              <w:rPr>
                <w:sz w:val="24"/>
              </w:rPr>
            </w:pPr>
            <w:r>
              <w:rPr>
                <w:sz w:val="24"/>
              </w:rPr>
              <w:t xml:space="preserve">服务对象 </w:t>
            </w:r>
          </w:p>
        </w:tc>
        <w:tc>
          <w:tcPr>
            <w:tcW w:w="0" w:type="auto"/>
            <w:vMerge w:val="continue"/>
            <w:tcBorders>
              <w:top w:val="nil"/>
            </w:tcBorders>
          </w:tcPr>
          <w:p w14:paraId="73D70E9D">
            <w:pPr>
              <w:rPr>
                <w:sz w:val="2"/>
                <w:szCs w:val="2"/>
              </w:rPr>
            </w:pPr>
          </w:p>
        </w:tc>
        <w:tc>
          <w:tcPr>
            <w:tcW w:w="0" w:type="auto"/>
            <w:vMerge w:val="continue"/>
            <w:tcBorders>
              <w:top w:val="nil"/>
            </w:tcBorders>
          </w:tcPr>
          <w:p w14:paraId="267D7488">
            <w:pPr>
              <w:rPr>
                <w:sz w:val="2"/>
                <w:szCs w:val="2"/>
              </w:rPr>
            </w:pPr>
          </w:p>
        </w:tc>
        <w:tc>
          <w:tcPr>
            <w:tcW w:w="0" w:type="auto"/>
            <w:vMerge w:val="continue"/>
            <w:tcBorders>
              <w:top w:val="nil"/>
            </w:tcBorders>
          </w:tcPr>
          <w:p w14:paraId="32943F44">
            <w:pPr>
              <w:rPr>
                <w:sz w:val="2"/>
                <w:szCs w:val="2"/>
              </w:rPr>
            </w:pPr>
          </w:p>
        </w:tc>
        <w:tc>
          <w:tcPr>
            <w:tcW w:w="0" w:type="auto"/>
            <w:vMerge w:val="continue"/>
            <w:tcBorders>
              <w:top w:val="nil"/>
            </w:tcBorders>
          </w:tcPr>
          <w:p w14:paraId="73BCCA75">
            <w:pPr>
              <w:rPr>
                <w:sz w:val="2"/>
                <w:szCs w:val="2"/>
              </w:rPr>
            </w:pPr>
          </w:p>
        </w:tc>
        <w:tc>
          <w:tcPr>
            <w:tcW w:w="0" w:type="auto"/>
            <w:vMerge w:val="continue"/>
            <w:tcBorders>
              <w:top w:val="nil"/>
            </w:tcBorders>
          </w:tcPr>
          <w:p w14:paraId="5C994F14">
            <w:pPr>
              <w:rPr>
                <w:sz w:val="2"/>
                <w:szCs w:val="2"/>
              </w:rPr>
            </w:pPr>
          </w:p>
        </w:tc>
        <w:tc>
          <w:tcPr>
            <w:tcW w:w="0" w:type="auto"/>
            <w:vMerge w:val="continue"/>
            <w:tcBorders>
              <w:top w:val="nil"/>
            </w:tcBorders>
          </w:tcPr>
          <w:p w14:paraId="190E1F10">
            <w:pPr>
              <w:rPr>
                <w:sz w:val="2"/>
                <w:szCs w:val="2"/>
              </w:rPr>
            </w:pPr>
          </w:p>
        </w:tc>
        <w:tc>
          <w:tcPr>
            <w:tcW w:w="0" w:type="auto"/>
            <w:vMerge w:val="continue"/>
            <w:tcBorders>
              <w:top w:val="nil"/>
            </w:tcBorders>
          </w:tcPr>
          <w:p w14:paraId="1CDE7913">
            <w:pPr>
              <w:rPr>
                <w:sz w:val="2"/>
                <w:szCs w:val="2"/>
              </w:rPr>
            </w:pPr>
          </w:p>
        </w:tc>
        <w:tc>
          <w:tcPr>
            <w:tcW w:w="0" w:type="auto"/>
            <w:vMerge w:val="continue"/>
            <w:tcBorders>
              <w:top w:val="nil"/>
            </w:tcBorders>
          </w:tcPr>
          <w:p w14:paraId="7CED3D9E">
            <w:pPr>
              <w:rPr>
                <w:sz w:val="2"/>
                <w:szCs w:val="2"/>
              </w:rPr>
            </w:pPr>
          </w:p>
        </w:tc>
        <w:tc>
          <w:tcPr>
            <w:tcW w:w="0" w:type="auto"/>
            <w:vMerge w:val="continue"/>
            <w:tcBorders>
              <w:top w:val="nil"/>
            </w:tcBorders>
          </w:tcPr>
          <w:p w14:paraId="295ED2F1">
            <w:pPr>
              <w:rPr>
                <w:sz w:val="2"/>
                <w:szCs w:val="2"/>
              </w:rPr>
            </w:pPr>
          </w:p>
        </w:tc>
        <w:tc>
          <w:tcPr>
            <w:tcW w:w="0" w:type="auto"/>
            <w:vMerge w:val="continue"/>
            <w:tcBorders>
              <w:top w:val="nil"/>
            </w:tcBorders>
          </w:tcPr>
          <w:p w14:paraId="74E49166">
            <w:pPr>
              <w:rPr>
                <w:sz w:val="2"/>
                <w:szCs w:val="2"/>
              </w:rPr>
            </w:pPr>
          </w:p>
        </w:tc>
      </w:tr>
      <w:tr w14:paraId="3338E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0" w:type="auto"/>
            <w:vMerge w:val="continue"/>
            <w:tcBorders>
              <w:top w:val="nil"/>
            </w:tcBorders>
          </w:tcPr>
          <w:p w14:paraId="51D1D9FC">
            <w:pPr>
              <w:rPr>
                <w:sz w:val="2"/>
                <w:szCs w:val="2"/>
              </w:rPr>
            </w:pPr>
          </w:p>
        </w:tc>
        <w:tc>
          <w:tcPr>
            <w:tcW w:w="0" w:type="auto"/>
            <w:vMerge w:val="continue"/>
            <w:tcBorders>
              <w:top w:val="nil"/>
            </w:tcBorders>
          </w:tcPr>
          <w:p w14:paraId="356601CD">
            <w:pPr>
              <w:rPr>
                <w:sz w:val="2"/>
                <w:szCs w:val="2"/>
              </w:rPr>
            </w:pPr>
          </w:p>
        </w:tc>
        <w:tc>
          <w:tcPr>
            <w:tcW w:w="0" w:type="auto"/>
            <w:vMerge w:val="continue"/>
            <w:tcBorders>
              <w:top w:val="nil"/>
            </w:tcBorders>
          </w:tcPr>
          <w:p w14:paraId="22A62C40">
            <w:pPr>
              <w:rPr>
                <w:sz w:val="2"/>
                <w:szCs w:val="2"/>
              </w:rPr>
            </w:pPr>
          </w:p>
        </w:tc>
        <w:tc>
          <w:tcPr>
            <w:tcW w:w="0" w:type="auto"/>
          </w:tcPr>
          <w:p w14:paraId="781F205D">
            <w:pPr>
              <w:pStyle w:val="28"/>
              <w:spacing w:before="180"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3E0253DB">
            <w:pPr>
              <w:rPr>
                <w:sz w:val="2"/>
                <w:szCs w:val="2"/>
              </w:rPr>
            </w:pPr>
          </w:p>
        </w:tc>
        <w:tc>
          <w:tcPr>
            <w:tcW w:w="0" w:type="auto"/>
            <w:vMerge w:val="continue"/>
            <w:tcBorders>
              <w:top w:val="nil"/>
            </w:tcBorders>
          </w:tcPr>
          <w:p w14:paraId="1109C486">
            <w:pPr>
              <w:rPr>
                <w:sz w:val="2"/>
                <w:szCs w:val="2"/>
              </w:rPr>
            </w:pPr>
          </w:p>
        </w:tc>
        <w:tc>
          <w:tcPr>
            <w:tcW w:w="0" w:type="auto"/>
            <w:vMerge w:val="continue"/>
            <w:tcBorders>
              <w:top w:val="nil"/>
            </w:tcBorders>
          </w:tcPr>
          <w:p w14:paraId="2D9C8529">
            <w:pPr>
              <w:rPr>
                <w:sz w:val="2"/>
                <w:szCs w:val="2"/>
              </w:rPr>
            </w:pPr>
          </w:p>
        </w:tc>
        <w:tc>
          <w:tcPr>
            <w:tcW w:w="0" w:type="auto"/>
            <w:vMerge w:val="continue"/>
            <w:tcBorders>
              <w:top w:val="nil"/>
            </w:tcBorders>
          </w:tcPr>
          <w:p w14:paraId="62D381BA">
            <w:pPr>
              <w:rPr>
                <w:sz w:val="2"/>
                <w:szCs w:val="2"/>
              </w:rPr>
            </w:pPr>
          </w:p>
        </w:tc>
        <w:tc>
          <w:tcPr>
            <w:tcW w:w="0" w:type="auto"/>
            <w:vMerge w:val="continue"/>
            <w:tcBorders>
              <w:top w:val="nil"/>
            </w:tcBorders>
          </w:tcPr>
          <w:p w14:paraId="68E924A0">
            <w:pPr>
              <w:rPr>
                <w:sz w:val="2"/>
                <w:szCs w:val="2"/>
              </w:rPr>
            </w:pPr>
          </w:p>
        </w:tc>
        <w:tc>
          <w:tcPr>
            <w:tcW w:w="0" w:type="auto"/>
            <w:vMerge w:val="continue"/>
            <w:tcBorders>
              <w:top w:val="nil"/>
            </w:tcBorders>
          </w:tcPr>
          <w:p w14:paraId="5AF2EA6B">
            <w:pPr>
              <w:rPr>
                <w:sz w:val="2"/>
                <w:szCs w:val="2"/>
              </w:rPr>
            </w:pPr>
          </w:p>
        </w:tc>
        <w:tc>
          <w:tcPr>
            <w:tcW w:w="0" w:type="auto"/>
            <w:vMerge w:val="continue"/>
            <w:tcBorders>
              <w:top w:val="nil"/>
            </w:tcBorders>
          </w:tcPr>
          <w:p w14:paraId="79ACA2BD">
            <w:pPr>
              <w:rPr>
                <w:sz w:val="2"/>
                <w:szCs w:val="2"/>
              </w:rPr>
            </w:pPr>
          </w:p>
        </w:tc>
        <w:tc>
          <w:tcPr>
            <w:tcW w:w="0" w:type="auto"/>
            <w:vMerge w:val="continue"/>
            <w:tcBorders>
              <w:top w:val="nil"/>
            </w:tcBorders>
          </w:tcPr>
          <w:p w14:paraId="330C0BED">
            <w:pPr>
              <w:rPr>
                <w:sz w:val="2"/>
                <w:szCs w:val="2"/>
              </w:rPr>
            </w:pPr>
          </w:p>
        </w:tc>
        <w:tc>
          <w:tcPr>
            <w:tcW w:w="0" w:type="auto"/>
            <w:vMerge w:val="continue"/>
            <w:tcBorders>
              <w:top w:val="nil"/>
            </w:tcBorders>
          </w:tcPr>
          <w:p w14:paraId="4A81E372">
            <w:pPr>
              <w:rPr>
                <w:sz w:val="2"/>
                <w:szCs w:val="2"/>
              </w:rPr>
            </w:pPr>
          </w:p>
        </w:tc>
        <w:tc>
          <w:tcPr>
            <w:tcW w:w="0" w:type="auto"/>
            <w:vMerge w:val="continue"/>
            <w:tcBorders>
              <w:top w:val="nil"/>
            </w:tcBorders>
          </w:tcPr>
          <w:p w14:paraId="4FF70551">
            <w:pPr>
              <w:rPr>
                <w:sz w:val="2"/>
                <w:szCs w:val="2"/>
              </w:rPr>
            </w:pPr>
          </w:p>
        </w:tc>
      </w:tr>
      <w:tr w14:paraId="5D91B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0" w:type="auto"/>
            <w:vMerge w:val="continue"/>
            <w:tcBorders>
              <w:top w:val="nil"/>
            </w:tcBorders>
          </w:tcPr>
          <w:p w14:paraId="6EF7F648">
            <w:pPr>
              <w:rPr>
                <w:sz w:val="2"/>
                <w:szCs w:val="2"/>
              </w:rPr>
            </w:pPr>
          </w:p>
        </w:tc>
        <w:tc>
          <w:tcPr>
            <w:tcW w:w="0" w:type="auto"/>
            <w:vMerge w:val="continue"/>
            <w:tcBorders>
              <w:top w:val="nil"/>
            </w:tcBorders>
          </w:tcPr>
          <w:p w14:paraId="3200F4E3">
            <w:pPr>
              <w:rPr>
                <w:sz w:val="2"/>
                <w:szCs w:val="2"/>
              </w:rPr>
            </w:pPr>
          </w:p>
        </w:tc>
        <w:tc>
          <w:tcPr>
            <w:tcW w:w="0" w:type="auto"/>
            <w:vMerge w:val="continue"/>
            <w:tcBorders>
              <w:top w:val="nil"/>
            </w:tcBorders>
          </w:tcPr>
          <w:p w14:paraId="72EA12CB">
            <w:pPr>
              <w:rPr>
                <w:sz w:val="2"/>
                <w:szCs w:val="2"/>
              </w:rPr>
            </w:pPr>
          </w:p>
        </w:tc>
        <w:tc>
          <w:tcPr>
            <w:tcW w:w="0" w:type="auto"/>
          </w:tcPr>
          <w:p w14:paraId="407DABCE">
            <w:pPr>
              <w:pStyle w:val="28"/>
              <w:spacing w:before="203"/>
              <w:ind w:left="107"/>
              <w:rPr>
                <w:sz w:val="24"/>
              </w:rPr>
            </w:pPr>
            <w:r>
              <w:rPr>
                <w:sz w:val="24"/>
              </w:rPr>
              <w:t xml:space="preserve">服务项目和内容 </w:t>
            </w:r>
          </w:p>
        </w:tc>
        <w:tc>
          <w:tcPr>
            <w:tcW w:w="0" w:type="auto"/>
            <w:vMerge w:val="continue"/>
            <w:tcBorders>
              <w:top w:val="nil"/>
            </w:tcBorders>
          </w:tcPr>
          <w:p w14:paraId="577AAF52">
            <w:pPr>
              <w:rPr>
                <w:sz w:val="2"/>
                <w:szCs w:val="2"/>
              </w:rPr>
            </w:pPr>
          </w:p>
        </w:tc>
        <w:tc>
          <w:tcPr>
            <w:tcW w:w="0" w:type="auto"/>
            <w:vMerge w:val="continue"/>
            <w:tcBorders>
              <w:top w:val="nil"/>
            </w:tcBorders>
          </w:tcPr>
          <w:p w14:paraId="0584880E">
            <w:pPr>
              <w:rPr>
                <w:sz w:val="2"/>
                <w:szCs w:val="2"/>
              </w:rPr>
            </w:pPr>
          </w:p>
        </w:tc>
        <w:tc>
          <w:tcPr>
            <w:tcW w:w="0" w:type="auto"/>
            <w:vMerge w:val="continue"/>
            <w:tcBorders>
              <w:top w:val="nil"/>
            </w:tcBorders>
          </w:tcPr>
          <w:p w14:paraId="7581E985">
            <w:pPr>
              <w:rPr>
                <w:sz w:val="2"/>
                <w:szCs w:val="2"/>
              </w:rPr>
            </w:pPr>
          </w:p>
        </w:tc>
        <w:tc>
          <w:tcPr>
            <w:tcW w:w="0" w:type="auto"/>
            <w:vMerge w:val="continue"/>
            <w:tcBorders>
              <w:top w:val="nil"/>
            </w:tcBorders>
          </w:tcPr>
          <w:p w14:paraId="731811F5">
            <w:pPr>
              <w:rPr>
                <w:sz w:val="2"/>
                <w:szCs w:val="2"/>
              </w:rPr>
            </w:pPr>
          </w:p>
        </w:tc>
        <w:tc>
          <w:tcPr>
            <w:tcW w:w="0" w:type="auto"/>
            <w:vMerge w:val="continue"/>
            <w:tcBorders>
              <w:top w:val="nil"/>
            </w:tcBorders>
          </w:tcPr>
          <w:p w14:paraId="569DA02B">
            <w:pPr>
              <w:rPr>
                <w:sz w:val="2"/>
                <w:szCs w:val="2"/>
              </w:rPr>
            </w:pPr>
          </w:p>
        </w:tc>
        <w:tc>
          <w:tcPr>
            <w:tcW w:w="0" w:type="auto"/>
            <w:vMerge w:val="continue"/>
            <w:tcBorders>
              <w:top w:val="nil"/>
            </w:tcBorders>
          </w:tcPr>
          <w:p w14:paraId="0C327005">
            <w:pPr>
              <w:rPr>
                <w:sz w:val="2"/>
                <w:szCs w:val="2"/>
              </w:rPr>
            </w:pPr>
          </w:p>
        </w:tc>
        <w:tc>
          <w:tcPr>
            <w:tcW w:w="0" w:type="auto"/>
            <w:vMerge w:val="continue"/>
            <w:tcBorders>
              <w:top w:val="nil"/>
            </w:tcBorders>
          </w:tcPr>
          <w:p w14:paraId="31330E6D">
            <w:pPr>
              <w:rPr>
                <w:sz w:val="2"/>
                <w:szCs w:val="2"/>
              </w:rPr>
            </w:pPr>
          </w:p>
        </w:tc>
        <w:tc>
          <w:tcPr>
            <w:tcW w:w="0" w:type="auto"/>
            <w:vMerge w:val="continue"/>
            <w:tcBorders>
              <w:top w:val="nil"/>
            </w:tcBorders>
          </w:tcPr>
          <w:p w14:paraId="1F9AE8C4">
            <w:pPr>
              <w:rPr>
                <w:sz w:val="2"/>
                <w:szCs w:val="2"/>
              </w:rPr>
            </w:pPr>
          </w:p>
        </w:tc>
        <w:tc>
          <w:tcPr>
            <w:tcW w:w="0" w:type="auto"/>
            <w:vMerge w:val="continue"/>
            <w:tcBorders>
              <w:top w:val="nil"/>
            </w:tcBorders>
          </w:tcPr>
          <w:p w14:paraId="6490AD6A">
            <w:pPr>
              <w:rPr>
                <w:sz w:val="2"/>
                <w:szCs w:val="2"/>
              </w:rPr>
            </w:pPr>
          </w:p>
        </w:tc>
        <w:tc>
          <w:tcPr>
            <w:tcW w:w="0" w:type="auto"/>
            <w:vMerge w:val="continue"/>
            <w:tcBorders>
              <w:top w:val="nil"/>
            </w:tcBorders>
          </w:tcPr>
          <w:p w14:paraId="235D4CA8">
            <w:pPr>
              <w:rPr>
                <w:sz w:val="2"/>
                <w:szCs w:val="2"/>
              </w:rPr>
            </w:pPr>
          </w:p>
        </w:tc>
      </w:tr>
      <w:tr w14:paraId="3A2EE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continue"/>
            <w:tcBorders>
              <w:top w:val="nil"/>
            </w:tcBorders>
          </w:tcPr>
          <w:p w14:paraId="3C2E7A21">
            <w:pPr>
              <w:rPr>
                <w:sz w:val="2"/>
                <w:szCs w:val="2"/>
              </w:rPr>
            </w:pPr>
          </w:p>
        </w:tc>
        <w:tc>
          <w:tcPr>
            <w:tcW w:w="0" w:type="auto"/>
            <w:vMerge w:val="continue"/>
            <w:tcBorders>
              <w:top w:val="nil"/>
            </w:tcBorders>
          </w:tcPr>
          <w:p w14:paraId="01AC4DB2">
            <w:pPr>
              <w:rPr>
                <w:sz w:val="2"/>
                <w:szCs w:val="2"/>
              </w:rPr>
            </w:pPr>
          </w:p>
        </w:tc>
        <w:tc>
          <w:tcPr>
            <w:tcW w:w="0" w:type="auto"/>
            <w:vMerge w:val="continue"/>
            <w:tcBorders>
              <w:top w:val="nil"/>
            </w:tcBorders>
          </w:tcPr>
          <w:p w14:paraId="5EDE305A">
            <w:pPr>
              <w:rPr>
                <w:sz w:val="2"/>
                <w:szCs w:val="2"/>
              </w:rPr>
            </w:pPr>
          </w:p>
        </w:tc>
        <w:tc>
          <w:tcPr>
            <w:tcW w:w="0" w:type="auto"/>
          </w:tcPr>
          <w:p w14:paraId="2D96527A">
            <w:pPr>
              <w:pStyle w:val="28"/>
              <w:spacing w:before="194"/>
              <w:ind w:left="107"/>
              <w:rPr>
                <w:sz w:val="24"/>
              </w:rPr>
            </w:pPr>
            <w:r>
              <w:rPr>
                <w:sz w:val="24"/>
              </w:rPr>
              <w:t xml:space="preserve">服务流程 </w:t>
            </w:r>
          </w:p>
        </w:tc>
        <w:tc>
          <w:tcPr>
            <w:tcW w:w="0" w:type="auto"/>
            <w:vMerge w:val="continue"/>
            <w:tcBorders>
              <w:top w:val="nil"/>
            </w:tcBorders>
          </w:tcPr>
          <w:p w14:paraId="597AABA7">
            <w:pPr>
              <w:rPr>
                <w:sz w:val="2"/>
                <w:szCs w:val="2"/>
              </w:rPr>
            </w:pPr>
          </w:p>
        </w:tc>
        <w:tc>
          <w:tcPr>
            <w:tcW w:w="0" w:type="auto"/>
            <w:vMerge w:val="continue"/>
            <w:tcBorders>
              <w:top w:val="nil"/>
            </w:tcBorders>
          </w:tcPr>
          <w:p w14:paraId="38EC0F3C">
            <w:pPr>
              <w:rPr>
                <w:sz w:val="2"/>
                <w:szCs w:val="2"/>
              </w:rPr>
            </w:pPr>
          </w:p>
        </w:tc>
        <w:tc>
          <w:tcPr>
            <w:tcW w:w="0" w:type="auto"/>
            <w:vMerge w:val="continue"/>
            <w:tcBorders>
              <w:top w:val="nil"/>
            </w:tcBorders>
          </w:tcPr>
          <w:p w14:paraId="5B591068">
            <w:pPr>
              <w:rPr>
                <w:sz w:val="2"/>
                <w:szCs w:val="2"/>
              </w:rPr>
            </w:pPr>
          </w:p>
        </w:tc>
        <w:tc>
          <w:tcPr>
            <w:tcW w:w="0" w:type="auto"/>
            <w:vMerge w:val="continue"/>
            <w:tcBorders>
              <w:top w:val="nil"/>
            </w:tcBorders>
          </w:tcPr>
          <w:p w14:paraId="5E565EAF">
            <w:pPr>
              <w:rPr>
                <w:sz w:val="2"/>
                <w:szCs w:val="2"/>
              </w:rPr>
            </w:pPr>
          </w:p>
        </w:tc>
        <w:tc>
          <w:tcPr>
            <w:tcW w:w="0" w:type="auto"/>
            <w:vMerge w:val="continue"/>
            <w:tcBorders>
              <w:top w:val="nil"/>
            </w:tcBorders>
          </w:tcPr>
          <w:p w14:paraId="3F00D358">
            <w:pPr>
              <w:rPr>
                <w:sz w:val="2"/>
                <w:szCs w:val="2"/>
              </w:rPr>
            </w:pPr>
          </w:p>
        </w:tc>
        <w:tc>
          <w:tcPr>
            <w:tcW w:w="0" w:type="auto"/>
            <w:vMerge w:val="continue"/>
            <w:tcBorders>
              <w:top w:val="nil"/>
            </w:tcBorders>
          </w:tcPr>
          <w:p w14:paraId="6FB2C362">
            <w:pPr>
              <w:rPr>
                <w:sz w:val="2"/>
                <w:szCs w:val="2"/>
              </w:rPr>
            </w:pPr>
          </w:p>
        </w:tc>
        <w:tc>
          <w:tcPr>
            <w:tcW w:w="0" w:type="auto"/>
            <w:vMerge w:val="continue"/>
            <w:tcBorders>
              <w:top w:val="nil"/>
            </w:tcBorders>
          </w:tcPr>
          <w:p w14:paraId="73F7DA2A">
            <w:pPr>
              <w:rPr>
                <w:sz w:val="2"/>
                <w:szCs w:val="2"/>
              </w:rPr>
            </w:pPr>
          </w:p>
        </w:tc>
        <w:tc>
          <w:tcPr>
            <w:tcW w:w="0" w:type="auto"/>
            <w:vMerge w:val="continue"/>
            <w:tcBorders>
              <w:top w:val="nil"/>
            </w:tcBorders>
          </w:tcPr>
          <w:p w14:paraId="53A6A2BB">
            <w:pPr>
              <w:rPr>
                <w:sz w:val="2"/>
                <w:szCs w:val="2"/>
              </w:rPr>
            </w:pPr>
          </w:p>
        </w:tc>
        <w:tc>
          <w:tcPr>
            <w:tcW w:w="0" w:type="auto"/>
            <w:vMerge w:val="continue"/>
            <w:tcBorders>
              <w:top w:val="nil"/>
            </w:tcBorders>
          </w:tcPr>
          <w:p w14:paraId="48117FE1">
            <w:pPr>
              <w:rPr>
                <w:sz w:val="2"/>
                <w:szCs w:val="2"/>
              </w:rPr>
            </w:pPr>
          </w:p>
        </w:tc>
        <w:tc>
          <w:tcPr>
            <w:tcW w:w="0" w:type="auto"/>
            <w:vMerge w:val="continue"/>
            <w:tcBorders>
              <w:top w:val="nil"/>
            </w:tcBorders>
          </w:tcPr>
          <w:p w14:paraId="5789B1C1">
            <w:pPr>
              <w:rPr>
                <w:sz w:val="2"/>
                <w:szCs w:val="2"/>
              </w:rPr>
            </w:pPr>
          </w:p>
        </w:tc>
      </w:tr>
      <w:tr w14:paraId="66ED4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377038FB">
            <w:pPr>
              <w:rPr>
                <w:sz w:val="2"/>
                <w:szCs w:val="2"/>
              </w:rPr>
            </w:pPr>
          </w:p>
        </w:tc>
        <w:tc>
          <w:tcPr>
            <w:tcW w:w="0" w:type="auto"/>
            <w:vMerge w:val="continue"/>
            <w:tcBorders>
              <w:top w:val="nil"/>
            </w:tcBorders>
          </w:tcPr>
          <w:p w14:paraId="4F6E23E7">
            <w:pPr>
              <w:rPr>
                <w:sz w:val="2"/>
                <w:szCs w:val="2"/>
              </w:rPr>
            </w:pPr>
          </w:p>
        </w:tc>
        <w:tc>
          <w:tcPr>
            <w:tcW w:w="0" w:type="auto"/>
            <w:vMerge w:val="continue"/>
            <w:tcBorders>
              <w:top w:val="nil"/>
            </w:tcBorders>
          </w:tcPr>
          <w:p w14:paraId="261CB1D0">
            <w:pPr>
              <w:rPr>
                <w:sz w:val="2"/>
                <w:szCs w:val="2"/>
              </w:rPr>
            </w:pPr>
          </w:p>
        </w:tc>
        <w:tc>
          <w:tcPr>
            <w:tcW w:w="0" w:type="auto"/>
          </w:tcPr>
          <w:p w14:paraId="2FE4DE33">
            <w:pPr>
              <w:pStyle w:val="28"/>
              <w:spacing w:before="194"/>
              <w:ind w:left="107"/>
              <w:rPr>
                <w:sz w:val="24"/>
              </w:rPr>
            </w:pPr>
            <w:r>
              <w:rPr>
                <w:sz w:val="24"/>
              </w:rPr>
              <w:t xml:space="preserve">服务要求 </w:t>
            </w:r>
          </w:p>
        </w:tc>
        <w:tc>
          <w:tcPr>
            <w:tcW w:w="0" w:type="auto"/>
            <w:vMerge w:val="continue"/>
            <w:tcBorders>
              <w:top w:val="nil"/>
            </w:tcBorders>
          </w:tcPr>
          <w:p w14:paraId="57236916">
            <w:pPr>
              <w:rPr>
                <w:sz w:val="2"/>
                <w:szCs w:val="2"/>
              </w:rPr>
            </w:pPr>
          </w:p>
        </w:tc>
        <w:tc>
          <w:tcPr>
            <w:tcW w:w="0" w:type="auto"/>
            <w:vMerge w:val="continue"/>
            <w:tcBorders>
              <w:top w:val="nil"/>
            </w:tcBorders>
          </w:tcPr>
          <w:p w14:paraId="158E9045">
            <w:pPr>
              <w:rPr>
                <w:sz w:val="2"/>
                <w:szCs w:val="2"/>
              </w:rPr>
            </w:pPr>
          </w:p>
        </w:tc>
        <w:tc>
          <w:tcPr>
            <w:tcW w:w="0" w:type="auto"/>
            <w:vMerge w:val="continue"/>
            <w:tcBorders>
              <w:top w:val="nil"/>
            </w:tcBorders>
          </w:tcPr>
          <w:p w14:paraId="05FA5F0E">
            <w:pPr>
              <w:rPr>
                <w:sz w:val="2"/>
                <w:szCs w:val="2"/>
              </w:rPr>
            </w:pPr>
          </w:p>
        </w:tc>
        <w:tc>
          <w:tcPr>
            <w:tcW w:w="0" w:type="auto"/>
            <w:vMerge w:val="continue"/>
            <w:tcBorders>
              <w:top w:val="nil"/>
            </w:tcBorders>
          </w:tcPr>
          <w:p w14:paraId="4ACF3F80">
            <w:pPr>
              <w:rPr>
                <w:sz w:val="2"/>
                <w:szCs w:val="2"/>
              </w:rPr>
            </w:pPr>
          </w:p>
        </w:tc>
        <w:tc>
          <w:tcPr>
            <w:tcW w:w="0" w:type="auto"/>
            <w:vMerge w:val="continue"/>
            <w:tcBorders>
              <w:top w:val="nil"/>
            </w:tcBorders>
          </w:tcPr>
          <w:p w14:paraId="26708676">
            <w:pPr>
              <w:rPr>
                <w:sz w:val="2"/>
                <w:szCs w:val="2"/>
              </w:rPr>
            </w:pPr>
          </w:p>
        </w:tc>
        <w:tc>
          <w:tcPr>
            <w:tcW w:w="0" w:type="auto"/>
            <w:vMerge w:val="continue"/>
            <w:tcBorders>
              <w:top w:val="nil"/>
            </w:tcBorders>
          </w:tcPr>
          <w:p w14:paraId="4B8FFB98">
            <w:pPr>
              <w:rPr>
                <w:sz w:val="2"/>
                <w:szCs w:val="2"/>
              </w:rPr>
            </w:pPr>
          </w:p>
        </w:tc>
        <w:tc>
          <w:tcPr>
            <w:tcW w:w="0" w:type="auto"/>
            <w:vMerge w:val="continue"/>
            <w:tcBorders>
              <w:top w:val="nil"/>
            </w:tcBorders>
          </w:tcPr>
          <w:p w14:paraId="448A42FF">
            <w:pPr>
              <w:rPr>
                <w:sz w:val="2"/>
                <w:szCs w:val="2"/>
              </w:rPr>
            </w:pPr>
          </w:p>
        </w:tc>
        <w:tc>
          <w:tcPr>
            <w:tcW w:w="0" w:type="auto"/>
            <w:vMerge w:val="continue"/>
            <w:tcBorders>
              <w:top w:val="nil"/>
            </w:tcBorders>
          </w:tcPr>
          <w:p w14:paraId="54BDF1AC">
            <w:pPr>
              <w:rPr>
                <w:sz w:val="2"/>
                <w:szCs w:val="2"/>
              </w:rPr>
            </w:pPr>
          </w:p>
        </w:tc>
        <w:tc>
          <w:tcPr>
            <w:tcW w:w="0" w:type="auto"/>
            <w:vMerge w:val="continue"/>
            <w:tcBorders>
              <w:top w:val="nil"/>
            </w:tcBorders>
          </w:tcPr>
          <w:p w14:paraId="5B86335A">
            <w:pPr>
              <w:rPr>
                <w:sz w:val="2"/>
                <w:szCs w:val="2"/>
              </w:rPr>
            </w:pPr>
          </w:p>
        </w:tc>
        <w:tc>
          <w:tcPr>
            <w:tcW w:w="0" w:type="auto"/>
            <w:vMerge w:val="continue"/>
            <w:tcBorders>
              <w:top w:val="nil"/>
            </w:tcBorders>
          </w:tcPr>
          <w:p w14:paraId="3755F7C1">
            <w:pPr>
              <w:rPr>
                <w:sz w:val="2"/>
                <w:szCs w:val="2"/>
              </w:rPr>
            </w:pPr>
          </w:p>
        </w:tc>
      </w:tr>
      <w:tr w14:paraId="440C1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0" w:type="auto"/>
            <w:vMerge w:val="continue"/>
            <w:tcBorders>
              <w:top w:val="nil"/>
            </w:tcBorders>
          </w:tcPr>
          <w:p w14:paraId="2F948BDB">
            <w:pPr>
              <w:rPr>
                <w:sz w:val="2"/>
                <w:szCs w:val="2"/>
              </w:rPr>
            </w:pPr>
          </w:p>
        </w:tc>
        <w:tc>
          <w:tcPr>
            <w:tcW w:w="0" w:type="auto"/>
            <w:vMerge w:val="continue"/>
            <w:tcBorders>
              <w:top w:val="nil"/>
            </w:tcBorders>
          </w:tcPr>
          <w:p w14:paraId="74490BDC">
            <w:pPr>
              <w:rPr>
                <w:sz w:val="2"/>
                <w:szCs w:val="2"/>
              </w:rPr>
            </w:pPr>
          </w:p>
        </w:tc>
        <w:tc>
          <w:tcPr>
            <w:tcW w:w="0" w:type="auto"/>
            <w:vMerge w:val="continue"/>
            <w:tcBorders>
              <w:top w:val="nil"/>
            </w:tcBorders>
          </w:tcPr>
          <w:p w14:paraId="29D4D7F6">
            <w:pPr>
              <w:rPr>
                <w:sz w:val="2"/>
                <w:szCs w:val="2"/>
              </w:rPr>
            </w:pPr>
          </w:p>
        </w:tc>
        <w:tc>
          <w:tcPr>
            <w:tcW w:w="0" w:type="auto"/>
          </w:tcPr>
          <w:p w14:paraId="203B5551">
            <w:pPr>
              <w:pStyle w:val="28"/>
              <w:spacing w:before="1"/>
              <w:rPr>
                <w:b/>
                <w:sz w:val="21"/>
              </w:rPr>
            </w:pPr>
          </w:p>
          <w:p w14:paraId="2A7B5B05">
            <w:pPr>
              <w:pStyle w:val="28"/>
              <w:spacing w:before="1"/>
              <w:ind w:left="107"/>
              <w:rPr>
                <w:sz w:val="24"/>
              </w:rPr>
            </w:pPr>
            <w:r>
              <w:rPr>
                <w:sz w:val="24"/>
              </w:rPr>
              <w:t xml:space="preserve">投诉举报电话以及网上投诉渠道 </w:t>
            </w:r>
          </w:p>
        </w:tc>
        <w:tc>
          <w:tcPr>
            <w:tcW w:w="0" w:type="auto"/>
            <w:vMerge w:val="continue"/>
            <w:tcBorders>
              <w:top w:val="nil"/>
            </w:tcBorders>
          </w:tcPr>
          <w:p w14:paraId="5E9BFA26">
            <w:pPr>
              <w:rPr>
                <w:sz w:val="2"/>
                <w:szCs w:val="2"/>
              </w:rPr>
            </w:pPr>
          </w:p>
        </w:tc>
        <w:tc>
          <w:tcPr>
            <w:tcW w:w="0" w:type="auto"/>
            <w:vMerge w:val="continue"/>
            <w:tcBorders>
              <w:top w:val="nil"/>
            </w:tcBorders>
          </w:tcPr>
          <w:p w14:paraId="7D4240CE">
            <w:pPr>
              <w:rPr>
                <w:sz w:val="2"/>
                <w:szCs w:val="2"/>
              </w:rPr>
            </w:pPr>
          </w:p>
        </w:tc>
        <w:tc>
          <w:tcPr>
            <w:tcW w:w="0" w:type="auto"/>
            <w:vMerge w:val="continue"/>
            <w:tcBorders>
              <w:top w:val="nil"/>
            </w:tcBorders>
          </w:tcPr>
          <w:p w14:paraId="763A1A2D">
            <w:pPr>
              <w:rPr>
                <w:sz w:val="2"/>
                <w:szCs w:val="2"/>
              </w:rPr>
            </w:pPr>
          </w:p>
        </w:tc>
        <w:tc>
          <w:tcPr>
            <w:tcW w:w="0" w:type="auto"/>
            <w:vMerge w:val="continue"/>
            <w:tcBorders>
              <w:top w:val="nil"/>
            </w:tcBorders>
          </w:tcPr>
          <w:p w14:paraId="768A2264">
            <w:pPr>
              <w:rPr>
                <w:sz w:val="2"/>
                <w:szCs w:val="2"/>
              </w:rPr>
            </w:pPr>
          </w:p>
        </w:tc>
        <w:tc>
          <w:tcPr>
            <w:tcW w:w="0" w:type="auto"/>
            <w:vMerge w:val="continue"/>
            <w:tcBorders>
              <w:top w:val="nil"/>
            </w:tcBorders>
          </w:tcPr>
          <w:p w14:paraId="3D09A372">
            <w:pPr>
              <w:rPr>
                <w:sz w:val="2"/>
                <w:szCs w:val="2"/>
              </w:rPr>
            </w:pPr>
          </w:p>
        </w:tc>
        <w:tc>
          <w:tcPr>
            <w:tcW w:w="0" w:type="auto"/>
            <w:vMerge w:val="continue"/>
            <w:tcBorders>
              <w:top w:val="nil"/>
            </w:tcBorders>
          </w:tcPr>
          <w:p w14:paraId="54748F8B">
            <w:pPr>
              <w:rPr>
                <w:sz w:val="2"/>
                <w:szCs w:val="2"/>
              </w:rPr>
            </w:pPr>
          </w:p>
        </w:tc>
        <w:tc>
          <w:tcPr>
            <w:tcW w:w="0" w:type="auto"/>
            <w:vMerge w:val="continue"/>
            <w:tcBorders>
              <w:top w:val="nil"/>
            </w:tcBorders>
          </w:tcPr>
          <w:p w14:paraId="710FCEE7">
            <w:pPr>
              <w:rPr>
                <w:sz w:val="2"/>
                <w:szCs w:val="2"/>
              </w:rPr>
            </w:pPr>
          </w:p>
        </w:tc>
        <w:tc>
          <w:tcPr>
            <w:tcW w:w="0" w:type="auto"/>
            <w:vMerge w:val="continue"/>
            <w:tcBorders>
              <w:top w:val="nil"/>
            </w:tcBorders>
          </w:tcPr>
          <w:p w14:paraId="268376AC">
            <w:pPr>
              <w:rPr>
                <w:sz w:val="2"/>
                <w:szCs w:val="2"/>
              </w:rPr>
            </w:pPr>
          </w:p>
        </w:tc>
        <w:tc>
          <w:tcPr>
            <w:tcW w:w="0" w:type="auto"/>
            <w:vMerge w:val="continue"/>
            <w:tcBorders>
              <w:top w:val="nil"/>
            </w:tcBorders>
          </w:tcPr>
          <w:p w14:paraId="0473DB92">
            <w:pPr>
              <w:rPr>
                <w:sz w:val="2"/>
                <w:szCs w:val="2"/>
              </w:rPr>
            </w:pPr>
          </w:p>
        </w:tc>
        <w:tc>
          <w:tcPr>
            <w:tcW w:w="0" w:type="auto"/>
            <w:vMerge w:val="continue"/>
            <w:tcBorders>
              <w:top w:val="nil"/>
            </w:tcBorders>
          </w:tcPr>
          <w:p w14:paraId="4AB64F1E">
            <w:pPr>
              <w:rPr>
                <w:sz w:val="2"/>
                <w:szCs w:val="2"/>
              </w:rPr>
            </w:pPr>
          </w:p>
        </w:tc>
      </w:tr>
      <w:tr w14:paraId="5CF4B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0" w:type="auto"/>
            <w:vMerge w:val="restart"/>
          </w:tcPr>
          <w:p w14:paraId="490C4F7A">
            <w:pPr>
              <w:pStyle w:val="28"/>
              <w:rPr>
                <w:b/>
                <w:sz w:val="24"/>
              </w:rPr>
            </w:pPr>
          </w:p>
          <w:p w14:paraId="695956B3">
            <w:pPr>
              <w:pStyle w:val="28"/>
              <w:rPr>
                <w:b/>
                <w:sz w:val="24"/>
              </w:rPr>
            </w:pPr>
          </w:p>
          <w:p w14:paraId="303D2A14">
            <w:pPr>
              <w:pStyle w:val="28"/>
              <w:rPr>
                <w:b/>
                <w:sz w:val="24"/>
              </w:rPr>
            </w:pPr>
          </w:p>
          <w:p w14:paraId="01CB82C8">
            <w:pPr>
              <w:pStyle w:val="28"/>
              <w:rPr>
                <w:b/>
                <w:sz w:val="24"/>
              </w:rPr>
            </w:pPr>
          </w:p>
          <w:p w14:paraId="323AD376">
            <w:pPr>
              <w:pStyle w:val="28"/>
              <w:rPr>
                <w:b/>
                <w:sz w:val="24"/>
              </w:rPr>
            </w:pPr>
          </w:p>
          <w:p w14:paraId="531294AB">
            <w:pPr>
              <w:pStyle w:val="28"/>
              <w:rPr>
                <w:b/>
                <w:sz w:val="24"/>
              </w:rPr>
            </w:pPr>
          </w:p>
          <w:p w14:paraId="53C8FBC8">
            <w:pPr>
              <w:pStyle w:val="28"/>
              <w:rPr>
                <w:b/>
                <w:sz w:val="24"/>
              </w:rPr>
            </w:pPr>
          </w:p>
          <w:p w14:paraId="7921001A">
            <w:pPr>
              <w:pStyle w:val="28"/>
              <w:spacing w:before="3"/>
              <w:rPr>
                <w:b/>
                <w:sz w:val="35"/>
              </w:rPr>
            </w:pPr>
          </w:p>
          <w:p w14:paraId="50D2A9C7">
            <w:pPr>
              <w:pStyle w:val="28"/>
              <w:ind w:left="110" w:right="-29"/>
              <w:rPr>
                <w:sz w:val="24"/>
              </w:rPr>
            </w:pPr>
            <w:r>
              <w:rPr>
                <w:sz w:val="24"/>
              </w:rPr>
              <w:t xml:space="preserve">1113 </w:t>
            </w:r>
          </w:p>
        </w:tc>
        <w:tc>
          <w:tcPr>
            <w:tcW w:w="0" w:type="auto"/>
            <w:vMerge w:val="restart"/>
          </w:tcPr>
          <w:p w14:paraId="1170ACBB">
            <w:pPr>
              <w:pStyle w:val="28"/>
              <w:rPr>
                <w:b/>
                <w:sz w:val="24"/>
              </w:rPr>
            </w:pPr>
          </w:p>
          <w:p w14:paraId="72A8AB7F">
            <w:pPr>
              <w:pStyle w:val="28"/>
              <w:rPr>
                <w:b/>
                <w:sz w:val="24"/>
              </w:rPr>
            </w:pPr>
          </w:p>
          <w:p w14:paraId="6F25165D">
            <w:pPr>
              <w:pStyle w:val="28"/>
              <w:rPr>
                <w:b/>
                <w:sz w:val="24"/>
              </w:rPr>
            </w:pPr>
          </w:p>
          <w:p w14:paraId="2EB7F61F">
            <w:pPr>
              <w:pStyle w:val="28"/>
              <w:spacing w:before="6"/>
              <w:rPr>
                <w:b/>
                <w:sz w:val="29"/>
              </w:rPr>
            </w:pPr>
          </w:p>
          <w:p w14:paraId="67047A5F">
            <w:pPr>
              <w:pStyle w:val="28"/>
              <w:ind w:left="167"/>
              <w:rPr>
                <w:sz w:val="24"/>
              </w:rPr>
            </w:pPr>
            <w:r>
              <w:rPr>
                <w:sz w:val="24"/>
              </w:rPr>
              <w:t>11</w:t>
            </w:r>
          </w:p>
          <w:p w14:paraId="3491A655">
            <w:pPr>
              <w:pStyle w:val="28"/>
              <w:spacing w:before="20" w:line="254" w:lineRule="auto"/>
              <w:ind w:left="167" w:right="34"/>
              <w:jc w:val="both"/>
              <w:rPr>
                <w:sz w:val="24"/>
              </w:rPr>
            </w:pPr>
            <w:r>
              <w:rPr>
                <w:sz w:val="24"/>
              </w:rPr>
              <w:t xml:space="preserve">公共卫生服务事项 </w:t>
            </w:r>
          </w:p>
        </w:tc>
        <w:tc>
          <w:tcPr>
            <w:tcW w:w="0" w:type="auto"/>
            <w:vMerge w:val="restart"/>
          </w:tcPr>
          <w:p w14:paraId="61DB99EB">
            <w:pPr>
              <w:pStyle w:val="28"/>
              <w:rPr>
                <w:b/>
                <w:sz w:val="24"/>
              </w:rPr>
            </w:pPr>
          </w:p>
          <w:p w14:paraId="318E0C42">
            <w:pPr>
              <w:pStyle w:val="28"/>
              <w:rPr>
                <w:b/>
                <w:sz w:val="24"/>
              </w:rPr>
            </w:pPr>
          </w:p>
          <w:p w14:paraId="40F788E4">
            <w:pPr>
              <w:pStyle w:val="28"/>
              <w:rPr>
                <w:b/>
                <w:sz w:val="24"/>
              </w:rPr>
            </w:pPr>
          </w:p>
          <w:p w14:paraId="17768F9B">
            <w:pPr>
              <w:pStyle w:val="28"/>
              <w:rPr>
                <w:b/>
                <w:sz w:val="24"/>
              </w:rPr>
            </w:pPr>
          </w:p>
          <w:p w14:paraId="1C28F5EC">
            <w:pPr>
              <w:pStyle w:val="28"/>
              <w:rPr>
                <w:b/>
                <w:sz w:val="24"/>
              </w:rPr>
            </w:pPr>
          </w:p>
          <w:p w14:paraId="30441E98">
            <w:pPr>
              <w:pStyle w:val="28"/>
              <w:rPr>
                <w:b/>
                <w:sz w:val="24"/>
              </w:rPr>
            </w:pPr>
          </w:p>
          <w:p w14:paraId="6168D9FE">
            <w:pPr>
              <w:pStyle w:val="28"/>
              <w:rPr>
                <w:b/>
                <w:sz w:val="24"/>
              </w:rPr>
            </w:pPr>
          </w:p>
          <w:p w14:paraId="51F00862">
            <w:pPr>
              <w:pStyle w:val="28"/>
              <w:spacing w:before="3"/>
              <w:rPr>
                <w:b/>
                <w:sz w:val="35"/>
              </w:rPr>
            </w:pPr>
          </w:p>
          <w:p w14:paraId="60C2849E">
            <w:pPr>
              <w:pStyle w:val="28"/>
              <w:ind w:left="124" w:right="-15"/>
              <w:rPr>
                <w:sz w:val="24"/>
              </w:rPr>
            </w:pPr>
            <w:r>
              <w:rPr>
                <w:sz w:val="24"/>
              </w:rPr>
              <w:t xml:space="preserve">基本避孕服务 </w:t>
            </w:r>
          </w:p>
        </w:tc>
        <w:tc>
          <w:tcPr>
            <w:tcW w:w="0" w:type="auto"/>
          </w:tcPr>
          <w:p w14:paraId="65C5F141">
            <w:pPr>
              <w:pStyle w:val="28"/>
              <w:spacing w:before="7"/>
              <w:rPr>
                <w:b/>
                <w:sz w:val="20"/>
              </w:rPr>
            </w:pPr>
          </w:p>
          <w:p w14:paraId="35F874DD">
            <w:pPr>
              <w:pStyle w:val="28"/>
              <w:ind w:left="107"/>
              <w:rPr>
                <w:sz w:val="24"/>
              </w:rPr>
            </w:pPr>
            <w:r>
              <w:rPr>
                <w:sz w:val="24"/>
              </w:rPr>
              <w:t>法律法规和政策文件</w:t>
            </w:r>
          </w:p>
        </w:tc>
        <w:tc>
          <w:tcPr>
            <w:tcW w:w="0" w:type="auto"/>
            <w:vMerge w:val="restart"/>
          </w:tcPr>
          <w:p w14:paraId="69F868DE">
            <w:pPr>
              <w:pStyle w:val="28"/>
              <w:rPr>
                <w:b/>
                <w:sz w:val="24"/>
              </w:rPr>
            </w:pPr>
          </w:p>
          <w:p w14:paraId="525396B6">
            <w:pPr>
              <w:pStyle w:val="28"/>
              <w:rPr>
                <w:b/>
                <w:sz w:val="24"/>
              </w:rPr>
            </w:pPr>
          </w:p>
          <w:p w14:paraId="30FB4FF1">
            <w:pPr>
              <w:pStyle w:val="28"/>
              <w:rPr>
                <w:b/>
                <w:sz w:val="24"/>
              </w:rPr>
            </w:pPr>
          </w:p>
          <w:p w14:paraId="73FB27DB">
            <w:pPr>
              <w:pStyle w:val="28"/>
              <w:rPr>
                <w:b/>
                <w:sz w:val="24"/>
              </w:rPr>
            </w:pPr>
          </w:p>
          <w:p w14:paraId="53FBC92A">
            <w:pPr>
              <w:pStyle w:val="28"/>
              <w:spacing w:before="3"/>
              <w:rPr>
                <w:b/>
                <w:sz w:val="18"/>
              </w:rPr>
            </w:pPr>
          </w:p>
          <w:p w14:paraId="65EE5AF7">
            <w:pPr>
              <w:pStyle w:val="28"/>
              <w:ind w:left="108"/>
              <w:rPr>
                <w:sz w:val="24"/>
              </w:rPr>
            </w:pPr>
            <w:r>
              <w:rPr>
                <w:sz w:val="24"/>
              </w:rPr>
              <w:t>【部门规章及规范性文件】《关于做好 2017</w:t>
            </w:r>
          </w:p>
          <w:p w14:paraId="14C4FD68">
            <w:pPr>
              <w:pStyle w:val="28"/>
              <w:spacing w:before="19"/>
              <w:ind w:left="108"/>
              <w:rPr>
                <w:sz w:val="24"/>
              </w:rPr>
            </w:pPr>
            <w:r>
              <w:rPr>
                <w:sz w:val="24"/>
              </w:rPr>
              <w:t>年国家基本公共卫生服务项目工作的通知》</w:t>
            </w:r>
          </w:p>
          <w:p w14:paraId="569924CB">
            <w:pPr>
              <w:pStyle w:val="28"/>
              <w:spacing w:before="17"/>
              <w:ind w:left="108"/>
              <w:rPr>
                <w:sz w:val="24"/>
              </w:rPr>
            </w:pPr>
            <w:r>
              <w:rPr>
                <w:sz w:val="24"/>
              </w:rPr>
              <w:t xml:space="preserve">（国卫基层发〔2017〕46 号）  </w:t>
            </w:r>
          </w:p>
          <w:p w14:paraId="6E611573">
            <w:pPr>
              <w:pStyle w:val="28"/>
              <w:spacing w:before="19"/>
              <w:ind w:left="108"/>
              <w:rPr>
                <w:sz w:val="24"/>
              </w:rPr>
            </w:pPr>
            <w:r>
              <w:rPr>
                <w:sz w:val="24"/>
              </w:rPr>
              <w:t>【部门规章及规范性文件】《关于做好 2018</w:t>
            </w:r>
          </w:p>
          <w:p w14:paraId="1727105F">
            <w:pPr>
              <w:pStyle w:val="28"/>
              <w:spacing w:before="19"/>
              <w:ind w:left="108"/>
              <w:rPr>
                <w:sz w:val="24"/>
              </w:rPr>
            </w:pPr>
            <w:r>
              <w:rPr>
                <w:sz w:val="24"/>
              </w:rPr>
              <w:t>年国家基本公共卫生服务项目工作的通知》</w:t>
            </w:r>
          </w:p>
          <w:p w14:paraId="04069415">
            <w:pPr>
              <w:pStyle w:val="28"/>
              <w:spacing w:before="19"/>
              <w:ind w:left="108"/>
              <w:rPr>
                <w:sz w:val="24"/>
              </w:rPr>
            </w:pPr>
            <w:r>
              <w:rPr>
                <w:sz w:val="24"/>
              </w:rPr>
              <w:t xml:space="preserve">（国卫基层发〔2018〕18 号） </w:t>
            </w:r>
          </w:p>
          <w:p w14:paraId="4D20915C">
            <w:pPr>
              <w:pStyle w:val="28"/>
              <w:spacing w:before="18" w:line="254" w:lineRule="auto"/>
              <w:ind w:left="108" w:right="280"/>
              <w:rPr>
                <w:sz w:val="24"/>
              </w:rPr>
            </w:pPr>
            <w:r>
              <w:rPr>
                <w:sz w:val="24"/>
              </w:rPr>
              <w:t xml:space="preserve">【部门规章及规范性文件】《新划入基本公共卫生服务相关工作规范》（2019 版） </w:t>
            </w:r>
          </w:p>
        </w:tc>
        <w:tc>
          <w:tcPr>
            <w:tcW w:w="0" w:type="auto"/>
            <w:vMerge w:val="restart"/>
          </w:tcPr>
          <w:p w14:paraId="51C57292">
            <w:pPr>
              <w:pStyle w:val="28"/>
              <w:rPr>
                <w:b/>
                <w:sz w:val="24"/>
              </w:rPr>
            </w:pPr>
          </w:p>
          <w:p w14:paraId="35ABF559">
            <w:pPr>
              <w:pStyle w:val="28"/>
              <w:rPr>
                <w:b/>
                <w:sz w:val="24"/>
              </w:rPr>
            </w:pPr>
          </w:p>
          <w:p w14:paraId="78C065AC">
            <w:pPr>
              <w:pStyle w:val="28"/>
              <w:rPr>
                <w:b/>
                <w:sz w:val="24"/>
              </w:rPr>
            </w:pPr>
          </w:p>
          <w:p w14:paraId="1424B4CC">
            <w:pPr>
              <w:pStyle w:val="28"/>
              <w:rPr>
                <w:b/>
                <w:sz w:val="24"/>
              </w:rPr>
            </w:pPr>
          </w:p>
          <w:p w14:paraId="5D70EF69">
            <w:pPr>
              <w:pStyle w:val="28"/>
              <w:rPr>
                <w:b/>
                <w:sz w:val="24"/>
              </w:rPr>
            </w:pPr>
          </w:p>
          <w:p w14:paraId="53B824B4">
            <w:pPr>
              <w:pStyle w:val="28"/>
              <w:spacing w:before="9"/>
              <w:rPr>
                <w:b/>
                <w:sz w:val="19"/>
              </w:rPr>
            </w:pPr>
          </w:p>
          <w:p w14:paraId="07C8C64D">
            <w:pPr>
              <w:pStyle w:val="2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26C82BD2">
            <w:pPr>
              <w:pStyle w:val="28"/>
              <w:rPr>
                <w:b/>
                <w:sz w:val="24"/>
              </w:rPr>
            </w:pPr>
          </w:p>
          <w:p w14:paraId="1500957A">
            <w:pPr>
              <w:pStyle w:val="28"/>
              <w:rPr>
                <w:b/>
                <w:sz w:val="24"/>
              </w:rPr>
            </w:pPr>
          </w:p>
          <w:p w14:paraId="38974BB8">
            <w:pPr>
              <w:pStyle w:val="28"/>
              <w:rPr>
                <w:b/>
                <w:sz w:val="24"/>
              </w:rPr>
            </w:pPr>
          </w:p>
          <w:p w14:paraId="722797B8">
            <w:pPr>
              <w:pStyle w:val="28"/>
              <w:rPr>
                <w:b/>
                <w:sz w:val="24"/>
              </w:rPr>
            </w:pPr>
          </w:p>
          <w:p w14:paraId="62C6C5A6">
            <w:pPr>
              <w:pStyle w:val="28"/>
              <w:rPr>
                <w:b/>
                <w:sz w:val="24"/>
              </w:rPr>
            </w:pPr>
          </w:p>
          <w:p w14:paraId="03D1EF7D">
            <w:pPr>
              <w:pStyle w:val="28"/>
              <w:rPr>
                <w:b/>
                <w:sz w:val="24"/>
              </w:rPr>
            </w:pPr>
          </w:p>
          <w:p w14:paraId="6621F137">
            <w:pPr>
              <w:pStyle w:val="28"/>
              <w:rPr>
                <w:b/>
                <w:sz w:val="21"/>
              </w:rPr>
            </w:pPr>
          </w:p>
          <w:p w14:paraId="1FBD7D76">
            <w:pPr>
              <w:pStyle w:val="28"/>
              <w:spacing w:line="254" w:lineRule="auto"/>
              <w:ind w:left="158" w:right="144"/>
              <w:jc w:val="center"/>
              <w:rPr>
                <w:sz w:val="24"/>
              </w:rPr>
            </w:pPr>
            <w:r>
              <w:rPr>
                <w:sz w:val="24"/>
              </w:rPr>
              <w:t xml:space="preserve">县（市、区）卫生健康行政部门 </w:t>
            </w:r>
          </w:p>
        </w:tc>
        <w:tc>
          <w:tcPr>
            <w:tcW w:w="0" w:type="auto"/>
            <w:vMerge w:val="restart"/>
          </w:tcPr>
          <w:p w14:paraId="7369F697">
            <w:pPr>
              <w:pStyle w:val="28"/>
              <w:rPr>
                <w:b/>
                <w:sz w:val="24"/>
              </w:rPr>
            </w:pPr>
          </w:p>
          <w:p w14:paraId="00063E3C">
            <w:pPr>
              <w:pStyle w:val="28"/>
              <w:rPr>
                <w:b/>
                <w:sz w:val="24"/>
              </w:rPr>
            </w:pPr>
          </w:p>
          <w:p w14:paraId="186AED5F">
            <w:pPr>
              <w:pStyle w:val="28"/>
              <w:rPr>
                <w:b/>
                <w:sz w:val="24"/>
              </w:rPr>
            </w:pPr>
          </w:p>
          <w:p w14:paraId="758DCFA6">
            <w:pPr>
              <w:pStyle w:val="28"/>
              <w:rPr>
                <w:b/>
                <w:sz w:val="24"/>
              </w:rPr>
            </w:pPr>
          </w:p>
          <w:p w14:paraId="40FDC8AD">
            <w:pPr>
              <w:pStyle w:val="28"/>
              <w:rPr>
                <w:b/>
                <w:sz w:val="31"/>
              </w:rPr>
            </w:pPr>
          </w:p>
          <w:p w14:paraId="2C9D5C71">
            <w:pPr>
              <w:pStyle w:val="28"/>
              <w:ind w:left="108" w:right="-29"/>
              <w:rPr>
                <w:sz w:val="24"/>
              </w:rPr>
            </w:pPr>
            <w:r>
              <w:rPr>
                <w:sz w:val="24"/>
              </w:rPr>
              <w:t xml:space="preserve">■政府网站 □政府公报         </w:t>
            </w:r>
          </w:p>
          <w:p w14:paraId="3A381351">
            <w:pPr>
              <w:pStyle w:val="28"/>
              <w:spacing w:before="17"/>
              <w:ind w:left="108"/>
              <w:rPr>
                <w:sz w:val="24"/>
              </w:rPr>
            </w:pPr>
            <w:r>
              <w:rPr>
                <w:sz w:val="24"/>
              </w:rPr>
              <w:t xml:space="preserve">□两微一端 □发布会/听证会   </w:t>
            </w:r>
          </w:p>
          <w:p w14:paraId="62751A83">
            <w:pPr>
              <w:pStyle w:val="28"/>
              <w:spacing w:before="19"/>
              <w:ind w:left="108" w:right="-29"/>
              <w:rPr>
                <w:sz w:val="24"/>
              </w:rPr>
            </w:pPr>
            <w:r>
              <w:rPr>
                <w:sz w:val="24"/>
              </w:rPr>
              <w:t xml:space="preserve">□广播电视 □纸质媒体         </w:t>
            </w:r>
          </w:p>
          <w:p w14:paraId="738A124C">
            <w:pPr>
              <w:pStyle w:val="28"/>
              <w:spacing w:before="18"/>
              <w:ind w:left="108"/>
              <w:rPr>
                <w:sz w:val="24"/>
              </w:rPr>
            </w:pPr>
            <w:r>
              <w:rPr>
                <w:sz w:val="24"/>
              </w:rPr>
              <w:t xml:space="preserve">□公开查阅点 □政务服务中心 </w:t>
            </w:r>
          </w:p>
          <w:p w14:paraId="7FFDA2C6">
            <w:pPr>
              <w:pStyle w:val="28"/>
              <w:spacing w:before="19"/>
              <w:ind w:left="108" w:right="-29"/>
              <w:rPr>
                <w:sz w:val="24"/>
              </w:rPr>
            </w:pPr>
            <w:r>
              <w:rPr>
                <w:sz w:val="24"/>
              </w:rPr>
              <w:t xml:space="preserve">□便民服务站 □入户/现场        </w:t>
            </w:r>
          </w:p>
          <w:p w14:paraId="602A33B3">
            <w:pPr>
              <w:pStyle w:val="28"/>
              <w:spacing w:before="19"/>
              <w:ind w:left="108" w:right="-29"/>
              <w:rPr>
                <w:sz w:val="24"/>
              </w:rPr>
            </w:pPr>
            <w:r>
              <w:rPr>
                <w:sz w:val="24"/>
              </w:rPr>
              <w:t xml:space="preserve">□社区/企事业单位/村公示栏（电子屏） </w:t>
            </w:r>
          </w:p>
          <w:p w14:paraId="7EDF8322">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57B9212E">
            <w:pPr>
              <w:pStyle w:val="28"/>
              <w:rPr>
                <w:b/>
                <w:sz w:val="24"/>
              </w:rPr>
            </w:pPr>
          </w:p>
          <w:p w14:paraId="2E7FB710">
            <w:pPr>
              <w:pStyle w:val="28"/>
              <w:rPr>
                <w:b/>
                <w:sz w:val="24"/>
              </w:rPr>
            </w:pPr>
          </w:p>
          <w:p w14:paraId="7BA57B7F">
            <w:pPr>
              <w:pStyle w:val="28"/>
              <w:rPr>
                <w:b/>
                <w:sz w:val="24"/>
              </w:rPr>
            </w:pPr>
          </w:p>
          <w:p w14:paraId="089B60F8">
            <w:pPr>
              <w:pStyle w:val="28"/>
              <w:rPr>
                <w:b/>
                <w:sz w:val="24"/>
              </w:rPr>
            </w:pPr>
          </w:p>
          <w:p w14:paraId="32E03C75">
            <w:pPr>
              <w:pStyle w:val="28"/>
              <w:rPr>
                <w:b/>
                <w:sz w:val="24"/>
              </w:rPr>
            </w:pPr>
          </w:p>
          <w:p w14:paraId="209B186D">
            <w:pPr>
              <w:pStyle w:val="28"/>
              <w:rPr>
                <w:b/>
                <w:sz w:val="24"/>
              </w:rPr>
            </w:pPr>
          </w:p>
          <w:p w14:paraId="6B7000EF">
            <w:pPr>
              <w:pStyle w:val="28"/>
              <w:rPr>
                <w:b/>
                <w:sz w:val="24"/>
              </w:rPr>
            </w:pPr>
          </w:p>
          <w:p w14:paraId="138AA985">
            <w:pPr>
              <w:pStyle w:val="28"/>
              <w:spacing w:before="3"/>
              <w:rPr>
                <w:b/>
                <w:sz w:val="35"/>
              </w:rPr>
            </w:pPr>
          </w:p>
          <w:p w14:paraId="355A665E">
            <w:pPr>
              <w:pStyle w:val="28"/>
              <w:ind w:left="108" w:right="-58"/>
              <w:rPr>
                <w:sz w:val="24"/>
              </w:rPr>
            </w:pPr>
            <w:r>
              <w:rPr>
                <w:sz w:val="24"/>
              </w:rPr>
              <w:t xml:space="preserve">√ </w:t>
            </w:r>
          </w:p>
        </w:tc>
        <w:tc>
          <w:tcPr>
            <w:tcW w:w="0" w:type="auto"/>
            <w:vMerge w:val="restart"/>
          </w:tcPr>
          <w:p w14:paraId="30B9B8B2">
            <w:pPr>
              <w:pStyle w:val="28"/>
              <w:rPr>
                <w:b/>
                <w:sz w:val="24"/>
              </w:rPr>
            </w:pPr>
          </w:p>
          <w:p w14:paraId="61B0E55F">
            <w:pPr>
              <w:pStyle w:val="28"/>
              <w:rPr>
                <w:b/>
                <w:sz w:val="24"/>
              </w:rPr>
            </w:pPr>
          </w:p>
          <w:p w14:paraId="11BCCADA">
            <w:pPr>
              <w:pStyle w:val="28"/>
              <w:rPr>
                <w:b/>
                <w:sz w:val="24"/>
              </w:rPr>
            </w:pPr>
          </w:p>
          <w:p w14:paraId="15E5EBF9">
            <w:pPr>
              <w:pStyle w:val="28"/>
              <w:rPr>
                <w:b/>
                <w:sz w:val="24"/>
              </w:rPr>
            </w:pPr>
          </w:p>
          <w:p w14:paraId="0B449DBB">
            <w:pPr>
              <w:pStyle w:val="28"/>
              <w:rPr>
                <w:b/>
                <w:sz w:val="24"/>
              </w:rPr>
            </w:pPr>
          </w:p>
          <w:p w14:paraId="134F4FA1">
            <w:pPr>
              <w:pStyle w:val="28"/>
              <w:rPr>
                <w:b/>
                <w:sz w:val="24"/>
              </w:rPr>
            </w:pPr>
          </w:p>
          <w:p w14:paraId="47E934EF">
            <w:pPr>
              <w:pStyle w:val="28"/>
              <w:rPr>
                <w:b/>
                <w:sz w:val="24"/>
              </w:rPr>
            </w:pPr>
          </w:p>
          <w:p w14:paraId="46C8545A">
            <w:pPr>
              <w:pStyle w:val="28"/>
              <w:spacing w:before="3"/>
              <w:rPr>
                <w:b/>
                <w:sz w:val="35"/>
              </w:rPr>
            </w:pPr>
          </w:p>
          <w:p w14:paraId="72F2FE56">
            <w:pPr>
              <w:pStyle w:val="28"/>
              <w:ind w:left="109" w:right="-58"/>
              <w:rPr>
                <w:sz w:val="24"/>
              </w:rPr>
            </w:pPr>
            <w:r>
              <w:rPr>
                <w:sz w:val="24"/>
              </w:rPr>
              <w:t xml:space="preserve">   </w:t>
            </w:r>
          </w:p>
        </w:tc>
        <w:tc>
          <w:tcPr>
            <w:tcW w:w="0" w:type="auto"/>
            <w:vMerge w:val="restart"/>
          </w:tcPr>
          <w:p w14:paraId="6C2F6974">
            <w:pPr>
              <w:pStyle w:val="28"/>
              <w:rPr>
                <w:b/>
                <w:sz w:val="24"/>
              </w:rPr>
            </w:pPr>
          </w:p>
          <w:p w14:paraId="1A7D05ED">
            <w:pPr>
              <w:pStyle w:val="28"/>
              <w:rPr>
                <w:b/>
                <w:sz w:val="24"/>
              </w:rPr>
            </w:pPr>
          </w:p>
          <w:p w14:paraId="08515522">
            <w:pPr>
              <w:pStyle w:val="28"/>
              <w:rPr>
                <w:b/>
                <w:sz w:val="24"/>
              </w:rPr>
            </w:pPr>
          </w:p>
          <w:p w14:paraId="70F331C9">
            <w:pPr>
              <w:pStyle w:val="28"/>
              <w:rPr>
                <w:b/>
                <w:sz w:val="24"/>
              </w:rPr>
            </w:pPr>
          </w:p>
          <w:p w14:paraId="11235368">
            <w:pPr>
              <w:pStyle w:val="28"/>
              <w:rPr>
                <w:b/>
                <w:sz w:val="24"/>
              </w:rPr>
            </w:pPr>
          </w:p>
          <w:p w14:paraId="42BF9779">
            <w:pPr>
              <w:pStyle w:val="28"/>
              <w:rPr>
                <w:b/>
                <w:sz w:val="24"/>
              </w:rPr>
            </w:pPr>
          </w:p>
          <w:p w14:paraId="2CF6F59A">
            <w:pPr>
              <w:pStyle w:val="28"/>
              <w:rPr>
                <w:b/>
                <w:sz w:val="24"/>
              </w:rPr>
            </w:pPr>
          </w:p>
          <w:p w14:paraId="14B808E7">
            <w:pPr>
              <w:pStyle w:val="28"/>
              <w:spacing w:before="3"/>
              <w:rPr>
                <w:b/>
                <w:sz w:val="35"/>
              </w:rPr>
            </w:pPr>
          </w:p>
          <w:p w14:paraId="77DE7D99">
            <w:pPr>
              <w:pStyle w:val="28"/>
              <w:ind w:left="110" w:right="-58"/>
              <w:rPr>
                <w:sz w:val="24"/>
              </w:rPr>
            </w:pPr>
            <w:r>
              <w:rPr>
                <w:sz w:val="24"/>
              </w:rPr>
              <w:t xml:space="preserve">√ </w:t>
            </w:r>
          </w:p>
        </w:tc>
        <w:tc>
          <w:tcPr>
            <w:tcW w:w="0" w:type="auto"/>
            <w:vMerge w:val="restart"/>
          </w:tcPr>
          <w:p w14:paraId="046CACB8">
            <w:pPr>
              <w:pStyle w:val="28"/>
              <w:rPr>
                <w:b/>
                <w:sz w:val="24"/>
              </w:rPr>
            </w:pPr>
          </w:p>
          <w:p w14:paraId="70F13080">
            <w:pPr>
              <w:pStyle w:val="28"/>
              <w:rPr>
                <w:b/>
                <w:sz w:val="24"/>
              </w:rPr>
            </w:pPr>
          </w:p>
          <w:p w14:paraId="507440BF">
            <w:pPr>
              <w:pStyle w:val="28"/>
              <w:rPr>
                <w:b/>
                <w:sz w:val="24"/>
              </w:rPr>
            </w:pPr>
          </w:p>
          <w:p w14:paraId="2C851D6D">
            <w:pPr>
              <w:pStyle w:val="28"/>
              <w:rPr>
                <w:b/>
                <w:sz w:val="24"/>
              </w:rPr>
            </w:pPr>
          </w:p>
          <w:p w14:paraId="79729135">
            <w:pPr>
              <w:pStyle w:val="28"/>
              <w:rPr>
                <w:b/>
                <w:sz w:val="24"/>
              </w:rPr>
            </w:pPr>
          </w:p>
          <w:p w14:paraId="11508B3E">
            <w:pPr>
              <w:pStyle w:val="28"/>
              <w:rPr>
                <w:b/>
                <w:sz w:val="24"/>
              </w:rPr>
            </w:pPr>
          </w:p>
          <w:p w14:paraId="43BAFC11">
            <w:pPr>
              <w:pStyle w:val="28"/>
              <w:rPr>
                <w:b/>
                <w:sz w:val="24"/>
              </w:rPr>
            </w:pPr>
          </w:p>
          <w:p w14:paraId="2B8D179D">
            <w:pPr>
              <w:pStyle w:val="28"/>
              <w:spacing w:before="3"/>
              <w:rPr>
                <w:b/>
                <w:sz w:val="35"/>
              </w:rPr>
            </w:pPr>
          </w:p>
          <w:p w14:paraId="40798617">
            <w:pPr>
              <w:pStyle w:val="28"/>
              <w:ind w:left="111" w:right="-72"/>
              <w:rPr>
                <w:sz w:val="24"/>
              </w:rPr>
            </w:pPr>
            <w:r>
              <w:rPr>
                <w:sz w:val="24"/>
              </w:rPr>
              <w:t xml:space="preserve">   </w:t>
            </w:r>
          </w:p>
        </w:tc>
        <w:tc>
          <w:tcPr>
            <w:tcW w:w="0" w:type="auto"/>
            <w:vMerge w:val="restart"/>
          </w:tcPr>
          <w:p w14:paraId="6C5624D7">
            <w:pPr>
              <w:pStyle w:val="28"/>
              <w:rPr>
                <w:b/>
                <w:sz w:val="24"/>
              </w:rPr>
            </w:pPr>
          </w:p>
          <w:p w14:paraId="38507FA9">
            <w:pPr>
              <w:pStyle w:val="28"/>
              <w:rPr>
                <w:b/>
                <w:sz w:val="24"/>
              </w:rPr>
            </w:pPr>
          </w:p>
          <w:p w14:paraId="6DCD86AB">
            <w:pPr>
              <w:pStyle w:val="28"/>
              <w:rPr>
                <w:b/>
                <w:sz w:val="24"/>
              </w:rPr>
            </w:pPr>
          </w:p>
          <w:p w14:paraId="0775C99B">
            <w:pPr>
              <w:pStyle w:val="28"/>
              <w:rPr>
                <w:b/>
                <w:sz w:val="24"/>
              </w:rPr>
            </w:pPr>
          </w:p>
          <w:p w14:paraId="1744E69D">
            <w:pPr>
              <w:pStyle w:val="28"/>
              <w:rPr>
                <w:b/>
                <w:sz w:val="24"/>
              </w:rPr>
            </w:pPr>
          </w:p>
          <w:p w14:paraId="39F519E5">
            <w:pPr>
              <w:pStyle w:val="28"/>
              <w:rPr>
                <w:b/>
                <w:sz w:val="24"/>
              </w:rPr>
            </w:pPr>
          </w:p>
          <w:p w14:paraId="654765C9">
            <w:pPr>
              <w:pStyle w:val="28"/>
              <w:rPr>
                <w:b/>
                <w:sz w:val="24"/>
              </w:rPr>
            </w:pPr>
          </w:p>
          <w:p w14:paraId="0650BC6B">
            <w:pPr>
              <w:pStyle w:val="28"/>
              <w:spacing w:before="3"/>
              <w:rPr>
                <w:b/>
                <w:sz w:val="35"/>
              </w:rPr>
            </w:pPr>
          </w:p>
          <w:p w14:paraId="05F61B46">
            <w:pPr>
              <w:pStyle w:val="28"/>
              <w:ind w:left="112" w:right="-72"/>
              <w:rPr>
                <w:sz w:val="24"/>
              </w:rPr>
            </w:pPr>
            <w:r>
              <w:rPr>
                <w:sz w:val="24"/>
              </w:rPr>
              <w:t xml:space="preserve">√ </w:t>
            </w:r>
          </w:p>
        </w:tc>
        <w:tc>
          <w:tcPr>
            <w:tcW w:w="0" w:type="auto"/>
            <w:vMerge w:val="restart"/>
          </w:tcPr>
          <w:p w14:paraId="67D2AB45">
            <w:pPr>
              <w:pStyle w:val="28"/>
              <w:rPr>
                <w:b/>
                <w:sz w:val="24"/>
              </w:rPr>
            </w:pPr>
          </w:p>
          <w:p w14:paraId="1E9CCB52">
            <w:pPr>
              <w:pStyle w:val="28"/>
              <w:rPr>
                <w:b/>
                <w:sz w:val="24"/>
              </w:rPr>
            </w:pPr>
          </w:p>
          <w:p w14:paraId="1EA88AAE">
            <w:pPr>
              <w:pStyle w:val="28"/>
              <w:rPr>
                <w:b/>
                <w:sz w:val="24"/>
              </w:rPr>
            </w:pPr>
          </w:p>
          <w:p w14:paraId="68EC1C38">
            <w:pPr>
              <w:pStyle w:val="28"/>
              <w:rPr>
                <w:b/>
                <w:sz w:val="24"/>
              </w:rPr>
            </w:pPr>
          </w:p>
          <w:p w14:paraId="258BE3E2">
            <w:pPr>
              <w:pStyle w:val="28"/>
              <w:rPr>
                <w:b/>
                <w:sz w:val="24"/>
              </w:rPr>
            </w:pPr>
          </w:p>
          <w:p w14:paraId="43BAD0E1">
            <w:pPr>
              <w:pStyle w:val="28"/>
              <w:rPr>
                <w:b/>
                <w:sz w:val="24"/>
              </w:rPr>
            </w:pPr>
          </w:p>
          <w:p w14:paraId="4E67504A">
            <w:pPr>
              <w:pStyle w:val="28"/>
              <w:rPr>
                <w:b/>
                <w:sz w:val="24"/>
              </w:rPr>
            </w:pPr>
          </w:p>
          <w:p w14:paraId="522A51B5">
            <w:pPr>
              <w:pStyle w:val="28"/>
              <w:spacing w:before="3"/>
              <w:rPr>
                <w:b/>
                <w:sz w:val="35"/>
              </w:rPr>
            </w:pPr>
          </w:p>
          <w:p w14:paraId="71361FCD">
            <w:pPr>
              <w:pStyle w:val="28"/>
              <w:ind w:left="115" w:right="-72"/>
              <w:rPr>
                <w:sz w:val="24"/>
              </w:rPr>
            </w:pPr>
            <w:r>
              <w:rPr>
                <w:sz w:val="24"/>
              </w:rPr>
              <w:t xml:space="preserve">   </w:t>
            </w:r>
          </w:p>
        </w:tc>
      </w:tr>
      <w:tr w14:paraId="148BE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0" w:type="auto"/>
            <w:vMerge w:val="continue"/>
            <w:tcBorders>
              <w:top w:val="nil"/>
            </w:tcBorders>
          </w:tcPr>
          <w:p w14:paraId="61DB59B1">
            <w:pPr>
              <w:rPr>
                <w:sz w:val="2"/>
                <w:szCs w:val="2"/>
              </w:rPr>
            </w:pPr>
          </w:p>
        </w:tc>
        <w:tc>
          <w:tcPr>
            <w:tcW w:w="0" w:type="auto"/>
            <w:vMerge w:val="continue"/>
            <w:tcBorders>
              <w:top w:val="nil"/>
            </w:tcBorders>
          </w:tcPr>
          <w:p w14:paraId="30334C15">
            <w:pPr>
              <w:rPr>
                <w:sz w:val="2"/>
                <w:szCs w:val="2"/>
              </w:rPr>
            </w:pPr>
          </w:p>
        </w:tc>
        <w:tc>
          <w:tcPr>
            <w:tcW w:w="0" w:type="auto"/>
            <w:vMerge w:val="continue"/>
            <w:tcBorders>
              <w:top w:val="nil"/>
            </w:tcBorders>
          </w:tcPr>
          <w:p w14:paraId="75DDEA0B">
            <w:pPr>
              <w:rPr>
                <w:sz w:val="2"/>
                <w:szCs w:val="2"/>
              </w:rPr>
            </w:pPr>
          </w:p>
        </w:tc>
        <w:tc>
          <w:tcPr>
            <w:tcW w:w="0" w:type="auto"/>
          </w:tcPr>
          <w:p w14:paraId="099F030B">
            <w:pPr>
              <w:pStyle w:val="28"/>
              <w:spacing w:before="192"/>
              <w:ind w:left="107"/>
              <w:rPr>
                <w:sz w:val="24"/>
              </w:rPr>
            </w:pPr>
            <w:r>
              <w:rPr>
                <w:sz w:val="24"/>
              </w:rPr>
              <w:t>服务对象</w:t>
            </w:r>
          </w:p>
        </w:tc>
        <w:tc>
          <w:tcPr>
            <w:tcW w:w="0" w:type="auto"/>
            <w:vMerge w:val="continue"/>
            <w:tcBorders>
              <w:top w:val="nil"/>
            </w:tcBorders>
          </w:tcPr>
          <w:p w14:paraId="3F5FBB1F">
            <w:pPr>
              <w:rPr>
                <w:sz w:val="2"/>
                <w:szCs w:val="2"/>
              </w:rPr>
            </w:pPr>
          </w:p>
        </w:tc>
        <w:tc>
          <w:tcPr>
            <w:tcW w:w="0" w:type="auto"/>
            <w:vMerge w:val="continue"/>
            <w:tcBorders>
              <w:top w:val="nil"/>
            </w:tcBorders>
          </w:tcPr>
          <w:p w14:paraId="04DF67A0">
            <w:pPr>
              <w:rPr>
                <w:sz w:val="2"/>
                <w:szCs w:val="2"/>
              </w:rPr>
            </w:pPr>
          </w:p>
        </w:tc>
        <w:tc>
          <w:tcPr>
            <w:tcW w:w="0" w:type="auto"/>
            <w:vMerge w:val="continue"/>
            <w:tcBorders>
              <w:top w:val="nil"/>
            </w:tcBorders>
          </w:tcPr>
          <w:p w14:paraId="773C1E64">
            <w:pPr>
              <w:rPr>
                <w:sz w:val="2"/>
                <w:szCs w:val="2"/>
              </w:rPr>
            </w:pPr>
          </w:p>
        </w:tc>
        <w:tc>
          <w:tcPr>
            <w:tcW w:w="0" w:type="auto"/>
            <w:vMerge w:val="continue"/>
            <w:tcBorders>
              <w:top w:val="nil"/>
            </w:tcBorders>
          </w:tcPr>
          <w:p w14:paraId="201006EC">
            <w:pPr>
              <w:rPr>
                <w:sz w:val="2"/>
                <w:szCs w:val="2"/>
              </w:rPr>
            </w:pPr>
          </w:p>
        </w:tc>
        <w:tc>
          <w:tcPr>
            <w:tcW w:w="0" w:type="auto"/>
            <w:vMerge w:val="continue"/>
            <w:tcBorders>
              <w:top w:val="nil"/>
            </w:tcBorders>
          </w:tcPr>
          <w:p w14:paraId="08F1D8D6">
            <w:pPr>
              <w:rPr>
                <w:sz w:val="2"/>
                <w:szCs w:val="2"/>
              </w:rPr>
            </w:pPr>
          </w:p>
        </w:tc>
        <w:tc>
          <w:tcPr>
            <w:tcW w:w="0" w:type="auto"/>
            <w:vMerge w:val="continue"/>
            <w:tcBorders>
              <w:top w:val="nil"/>
            </w:tcBorders>
          </w:tcPr>
          <w:p w14:paraId="557072E7">
            <w:pPr>
              <w:rPr>
                <w:sz w:val="2"/>
                <w:szCs w:val="2"/>
              </w:rPr>
            </w:pPr>
          </w:p>
        </w:tc>
        <w:tc>
          <w:tcPr>
            <w:tcW w:w="0" w:type="auto"/>
            <w:vMerge w:val="continue"/>
            <w:tcBorders>
              <w:top w:val="nil"/>
            </w:tcBorders>
          </w:tcPr>
          <w:p w14:paraId="26DA35B6">
            <w:pPr>
              <w:rPr>
                <w:sz w:val="2"/>
                <w:szCs w:val="2"/>
              </w:rPr>
            </w:pPr>
          </w:p>
        </w:tc>
        <w:tc>
          <w:tcPr>
            <w:tcW w:w="0" w:type="auto"/>
            <w:vMerge w:val="continue"/>
            <w:tcBorders>
              <w:top w:val="nil"/>
            </w:tcBorders>
          </w:tcPr>
          <w:p w14:paraId="095BBF14">
            <w:pPr>
              <w:rPr>
                <w:sz w:val="2"/>
                <w:szCs w:val="2"/>
              </w:rPr>
            </w:pPr>
          </w:p>
        </w:tc>
        <w:tc>
          <w:tcPr>
            <w:tcW w:w="0" w:type="auto"/>
            <w:vMerge w:val="continue"/>
            <w:tcBorders>
              <w:top w:val="nil"/>
            </w:tcBorders>
          </w:tcPr>
          <w:p w14:paraId="1E0B0364">
            <w:pPr>
              <w:rPr>
                <w:sz w:val="2"/>
                <w:szCs w:val="2"/>
              </w:rPr>
            </w:pPr>
          </w:p>
        </w:tc>
        <w:tc>
          <w:tcPr>
            <w:tcW w:w="0" w:type="auto"/>
            <w:vMerge w:val="continue"/>
            <w:tcBorders>
              <w:top w:val="nil"/>
            </w:tcBorders>
          </w:tcPr>
          <w:p w14:paraId="7ED8F416">
            <w:pPr>
              <w:rPr>
                <w:sz w:val="2"/>
                <w:szCs w:val="2"/>
              </w:rPr>
            </w:pPr>
          </w:p>
        </w:tc>
      </w:tr>
      <w:tr w14:paraId="4FA68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0" w:type="auto"/>
            <w:vMerge w:val="continue"/>
            <w:tcBorders>
              <w:top w:val="nil"/>
            </w:tcBorders>
          </w:tcPr>
          <w:p w14:paraId="2A9F83A0">
            <w:pPr>
              <w:rPr>
                <w:sz w:val="2"/>
                <w:szCs w:val="2"/>
              </w:rPr>
            </w:pPr>
          </w:p>
        </w:tc>
        <w:tc>
          <w:tcPr>
            <w:tcW w:w="0" w:type="auto"/>
            <w:vMerge w:val="continue"/>
            <w:tcBorders>
              <w:top w:val="nil"/>
            </w:tcBorders>
          </w:tcPr>
          <w:p w14:paraId="2E676D23">
            <w:pPr>
              <w:rPr>
                <w:sz w:val="2"/>
                <w:szCs w:val="2"/>
              </w:rPr>
            </w:pPr>
          </w:p>
        </w:tc>
        <w:tc>
          <w:tcPr>
            <w:tcW w:w="0" w:type="auto"/>
            <w:vMerge w:val="continue"/>
            <w:tcBorders>
              <w:top w:val="nil"/>
            </w:tcBorders>
          </w:tcPr>
          <w:p w14:paraId="4EFDF465">
            <w:pPr>
              <w:rPr>
                <w:sz w:val="2"/>
                <w:szCs w:val="2"/>
              </w:rPr>
            </w:pPr>
          </w:p>
        </w:tc>
        <w:tc>
          <w:tcPr>
            <w:tcW w:w="0" w:type="auto"/>
          </w:tcPr>
          <w:p w14:paraId="135BB68D">
            <w:pPr>
              <w:pStyle w:val="28"/>
              <w:spacing w:before="178" w:line="254" w:lineRule="auto"/>
              <w:ind w:left="107" w:right="93"/>
              <w:rPr>
                <w:sz w:val="24"/>
              </w:rPr>
            </w:pPr>
            <w:r>
              <w:rPr>
                <w:spacing w:val="-15"/>
                <w:sz w:val="24"/>
              </w:rPr>
              <w:t>服务机构信息，包括名称、地点、服务时</w:t>
            </w:r>
            <w:r>
              <w:rPr>
                <w:sz w:val="24"/>
              </w:rPr>
              <w:t>间</w:t>
            </w:r>
          </w:p>
        </w:tc>
        <w:tc>
          <w:tcPr>
            <w:tcW w:w="0" w:type="auto"/>
            <w:vMerge w:val="continue"/>
            <w:tcBorders>
              <w:top w:val="nil"/>
            </w:tcBorders>
          </w:tcPr>
          <w:p w14:paraId="26F14E97">
            <w:pPr>
              <w:rPr>
                <w:sz w:val="2"/>
                <w:szCs w:val="2"/>
              </w:rPr>
            </w:pPr>
          </w:p>
        </w:tc>
        <w:tc>
          <w:tcPr>
            <w:tcW w:w="0" w:type="auto"/>
            <w:vMerge w:val="continue"/>
            <w:tcBorders>
              <w:top w:val="nil"/>
            </w:tcBorders>
          </w:tcPr>
          <w:p w14:paraId="649CCD31">
            <w:pPr>
              <w:rPr>
                <w:sz w:val="2"/>
                <w:szCs w:val="2"/>
              </w:rPr>
            </w:pPr>
          </w:p>
        </w:tc>
        <w:tc>
          <w:tcPr>
            <w:tcW w:w="0" w:type="auto"/>
            <w:vMerge w:val="continue"/>
            <w:tcBorders>
              <w:top w:val="nil"/>
            </w:tcBorders>
          </w:tcPr>
          <w:p w14:paraId="56419730">
            <w:pPr>
              <w:rPr>
                <w:sz w:val="2"/>
                <w:szCs w:val="2"/>
              </w:rPr>
            </w:pPr>
          </w:p>
        </w:tc>
        <w:tc>
          <w:tcPr>
            <w:tcW w:w="0" w:type="auto"/>
            <w:vMerge w:val="continue"/>
            <w:tcBorders>
              <w:top w:val="nil"/>
            </w:tcBorders>
          </w:tcPr>
          <w:p w14:paraId="4694BA2A">
            <w:pPr>
              <w:rPr>
                <w:sz w:val="2"/>
                <w:szCs w:val="2"/>
              </w:rPr>
            </w:pPr>
          </w:p>
        </w:tc>
        <w:tc>
          <w:tcPr>
            <w:tcW w:w="0" w:type="auto"/>
            <w:vMerge w:val="continue"/>
            <w:tcBorders>
              <w:top w:val="nil"/>
            </w:tcBorders>
          </w:tcPr>
          <w:p w14:paraId="78D05C72">
            <w:pPr>
              <w:rPr>
                <w:sz w:val="2"/>
                <w:szCs w:val="2"/>
              </w:rPr>
            </w:pPr>
          </w:p>
        </w:tc>
        <w:tc>
          <w:tcPr>
            <w:tcW w:w="0" w:type="auto"/>
            <w:vMerge w:val="continue"/>
            <w:tcBorders>
              <w:top w:val="nil"/>
            </w:tcBorders>
          </w:tcPr>
          <w:p w14:paraId="604BBF15">
            <w:pPr>
              <w:rPr>
                <w:sz w:val="2"/>
                <w:szCs w:val="2"/>
              </w:rPr>
            </w:pPr>
          </w:p>
        </w:tc>
        <w:tc>
          <w:tcPr>
            <w:tcW w:w="0" w:type="auto"/>
            <w:vMerge w:val="continue"/>
            <w:tcBorders>
              <w:top w:val="nil"/>
            </w:tcBorders>
          </w:tcPr>
          <w:p w14:paraId="025D4373">
            <w:pPr>
              <w:rPr>
                <w:sz w:val="2"/>
                <w:szCs w:val="2"/>
              </w:rPr>
            </w:pPr>
          </w:p>
        </w:tc>
        <w:tc>
          <w:tcPr>
            <w:tcW w:w="0" w:type="auto"/>
            <w:vMerge w:val="continue"/>
            <w:tcBorders>
              <w:top w:val="nil"/>
            </w:tcBorders>
          </w:tcPr>
          <w:p w14:paraId="44EA3904">
            <w:pPr>
              <w:rPr>
                <w:sz w:val="2"/>
                <w:szCs w:val="2"/>
              </w:rPr>
            </w:pPr>
          </w:p>
        </w:tc>
        <w:tc>
          <w:tcPr>
            <w:tcW w:w="0" w:type="auto"/>
            <w:vMerge w:val="continue"/>
            <w:tcBorders>
              <w:top w:val="nil"/>
            </w:tcBorders>
          </w:tcPr>
          <w:p w14:paraId="5E6249D1">
            <w:pPr>
              <w:rPr>
                <w:sz w:val="2"/>
                <w:szCs w:val="2"/>
              </w:rPr>
            </w:pPr>
          </w:p>
        </w:tc>
        <w:tc>
          <w:tcPr>
            <w:tcW w:w="0" w:type="auto"/>
            <w:vMerge w:val="continue"/>
            <w:tcBorders>
              <w:top w:val="nil"/>
            </w:tcBorders>
          </w:tcPr>
          <w:p w14:paraId="606AD686">
            <w:pPr>
              <w:rPr>
                <w:sz w:val="2"/>
                <w:szCs w:val="2"/>
              </w:rPr>
            </w:pPr>
          </w:p>
        </w:tc>
      </w:tr>
      <w:tr w14:paraId="5E240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0" w:type="auto"/>
            <w:vMerge w:val="continue"/>
            <w:tcBorders>
              <w:top w:val="nil"/>
            </w:tcBorders>
          </w:tcPr>
          <w:p w14:paraId="77CCC6C8">
            <w:pPr>
              <w:rPr>
                <w:sz w:val="2"/>
                <w:szCs w:val="2"/>
              </w:rPr>
            </w:pPr>
          </w:p>
        </w:tc>
        <w:tc>
          <w:tcPr>
            <w:tcW w:w="0" w:type="auto"/>
            <w:vMerge w:val="continue"/>
            <w:tcBorders>
              <w:top w:val="nil"/>
            </w:tcBorders>
          </w:tcPr>
          <w:p w14:paraId="4743EA2E">
            <w:pPr>
              <w:rPr>
                <w:sz w:val="2"/>
                <w:szCs w:val="2"/>
              </w:rPr>
            </w:pPr>
          </w:p>
        </w:tc>
        <w:tc>
          <w:tcPr>
            <w:tcW w:w="0" w:type="auto"/>
            <w:vMerge w:val="continue"/>
            <w:tcBorders>
              <w:top w:val="nil"/>
            </w:tcBorders>
          </w:tcPr>
          <w:p w14:paraId="6659CCFC">
            <w:pPr>
              <w:rPr>
                <w:sz w:val="2"/>
                <w:szCs w:val="2"/>
              </w:rPr>
            </w:pPr>
          </w:p>
        </w:tc>
        <w:tc>
          <w:tcPr>
            <w:tcW w:w="0" w:type="auto"/>
          </w:tcPr>
          <w:p w14:paraId="0D862781">
            <w:pPr>
              <w:pStyle w:val="28"/>
              <w:spacing w:before="204"/>
              <w:ind w:left="107"/>
              <w:rPr>
                <w:sz w:val="24"/>
              </w:rPr>
            </w:pPr>
            <w:r>
              <w:rPr>
                <w:sz w:val="24"/>
              </w:rPr>
              <w:t>服务项目和内容</w:t>
            </w:r>
          </w:p>
        </w:tc>
        <w:tc>
          <w:tcPr>
            <w:tcW w:w="0" w:type="auto"/>
            <w:vMerge w:val="continue"/>
            <w:tcBorders>
              <w:top w:val="nil"/>
            </w:tcBorders>
          </w:tcPr>
          <w:p w14:paraId="2D8DB2E9">
            <w:pPr>
              <w:rPr>
                <w:sz w:val="2"/>
                <w:szCs w:val="2"/>
              </w:rPr>
            </w:pPr>
          </w:p>
        </w:tc>
        <w:tc>
          <w:tcPr>
            <w:tcW w:w="0" w:type="auto"/>
            <w:vMerge w:val="continue"/>
            <w:tcBorders>
              <w:top w:val="nil"/>
            </w:tcBorders>
          </w:tcPr>
          <w:p w14:paraId="2F781738">
            <w:pPr>
              <w:rPr>
                <w:sz w:val="2"/>
                <w:szCs w:val="2"/>
              </w:rPr>
            </w:pPr>
          </w:p>
        </w:tc>
        <w:tc>
          <w:tcPr>
            <w:tcW w:w="0" w:type="auto"/>
            <w:vMerge w:val="continue"/>
            <w:tcBorders>
              <w:top w:val="nil"/>
            </w:tcBorders>
          </w:tcPr>
          <w:p w14:paraId="7C7735F7">
            <w:pPr>
              <w:rPr>
                <w:sz w:val="2"/>
                <w:szCs w:val="2"/>
              </w:rPr>
            </w:pPr>
          </w:p>
        </w:tc>
        <w:tc>
          <w:tcPr>
            <w:tcW w:w="0" w:type="auto"/>
            <w:vMerge w:val="continue"/>
            <w:tcBorders>
              <w:top w:val="nil"/>
            </w:tcBorders>
          </w:tcPr>
          <w:p w14:paraId="61CBCCBE">
            <w:pPr>
              <w:rPr>
                <w:sz w:val="2"/>
                <w:szCs w:val="2"/>
              </w:rPr>
            </w:pPr>
          </w:p>
        </w:tc>
        <w:tc>
          <w:tcPr>
            <w:tcW w:w="0" w:type="auto"/>
            <w:vMerge w:val="continue"/>
            <w:tcBorders>
              <w:top w:val="nil"/>
            </w:tcBorders>
          </w:tcPr>
          <w:p w14:paraId="781DCB35">
            <w:pPr>
              <w:rPr>
                <w:sz w:val="2"/>
                <w:szCs w:val="2"/>
              </w:rPr>
            </w:pPr>
          </w:p>
        </w:tc>
        <w:tc>
          <w:tcPr>
            <w:tcW w:w="0" w:type="auto"/>
            <w:vMerge w:val="continue"/>
            <w:tcBorders>
              <w:top w:val="nil"/>
            </w:tcBorders>
          </w:tcPr>
          <w:p w14:paraId="24A2189B">
            <w:pPr>
              <w:rPr>
                <w:sz w:val="2"/>
                <w:szCs w:val="2"/>
              </w:rPr>
            </w:pPr>
          </w:p>
        </w:tc>
        <w:tc>
          <w:tcPr>
            <w:tcW w:w="0" w:type="auto"/>
            <w:vMerge w:val="continue"/>
            <w:tcBorders>
              <w:top w:val="nil"/>
            </w:tcBorders>
          </w:tcPr>
          <w:p w14:paraId="238BE6CF">
            <w:pPr>
              <w:rPr>
                <w:sz w:val="2"/>
                <w:szCs w:val="2"/>
              </w:rPr>
            </w:pPr>
          </w:p>
        </w:tc>
        <w:tc>
          <w:tcPr>
            <w:tcW w:w="0" w:type="auto"/>
            <w:vMerge w:val="continue"/>
            <w:tcBorders>
              <w:top w:val="nil"/>
            </w:tcBorders>
          </w:tcPr>
          <w:p w14:paraId="3F4ED342">
            <w:pPr>
              <w:rPr>
                <w:sz w:val="2"/>
                <w:szCs w:val="2"/>
              </w:rPr>
            </w:pPr>
          </w:p>
        </w:tc>
        <w:tc>
          <w:tcPr>
            <w:tcW w:w="0" w:type="auto"/>
            <w:vMerge w:val="continue"/>
            <w:tcBorders>
              <w:top w:val="nil"/>
            </w:tcBorders>
          </w:tcPr>
          <w:p w14:paraId="5648B254">
            <w:pPr>
              <w:rPr>
                <w:sz w:val="2"/>
                <w:szCs w:val="2"/>
              </w:rPr>
            </w:pPr>
          </w:p>
        </w:tc>
        <w:tc>
          <w:tcPr>
            <w:tcW w:w="0" w:type="auto"/>
            <w:vMerge w:val="continue"/>
            <w:tcBorders>
              <w:top w:val="nil"/>
            </w:tcBorders>
          </w:tcPr>
          <w:p w14:paraId="1BA013BB">
            <w:pPr>
              <w:rPr>
                <w:sz w:val="2"/>
                <w:szCs w:val="2"/>
              </w:rPr>
            </w:pPr>
          </w:p>
        </w:tc>
      </w:tr>
      <w:tr w14:paraId="6F9D8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5" w:hRule="atLeast"/>
        </w:trPr>
        <w:tc>
          <w:tcPr>
            <w:tcW w:w="0" w:type="auto"/>
            <w:vMerge w:val="continue"/>
            <w:tcBorders>
              <w:top w:val="nil"/>
            </w:tcBorders>
          </w:tcPr>
          <w:p w14:paraId="14FF9B99">
            <w:pPr>
              <w:rPr>
                <w:sz w:val="2"/>
                <w:szCs w:val="2"/>
              </w:rPr>
            </w:pPr>
          </w:p>
        </w:tc>
        <w:tc>
          <w:tcPr>
            <w:tcW w:w="0" w:type="auto"/>
            <w:vMerge w:val="continue"/>
            <w:tcBorders>
              <w:top w:val="nil"/>
            </w:tcBorders>
          </w:tcPr>
          <w:p w14:paraId="37ACF9F5">
            <w:pPr>
              <w:rPr>
                <w:sz w:val="2"/>
                <w:szCs w:val="2"/>
              </w:rPr>
            </w:pPr>
          </w:p>
        </w:tc>
        <w:tc>
          <w:tcPr>
            <w:tcW w:w="0" w:type="auto"/>
            <w:vMerge w:val="continue"/>
            <w:tcBorders>
              <w:top w:val="nil"/>
            </w:tcBorders>
          </w:tcPr>
          <w:p w14:paraId="4523EEA4">
            <w:pPr>
              <w:rPr>
                <w:sz w:val="2"/>
                <w:szCs w:val="2"/>
              </w:rPr>
            </w:pPr>
          </w:p>
        </w:tc>
        <w:tc>
          <w:tcPr>
            <w:tcW w:w="0" w:type="auto"/>
          </w:tcPr>
          <w:p w14:paraId="4EBECB27">
            <w:pPr>
              <w:pStyle w:val="28"/>
              <w:spacing w:before="194"/>
              <w:ind w:left="107"/>
              <w:rPr>
                <w:sz w:val="24"/>
              </w:rPr>
            </w:pPr>
            <w:r>
              <w:rPr>
                <w:sz w:val="24"/>
              </w:rPr>
              <w:t>服务流程</w:t>
            </w:r>
          </w:p>
        </w:tc>
        <w:tc>
          <w:tcPr>
            <w:tcW w:w="0" w:type="auto"/>
            <w:vMerge w:val="continue"/>
            <w:tcBorders>
              <w:top w:val="nil"/>
            </w:tcBorders>
          </w:tcPr>
          <w:p w14:paraId="501DCE20">
            <w:pPr>
              <w:rPr>
                <w:sz w:val="2"/>
                <w:szCs w:val="2"/>
              </w:rPr>
            </w:pPr>
          </w:p>
        </w:tc>
        <w:tc>
          <w:tcPr>
            <w:tcW w:w="0" w:type="auto"/>
            <w:vMerge w:val="continue"/>
            <w:tcBorders>
              <w:top w:val="nil"/>
            </w:tcBorders>
          </w:tcPr>
          <w:p w14:paraId="2B32D3AC">
            <w:pPr>
              <w:rPr>
                <w:sz w:val="2"/>
                <w:szCs w:val="2"/>
              </w:rPr>
            </w:pPr>
          </w:p>
        </w:tc>
        <w:tc>
          <w:tcPr>
            <w:tcW w:w="0" w:type="auto"/>
            <w:vMerge w:val="continue"/>
            <w:tcBorders>
              <w:top w:val="nil"/>
            </w:tcBorders>
          </w:tcPr>
          <w:p w14:paraId="566D5B94">
            <w:pPr>
              <w:rPr>
                <w:sz w:val="2"/>
                <w:szCs w:val="2"/>
              </w:rPr>
            </w:pPr>
          </w:p>
        </w:tc>
        <w:tc>
          <w:tcPr>
            <w:tcW w:w="0" w:type="auto"/>
            <w:vMerge w:val="continue"/>
            <w:tcBorders>
              <w:top w:val="nil"/>
            </w:tcBorders>
          </w:tcPr>
          <w:p w14:paraId="09B92970">
            <w:pPr>
              <w:rPr>
                <w:sz w:val="2"/>
                <w:szCs w:val="2"/>
              </w:rPr>
            </w:pPr>
          </w:p>
        </w:tc>
        <w:tc>
          <w:tcPr>
            <w:tcW w:w="0" w:type="auto"/>
            <w:vMerge w:val="continue"/>
            <w:tcBorders>
              <w:top w:val="nil"/>
            </w:tcBorders>
          </w:tcPr>
          <w:p w14:paraId="46D3D2D9">
            <w:pPr>
              <w:rPr>
                <w:sz w:val="2"/>
                <w:szCs w:val="2"/>
              </w:rPr>
            </w:pPr>
          </w:p>
        </w:tc>
        <w:tc>
          <w:tcPr>
            <w:tcW w:w="0" w:type="auto"/>
            <w:vMerge w:val="continue"/>
            <w:tcBorders>
              <w:top w:val="nil"/>
            </w:tcBorders>
          </w:tcPr>
          <w:p w14:paraId="652ABC97">
            <w:pPr>
              <w:rPr>
                <w:sz w:val="2"/>
                <w:szCs w:val="2"/>
              </w:rPr>
            </w:pPr>
          </w:p>
        </w:tc>
        <w:tc>
          <w:tcPr>
            <w:tcW w:w="0" w:type="auto"/>
            <w:vMerge w:val="continue"/>
            <w:tcBorders>
              <w:top w:val="nil"/>
            </w:tcBorders>
          </w:tcPr>
          <w:p w14:paraId="1D8D4F0B">
            <w:pPr>
              <w:rPr>
                <w:sz w:val="2"/>
                <w:szCs w:val="2"/>
              </w:rPr>
            </w:pPr>
          </w:p>
        </w:tc>
        <w:tc>
          <w:tcPr>
            <w:tcW w:w="0" w:type="auto"/>
            <w:vMerge w:val="continue"/>
            <w:tcBorders>
              <w:top w:val="nil"/>
            </w:tcBorders>
          </w:tcPr>
          <w:p w14:paraId="64853BFE">
            <w:pPr>
              <w:rPr>
                <w:sz w:val="2"/>
                <w:szCs w:val="2"/>
              </w:rPr>
            </w:pPr>
          </w:p>
        </w:tc>
        <w:tc>
          <w:tcPr>
            <w:tcW w:w="0" w:type="auto"/>
            <w:vMerge w:val="continue"/>
            <w:tcBorders>
              <w:top w:val="nil"/>
            </w:tcBorders>
          </w:tcPr>
          <w:p w14:paraId="3E28DB25">
            <w:pPr>
              <w:rPr>
                <w:sz w:val="2"/>
                <w:szCs w:val="2"/>
              </w:rPr>
            </w:pPr>
          </w:p>
        </w:tc>
        <w:tc>
          <w:tcPr>
            <w:tcW w:w="0" w:type="auto"/>
            <w:vMerge w:val="continue"/>
            <w:tcBorders>
              <w:top w:val="nil"/>
            </w:tcBorders>
          </w:tcPr>
          <w:p w14:paraId="2D6722F0">
            <w:pPr>
              <w:rPr>
                <w:sz w:val="2"/>
                <w:szCs w:val="2"/>
              </w:rPr>
            </w:pPr>
          </w:p>
        </w:tc>
      </w:tr>
      <w:tr w14:paraId="6980C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0" w:type="auto"/>
            <w:vMerge w:val="continue"/>
            <w:tcBorders>
              <w:top w:val="nil"/>
            </w:tcBorders>
          </w:tcPr>
          <w:p w14:paraId="358C2656">
            <w:pPr>
              <w:rPr>
                <w:sz w:val="2"/>
                <w:szCs w:val="2"/>
              </w:rPr>
            </w:pPr>
          </w:p>
        </w:tc>
        <w:tc>
          <w:tcPr>
            <w:tcW w:w="0" w:type="auto"/>
            <w:vMerge w:val="continue"/>
            <w:tcBorders>
              <w:top w:val="nil"/>
            </w:tcBorders>
          </w:tcPr>
          <w:p w14:paraId="6AB02FC3">
            <w:pPr>
              <w:rPr>
                <w:sz w:val="2"/>
                <w:szCs w:val="2"/>
              </w:rPr>
            </w:pPr>
          </w:p>
        </w:tc>
        <w:tc>
          <w:tcPr>
            <w:tcW w:w="0" w:type="auto"/>
            <w:vMerge w:val="continue"/>
            <w:tcBorders>
              <w:top w:val="nil"/>
            </w:tcBorders>
          </w:tcPr>
          <w:p w14:paraId="60FEC09F">
            <w:pPr>
              <w:rPr>
                <w:sz w:val="2"/>
                <w:szCs w:val="2"/>
              </w:rPr>
            </w:pPr>
          </w:p>
        </w:tc>
        <w:tc>
          <w:tcPr>
            <w:tcW w:w="0" w:type="auto"/>
          </w:tcPr>
          <w:p w14:paraId="4B04F7C7">
            <w:pPr>
              <w:pStyle w:val="28"/>
              <w:spacing w:before="191"/>
              <w:ind w:left="107"/>
              <w:rPr>
                <w:sz w:val="24"/>
              </w:rPr>
            </w:pPr>
            <w:r>
              <w:rPr>
                <w:sz w:val="24"/>
              </w:rPr>
              <w:t>服务要求</w:t>
            </w:r>
          </w:p>
        </w:tc>
        <w:tc>
          <w:tcPr>
            <w:tcW w:w="0" w:type="auto"/>
            <w:vMerge w:val="continue"/>
            <w:tcBorders>
              <w:top w:val="nil"/>
            </w:tcBorders>
          </w:tcPr>
          <w:p w14:paraId="612BB6EA">
            <w:pPr>
              <w:rPr>
                <w:sz w:val="2"/>
                <w:szCs w:val="2"/>
              </w:rPr>
            </w:pPr>
          </w:p>
        </w:tc>
        <w:tc>
          <w:tcPr>
            <w:tcW w:w="0" w:type="auto"/>
            <w:vMerge w:val="continue"/>
            <w:tcBorders>
              <w:top w:val="nil"/>
            </w:tcBorders>
          </w:tcPr>
          <w:p w14:paraId="16C97573">
            <w:pPr>
              <w:rPr>
                <w:sz w:val="2"/>
                <w:szCs w:val="2"/>
              </w:rPr>
            </w:pPr>
          </w:p>
        </w:tc>
        <w:tc>
          <w:tcPr>
            <w:tcW w:w="0" w:type="auto"/>
            <w:vMerge w:val="continue"/>
            <w:tcBorders>
              <w:top w:val="nil"/>
            </w:tcBorders>
          </w:tcPr>
          <w:p w14:paraId="2EEDCE7D">
            <w:pPr>
              <w:rPr>
                <w:sz w:val="2"/>
                <w:szCs w:val="2"/>
              </w:rPr>
            </w:pPr>
          </w:p>
        </w:tc>
        <w:tc>
          <w:tcPr>
            <w:tcW w:w="0" w:type="auto"/>
            <w:vMerge w:val="continue"/>
            <w:tcBorders>
              <w:top w:val="nil"/>
            </w:tcBorders>
          </w:tcPr>
          <w:p w14:paraId="74B1F975">
            <w:pPr>
              <w:rPr>
                <w:sz w:val="2"/>
                <w:szCs w:val="2"/>
              </w:rPr>
            </w:pPr>
          </w:p>
        </w:tc>
        <w:tc>
          <w:tcPr>
            <w:tcW w:w="0" w:type="auto"/>
            <w:vMerge w:val="continue"/>
            <w:tcBorders>
              <w:top w:val="nil"/>
            </w:tcBorders>
          </w:tcPr>
          <w:p w14:paraId="52D83901">
            <w:pPr>
              <w:rPr>
                <w:sz w:val="2"/>
                <w:szCs w:val="2"/>
              </w:rPr>
            </w:pPr>
          </w:p>
        </w:tc>
        <w:tc>
          <w:tcPr>
            <w:tcW w:w="0" w:type="auto"/>
            <w:vMerge w:val="continue"/>
            <w:tcBorders>
              <w:top w:val="nil"/>
            </w:tcBorders>
          </w:tcPr>
          <w:p w14:paraId="13E6E142">
            <w:pPr>
              <w:rPr>
                <w:sz w:val="2"/>
                <w:szCs w:val="2"/>
              </w:rPr>
            </w:pPr>
          </w:p>
        </w:tc>
        <w:tc>
          <w:tcPr>
            <w:tcW w:w="0" w:type="auto"/>
            <w:vMerge w:val="continue"/>
            <w:tcBorders>
              <w:top w:val="nil"/>
            </w:tcBorders>
          </w:tcPr>
          <w:p w14:paraId="06E786A3">
            <w:pPr>
              <w:rPr>
                <w:sz w:val="2"/>
                <w:szCs w:val="2"/>
              </w:rPr>
            </w:pPr>
          </w:p>
        </w:tc>
        <w:tc>
          <w:tcPr>
            <w:tcW w:w="0" w:type="auto"/>
            <w:vMerge w:val="continue"/>
            <w:tcBorders>
              <w:top w:val="nil"/>
            </w:tcBorders>
          </w:tcPr>
          <w:p w14:paraId="5EAC9360">
            <w:pPr>
              <w:rPr>
                <w:sz w:val="2"/>
                <w:szCs w:val="2"/>
              </w:rPr>
            </w:pPr>
          </w:p>
        </w:tc>
        <w:tc>
          <w:tcPr>
            <w:tcW w:w="0" w:type="auto"/>
            <w:vMerge w:val="continue"/>
            <w:tcBorders>
              <w:top w:val="nil"/>
            </w:tcBorders>
          </w:tcPr>
          <w:p w14:paraId="19ACD6F2">
            <w:pPr>
              <w:rPr>
                <w:sz w:val="2"/>
                <w:szCs w:val="2"/>
              </w:rPr>
            </w:pPr>
          </w:p>
        </w:tc>
        <w:tc>
          <w:tcPr>
            <w:tcW w:w="0" w:type="auto"/>
            <w:vMerge w:val="continue"/>
            <w:tcBorders>
              <w:top w:val="nil"/>
            </w:tcBorders>
          </w:tcPr>
          <w:p w14:paraId="1EA3A5BB">
            <w:pPr>
              <w:rPr>
                <w:sz w:val="2"/>
                <w:szCs w:val="2"/>
              </w:rPr>
            </w:pPr>
          </w:p>
        </w:tc>
      </w:tr>
      <w:tr w14:paraId="5122F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0" w:type="auto"/>
            <w:vMerge w:val="continue"/>
            <w:tcBorders>
              <w:top w:val="nil"/>
            </w:tcBorders>
          </w:tcPr>
          <w:p w14:paraId="310BBFD3">
            <w:pPr>
              <w:rPr>
                <w:sz w:val="2"/>
                <w:szCs w:val="2"/>
              </w:rPr>
            </w:pPr>
          </w:p>
        </w:tc>
        <w:tc>
          <w:tcPr>
            <w:tcW w:w="0" w:type="auto"/>
            <w:vMerge w:val="continue"/>
            <w:tcBorders>
              <w:top w:val="nil"/>
            </w:tcBorders>
          </w:tcPr>
          <w:p w14:paraId="02DA68D8">
            <w:pPr>
              <w:rPr>
                <w:sz w:val="2"/>
                <w:szCs w:val="2"/>
              </w:rPr>
            </w:pPr>
          </w:p>
        </w:tc>
        <w:tc>
          <w:tcPr>
            <w:tcW w:w="0" w:type="auto"/>
            <w:vMerge w:val="continue"/>
            <w:tcBorders>
              <w:top w:val="nil"/>
            </w:tcBorders>
          </w:tcPr>
          <w:p w14:paraId="25C06879">
            <w:pPr>
              <w:rPr>
                <w:sz w:val="2"/>
                <w:szCs w:val="2"/>
              </w:rPr>
            </w:pPr>
          </w:p>
        </w:tc>
        <w:tc>
          <w:tcPr>
            <w:tcW w:w="0" w:type="auto"/>
          </w:tcPr>
          <w:p w14:paraId="3C23CA4A">
            <w:pPr>
              <w:pStyle w:val="28"/>
              <w:spacing w:before="12"/>
              <w:rPr>
                <w:b/>
                <w:sz w:val="20"/>
              </w:rPr>
            </w:pPr>
          </w:p>
          <w:p w14:paraId="4611910D">
            <w:pPr>
              <w:pStyle w:val="28"/>
              <w:ind w:left="107"/>
              <w:rPr>
                <w:sz w:val="24"/>
              </w:rPr>
            </w:pPr>
            <w:r>
              <w:rPr>
                <w:sz w:val="24"/>
              </w:rPr>
              <w:t>投诉举报电话以及网上投诉渠道</w:t>
            </w:r>
          </w:p>
        </w:tc>
        <w:tc>
          <w:tcPr>
            <w:tcW w:w="0" w:type="auto"/>
            <w:vMerge w:val="continue"/>
            <w:tcBorders>
              <w:top w:val="nil"/>
            </w:tcBorders>
          </w:tcPr>
          <w:p w14:paraId="7E126B5C">
            <w:pPr>
              <w:rPr>
                <w:sz w:val="2"/>
                <w:szCs w:val="2"/>
              </w:rPr>
            </w:pPr>
          </w:p>
        </w:tc>
        <w:tc>
          <w:tcPr>
            <w:tcW w:w="0" w:type="auto"/>
            <w:vMerge w:val="continue"/>
            <w:tcBorders>
              <w:top w:val="nil"/>
            </w:tcBorders>
          </w:tcPr>
          <w:p w14:paraId="23E3FEA7">
            <w:pPr>
              <w:rPr>
                <w:sz w:val="2"/>
                <w:szCs w:val="2"/>
              </w:rPr>
            </w:pPr>
          </w:p>
        </w:tc>
        <w:tc>
          <w:tcPr>
            <w:tcW w:w="0" w:type="auto"/>
            <w:vMerge w:val="continue"/>
            <w:tcBorders>
              <w:top w:val="nil"/>
            </w:tcBorders>
          </w:tcPr>
          <w:p w14:paraId="662BE5CE">
            <w:pPr>
              <w:rPr>
                <w:sz w:val="2"/>
                <w:szCs w:val="2"/>
              </w:rPr>
            </w:pPr>
          </w:p>
        </w:tc>
        <w:tc>
          <w:tcPr>
            <w:tcW w:w="0" w:type="auto"/>
            <w:vMerge w:val="continue"/>
            <w:tcBorders>
              <w:top w:val="nil"/>
            </w:tcBorders>
          </w:tcPr>
          <w:p w14:paraId="1EEE1F89">
            <w:pPr>
              <w:rPr>
                <w:sz w:val="2"/>
                <w:szCs w:val="2"/>
              </w:rPr>
            </w:pPr>
          </w:p>
        </w:tc>
        <w:tc>
          <w:tcPr>
            <w:tcW w:w="0" w:type="auto"/>
            <w:vMerge w:val="continue"/>
            <w:tcBorders>
              <w:top w:val="nil"/>
            </w:tcBorders>
          </w:tcPr>
          <w:p w14:paraId="7D7F4476">
            <w:pPr>
              <w:rPr>
                <w:sz w:val="2"/>
                <w:szCs w:val="2"/>
              </w:rPr>
            </w:pPr>
          </w:p>
        </w:tc>
        <w:tc>
          <w:tcPr>
            <w:tcW w:w="0" w:type="auto"/>
            <w:vMerge w:val="continue"/>
            <w:tcBorders>
              <w:top w:val="nil"/>
            </w:tcBorders>
          </w:tcPr>
          <w:p w14:paraId="2C072346">
            <w:pPr>
              <w:rPr>
                <w:sz w:val="2"/>
                <w:szCs w:val="2"/>
              </w:rPr>
            </w:pPr>
          </w:p>
        </w:tc>
        <w:tc>
          <w:tcPr>
            <w:tcW w:w="0" w:type="auto"/>
            <w:vMerge w:val="continue"/>
            <w:tcBorders>
              <w:top w:val="nil"/>
            </w:tcBorders>
          </w:tcPr>
          <w:p w14:paraId="2F0DDC71">
            <w:pPr>
              <w:rPr>
                <w:sz w:val="2"/>
                <w:szCs w:val="2"/>
              </w:rPr>
            </w:pPr>
          </w:p>
        </w:tc>
        <w:tc>
          <w:tcPr>
            <w:tcW w:w="0" w:type="auto"/>
            <w:vMerge w:val="continue"/>
            <w:tcBorders>
              <w:top w:val="nil"/>
            </w:tcBorders>
          </w:tcPr>
          <w:p w14:paraId="5654C5A6">
            <w:pPr>
              <w:rPr>
                <w:sz w:val="2"/>
                <w:szCs w:val="2"/>
              </w:rPr>
            </w:pPr>
          </w:p>
        </w:tc>
        <w:tc>
          <w:tcPr>
            <w:tcW w:w="0" w:type="auto"/>
            <w:vMerge w:val="continue"/>
            <w:tcBorders>
              <w:top w:val="nil"/>
            </w:tcBorders>
          </w:tcPr>
          <w:p w14:paraId="6C35DC9B">
            <w:pPr>
              <w:rPr>
                <w:sz w:val="2"/>
                <w:szCs w:val="2"/>
              </w:rPr>
            </w:pPr>
          </w:p>
        </w:tc>
        <w:tc>
          <w:tcPr>
            <w:tcW w:w="0" w:type="auto"/>
            <w:vMerge w:val="continue"/>
            <w:tcBorders>
              <w:top w:val="nil"/>
            </w:tcBorders>
          </w:tcPr>
          <w:p w14:paraId="10CD2D02">
            <w:pPr>
              <w:rPr>
                <w:sz w:val="2"/>
                <w:szCs w:val="2"/>
              </w:rPr>
            </w:pPr>
          </w:p>
        </w:tc>
      </w:tr>
    </w:tbl>
    <w:p w14:paraId="0987C3CF">
      <w:pPr>
        <w:rPr>
          <w:sz w:val="2"/>
          <w:szCs w:val="2"/>
        </w:rPr>
        <w:sectPr>
          <w:pgSz w:w="16838" w:h="11906" w:orient="landscape"/>
          <w:pgMar w:top="1420" w:right="800" w:bottom="1320" w:left="800" w:header="0" w:footer="1121" w:gutter="0"/>
          <w:cols w:space="720" w:num="1"/>
        </w:sectPr>
      </w:pPr>
    </w:p>
    <w:tbl>
      <w:tblPr>
        <w:tblStyle w:val="10"/>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8"/>
        <w:gridCol w:w="505"/>
        <w:gridCol w:w="1285"/>
        <w:gridCol w:w="3431"/>
        <w:gridCol w:w="3717"/>
        <w:gridCol w:w="916"/>
        <w:gridCol w:w="914"/>
        <w:gridCol w:w="1485"/>
        <w:gridCol w:w="374"/>
        <w:gridCol w:w="375"/>
        <w:gridCol w:w="374"/>
        <w:gridCol w:w="374"/>
        <w:gridCol w:w="374"/>
        <w:gridCol w:w="375"/>
      </w:tblGrid>
      <w:tr w14:paraId="5B5E2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0" w:type="auto"/>
            <w:vMerge w:val="restart"/>
            <w:shd w:val="clear" w:color="auto" w:fill="D9D9D9"/>
          </w:tcPr>
          <w:p w14:paraId="30C20167">
            <w:pPr>
              <w:pStyle w:val="28"/>
              <w:rPr>
                <w:b/>
                <w:sz w:val="24"/>
              </w:rPr>
            </w:pPr>
          </w:p>
          <w:p w14:paraId="28BE7B9F">
            <w:pPr>
              <w:pStyle w:val="28"/>
              <w:rPr>
                <w:b/>
                <w:sz w:val="24"/>
              </w:rPr>
            </w:pPr>
          </w:p>
          <w:p w14:paraId="10539B4C">
            <w:pPr>
              <w:pStyle w:val="28"/>
              <w:spacing w:before="4"/>
              <w:rPr>
                <w:b/>
                <w:sz w:val="32"/>
              </w:rPr>
            </w:pPr>
          </w:p>
          <w:p w14:paraId="3129C085">
            <w:pPr>
              <w:pStyle w:val="28"/>
              <w:spacing w:line="254" w:lineRule="auto"/>
              <w:ind w:left="230" w:right="218"/>
              <w:rPr>
                <w:rFonts w:ascii="黑体" w:eastAsia="黑体"/>
                <w:sz w:val="24"/>
              </w:rPr>
            </w:pPr>
            <w:r>
              <w:rPr>
                <w:rFonts w:hint="eastAsia" w:ascii="黑体" w:eastAsia="黑体"/>
                <w:sz w:val="24"/>
              </w:rPr>
              <w:t>序号</w:t>
            </w:r>
          </w:p>
        </w:tc>
        <w:tc>
          <w:tcPr>
            <w:tcW w:w="0" w:type="auto"/>
            <w:vMerge w:val="restart"/>
            <w:shd w:val="clear" w:color="auto" w:fill="D9D9D9"/>
          </w:tcPr>
          <w:p w14:paraId="7BA25DA6">
            <w:pPr>
              <w:pStyle w:val="28"/>
              <w:rPr>
                <w:b/>
                <w:sz w:val="24"/>
              </w:rPr>
            </w:pPr>
          </w:p>
          <w:p w14:paraId="6426D34C">
            <w:pPr>
              <w:pStyle w:val="28"/>
              <w:spacing w:before="11"/>
              <w:rPr>
                <w:b/>
                <w:sz w:val="30"/>
              </w:rPr>
            </w:pPr>
          </w:p>
          <w:p w14:paraId="51D8F975">
            <w:pPr>
              <w:pStyle w:val="28"/>
              <w:spacing w:line="254" w:lineRule="auto"/>
              <w:ind w:left="167" w:right="154"/>
              <w:jc w:val="both"/>
              <w:rPr>
                <w:rFonts w:ascii="黑体" w:eastAsia="黑体"/>
                <w:sz w:val="24"/>
              </w:rPr>
            </w:pPr>
            <w:r>
              <w:rPr>
                <w:rFonts w:hint="eastAsia" w:ascii="黑体" w:eastAsia="黑体"/>
                <w:sz w:val="24"/>
              </w:rPr>
              <w:t>一级事项</w:t>
            </w:r>
          </w:p>
        </w:tc>
        <w:tc>
          <w:tcPr>
            <w:tcW w:w="0" w:type="auto"/>
            <w:vMerge w:val="restart"/>
            <w:shd w:val="clear" w:color="auto" w:fill="D9D9D9"/>
          </w:tcPr>
          <w:p w14:paraId="0E08D955">
            <w:pPr>
              <w:pStyle w:val="28"/>
              <w:rPr>
                <w:b/>
                <w:sz w:val="24"/>
              </w:rPr>
            </w:pPr>
          </w:p>
          <w:p w14:paraId="567DA8FD">
            <w:pPr>
              <w:pStyle w:val="28"/>
              <w:rPr>
                <w:b/>
                <w:sz w:val="24"/>
              </w:rPr>
            </w:pPr>
          </w:p>
          <w:p w14:paraId="6A615853">
            <w:pPr>
              <w:pStyle w:val="28"/>
              <w:spacing w:before="4"/>
              <w:rPr>
                <w:b/>
                <w:sz w:val="32"/>
              </w:rPr>
            </w:pPr>
          </w:p>
          <w:p w14:paraId="64A3C983">
            <w:pPr>
              <w:pStyle w:val="28"/>
              <w:spacing w:line="254" w:lineRule="auto"/>
              <w:ind w:left="604" w:right="597"/>
              <w:jc w:val="center"/>
              <w:rPr>
                <w:rFonts w:ascii="黑体" w:eastAsia="黑体"/>
                <w:sz w:val="24"/>
              </w:rPr>
            </w:pPr>
            <w:r>
              <w:rPr>
                <w:rFonts w:hint="eastAsia" w:ascii="黑体" w:eastAsia="黑体"/>
                <w:sz w:val="24"/>
              </w:rPr>
              <w:t>二级事项</w:t>
            </w:r>
          </w:p>
        </w:tc>
        <w:tc>
          <w:tcPr>
            <w:tcW w:w="0" w:type="auto"/>
            <w:vMerge w:val="restart"/>
            <w:shd w:val="clear" w:color="auto" w:fill="D9D9D9"/>
          </w:tcPr>
          <w:p w14:paraId="5750CEB1">
            <w:pPr>
              <w:pStyle w:val="28"/>
              <w:rPr>
                <w:b/>
                <w:sz w:val="24"/>
              </w:rPr>
            </w:pPr>
          </w:p>
          <w:p w14:paraId="0CC66E33">
            <w:pPr>
              <w:pStyle w:val="28"/>
              <w:rPr>
                <w:b/>
                <w:sz w:val="24"/>
              </w:rPr>
            </w:pPr>
          </w:p>
          <w:p w14:paraId="1A71F9D5">
            <w:pPr>
              <w:pStyle w:val="28"/>
              <w:spacing w:before="4"/>
              <w:rPr>
                <w:b/>
                <w:sz w:val="32"/>
              </w:rPr>
            </w:pPr>
          </w:p>
          <w:p w14:paraId="39BE2DF3">
            <w:pPr>
              <w:pStyle w:val="28"/>
              <w:ind w:left="1698" w:right="1689"/>
              <w:jc w:val="center"/>
              <w:rPr>
                <w:rFonts w:ascii="黑体" w:eastAsia="黑体"/>
                <w:sz w:val="24"/>
              </w:rPr>
            </w:pPr>
            <w:r>
              <w:rPr>
                <w:rFonts w:hint="eastAsia" w:ascii="黑体" w:eastAsia="黑体"/>
                <w:sz w:val="24"/>
              </w:rPr>
              <w:t>公开内容</w:t>
            </w:r>
          </w:p>
          <w:p w14:paraId="6CF037ED">
            <w:pPr>
              <w:pStyle w:val="28"/>
              <w:spacing w:before="19"/>
              <w:ind w:left="1698" w:right="1689"/>
              <w:jc w:val="center"/>
              <w:rPr>
                <w:rFonts w:ascii="黑体" w:eastAsia="黑体"/>
                <w:sz w:val="24"/>
              </w:rPr>
            </w:pPr>
            <w:r>
              <w:rPr>
                <w:rFonts w:hint="eastAsia" w:ascii="黑体" w:eastAsia="黑体"/>
                <w:sz w:val="24"/>
              </w:rPr>
              <w:t>（要素）</w:t>
            </w:r>
          </w:p>
        </w:tc>
        <w:tc>
          <w:tcPr>
            <w:tcW w:w="0" w:type="auto"/>
            <w:vMerge w:val="restart"/>
            <w:shd w:val="clear" w:color="auto" w:fill="D9D9D9"/>
          </w:tcPr>
          <w:p w14:paraId="55D2D105">
            <w:pPr>
              <w:pStyle w:val="28"/>
              <w:rPr>
                <w:b/>
                <w:sz w:val="24"/>
              </w:rPr>
            </w:pPr>
          </w:p>
          <w:p w14:paraId="02A3F44C">
            <w:pPr>
              <w:pStyle w:val="28"/>
              <w:rPr>
                <w:b/>
                <w:sz w:val="24"/>
              </w:rPr>
            </w:pPr>
          </w:p>
          <w:p w14:paraId="520CD3CB">
            <w:pPr>
              <w:pStyle w:val="28"/>
              <w:rPr>
                <w:b/>
                <w:sz w:val="24"/>
              </w:rPr>
            </w:pPr>
          </w:p>
          <w:p w14:paraId="3993C439">
            <w:pPr>
              <w:pStyle w:val="28"/>
              <w:spacing w:before="1"/>
              <w:rPr>
                <w:b/>
                <w:sz w:val="21"/>
              </w:rPr>
            </w:pPr>
          </w:p>
          <w:p w14:paraId="14DDC86D">
            <w:pPr>
              <w:pStyle w:val="28"/>
              <w:ind w:left="1982" w:right="1969"/>
              <w:jc w:val="center"/>
              <w:rPr>
                <w:rFonts w:ascii="黑体" w:eastAsia="黑体"/>
                <w:sz w:val="24"/>
              </w:rPr>
            </w:pPr>
            <w:r>
              <w:rPr>
                <w:rFonts w:hint="eastAsia" w:ascii="黑体" w:eastAsia="黑体"/>
                <w:sz w:val="24"/>
              </w:rPr>
              <w:t>公开依据</w:t>
            </w:r>
          </w:p>
        </w:tc>
        <w:tc>
          <w:tcPr>
            <w:tcW w:w="0" w:type="auto"/>
            <w:vMerge w:val="restart"/>
            <w:shd w:val="clear" w:color="auto" w:fill="D9D9D9"/>
          </w:tcPr>
          <w:p w14:paraId="292C8017">
            <w:pPr>
              <w:pStyle w:val="28"/>
              <w:rPr>
                <w:b/>
                <w:sz w:val="24"/>
              </w:rPr>
            </w:pPr>
          </w:p>
          <w:p w14:paraId="5B749D4B">
            <w:pPr>
              <w:pStyle w:val="28"/>
              <w:rPr>
                <w:b/>
                <w:sz w:val="24"/>
              </w:rPr>
            </w:pPr>
          </w:p>
          <w:p w14:paraId="6CED25D6">
            <w:pPr>
              <w:pStyle w:val="28"/>
              <w:spacing w:before="4"/>
              <w:rPr>
                <w:b/>
                <w:sz w:val="32"/>
              </w:rPr>
            </w:pPr>
          </w:p>
          <w:p w14:paraId="074544DC">
            <w:pPr>
              <w:pStyle w:val="28"/>
              <w:spacing w:line="254" w:lineRule="auto"/>
              <w:ind w:left="396" w:right="388"/>
              <w:rPr>
                <w:rFonts w:ascii="黑体" w:eastAsia="黑体"/>
                <w:sz w:val="24"/>
              </w:rPr>
            </w:pPr>
            <w:r>
              <w:rPr>
                <w:rFonts w:hint="eastAsia" w:ascii="黑体" w:eastAsia="黑体"/>
                <w:sz w:val="24"/>
              </w:rPr>
              <w:t>公开时限</w:t>
            </w:r>
          </w:p>
        </w:tc>
        <w:tc>
          <w:tcPr>
            <w:tcW w:w="0" w:type="auto"/>
            <w:vMerge w:val="restart"/>
            <w:shd w:val="clear" w:color="auto" w:fill="D9D9D9"/>
          </w:tcPr>
          <w:p w14:paraId="331541A0">
            <w:pPr>
              <w:pStyle w:val="28"/>
              <w:rPr>
                <w:b/>
                <w:sz w:val="24"/>
              </w:rPr>
            </w:pPr>
          </w:p>
          <w:p w14:paraId="100BC1D9">
            <w:pPr>
              <w:pStyle w:val="28"/>
              <w:rPr>
                <w:b/>
                <w:sz w:val="24"/>
              </w:rPr>
            </w:pPr>
          </w:p>
          <w:p w14:paraId="108F44B3">
            <w:pPr>
              <w:pStyle w:val="28"/>
              <w:spacing w:before="4"/>
              <w:rPr>
                <w:b/>
                <w:sz w:val="32"/>
              </w:rPr>
            </w:pPr>
          </w:p>
          <w:p w14:paraId="2DBABB33">
            <w:pPr>
              <w:pStyle w:val="28"/>
              <w:spacing w:line="254" w:lineRule="auto"/>
              <w:ind w:left="398" w:right="384"/>
              <w:rPr>
                <w:rFonts w:ascii="黑体" w:eastAsia="黑体"/>
                <w:sz w:val="24"/>
              </w:rPr>
            </w:pPr>
            <w:r>
              <w:rPr>
                <w:rFonts w:hint="eastAsia" w:ascii="黑体" w:eastAsia="黑体"/>
                <w:sz w:val="24"/>
              </w:rPr>
              <w:t>公开主体</w:t>
            </w:r>
          </w:p>
        </w:tc>
        <w:tc>
          <w:tcPr>
            <w:tcW w:w="0" w:type="auto"/>
            <w:vMerge w:val="restart"/>
            <w:shd w:val="clear" w:color="auto" w:fill="D9D9D9"/>
          </w:tcPr>
          <w:p w14:paraId="7C6E13EE">
            <w:pPr>
              <w:pStyle w:val="28"/>
              <w:rPr>
                <w:b/>
                <w:sz w:val="24"/>
              </w:rPr>
            </w:pPr>
          </w:p>
          <w:p w14:paraId="45AF54F5">
            <w:pPr>
              <w:pStyle w:val="28"/>
              <w:rPr>
                <w:b/>
                <w:sz w:val="24"/>
              </w:rPr>
            </w:pPr>
          </w:p>
          <w:p w14:paraId="73704957">
            <w:pPr>
              <w:pStyle w:val="28"/>
              <w:rPr>
                <w:b/>
                <w:sz w:val="24"/>
              </w:rPr>
            </w:pPr>
          </w:p>
          <w:p w14:paraId="203FC069">
            <w:pPr>
              <w:pStyle w:val="28"/>
              <w:spacing w:before="1"/>
              <w:rPr>
                <w:b/>
                <w:sz w:val="21"/>
              </w:rPr>
            </w:pPr>
          </w:p>
          <w:p w14:paraId="0AD84C25">
            <w:pPr>
              <w:pStyle w:val="28"/>
              <w:ind w:left="1428"/>
              <w:rPr>
                <w:rFonts w:ascii="黑体" w:eastAsia="黑体"/>
                <w:sz w:val="24"/>
              </w:rPr>
            </w:pPr>
            <w:r>
              <w:rPr>
                <w:rFonts w:hint="eastAsia" w:ascii="黑体" w:eastAsia="黑体"/>
                <w:sz w:val="24"/>
              </w:rPr>
              <w:t>公开渠道和载体</w:t>
            </w:r>
          </w:p>
        </w:tc>
        <w:tc>
          <w:tcPr>
            <w:tcW w:w="0" w:type="auto"/>
            <w:gridSpan w:val="2"/>
            <w:shd w:val="clear" w:color="auto" w:fill="D9D9D9"/>
          </w:tcPr>
          <w:p w14:paraId="1A2AB394">
            <w:pPr>
              <w:pStyle w:val="28"/>
              <w:spacing w:before="206" w:line="254" w:lineRule="auto"/>
              <w:ind w:left="185" w:right="172"/>
              <w:rPr>
                <w:rFonts w:ascii="黑体" w:eastAsia="黑体"/>
                <w:sz w:val="24"/>
              </w:rPr>
            </w:pPr>
            <w:r>
              <w:rPr>
                <w:rFonts w:hint="eastAsia" w:ascii="黑体" w:eastAsia="黑体"/>
                <w:sz w:val="24"/>
              </w:rPr>
              <w:t>公开对象</w:t>
            </w:r>
          </w:p>
        </w:tc>
        <w:tc>
          <w:tcPr>
            <w:tcW w:w="0" w:type="auto"/>
            <w:gridSpan w:val="2"/>
            <w:shd w:val="clear" w:color="auto" w:fill="D9D9D9"/>
          </w:tcPr>
          <w:p w14:paraId="6E1E0AFE">
            <w:pPr>
              <w:pStyle w:val="28"/>
              <w:spacing w:before="206" w:line="254" w:lineRule="auto"/>
              <w:ind w:left="187" w:right="168"/>
              <w:rPr>
                <w:rFonts w:ascii="黑体" w:eastAsia="黑体"/>
                <w:sz w:val="24"/>
              </w:rPr>
            </w:pPr>
            <w:r>
              <w:rPr>
                <w:rFonts w:hint="eastAsia" w:ascii="黑体" w:eastAsia="黑体"/>
                <w:sz w:val="24"/>
              </w:rPr>
              <w:t>公开方式</w:t>
            </w:r>
          </w:p>
        </w:tc>
        <w:tc>
          <w:tcPr>
            <w:tcW w:w="0" w:type="auto"/>
            <w:gridSpan w:val="2"/>
            <w:shd w:val="clear" w:color="auto" w:fill="D9D9D9"/>
          </w:tcPr>
          <w:p w14:paraId="0D69DA01">
            <w:pPr>
              <w:pStyle w:val="28"/>
              <w:spacing w:before="206" w:line="254" w:lineRule="auto"/>
              <w:ind w:left="189" w:right="168"/>
              <w:rPr>
                <w:rFonts w:ascii="黑体" w:eastAsia="黑体"/>
                <w:sz w:val="24"/>
              </w:rPr>
            </w:pPr>
            <w:r>
              <w:rPr>
                <w:rFonts w:hint="eastAsia" w:ascii="黑体" w:eastAsia="黑体"/>
                <w:sz w:val="24"/>
              </w:rPr>
              <w:t>公开层级</w:t>
            </w:r>
          </w:p>
        </w:tc>
      </w:tr>
      <w:tr w14:paraId="5E94C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0" w:type="auto"/>
            <w:vMerge w:val="continue"/>
            <w:tcBorders>
              <w:top w:val="nil"/>
            </w:tcBorders>
            <w:shd w:val="clear" w:color="auto" w:fill="D9D9D9"/>
          </w:tcPr>
          <w:p w14:paraId="693E4C67">
            <w:pPr>
              <w:rPr>
                <w:sz w:val="2"/>
                <w:szCs w:val="2"/>
              </w:rPr>
            </w:pPr>
          </w:p>
        </w:tc>
        <w:tc>
          <w:tcPr>
            <w:tcW w:w="0" w:type="auto"/>
            <w:vMerge w:val="continue"/>
            <w:tcBorders>
              <w:top w:val="nil"/>
            </w:tcBorders>
            <w:shd w:val="clear" w:color="auto" w:fill="D9D9D9"/>
          </w:tcPr>
          <w:p w14:paraId="20B18CFF">
            <w:pPr>
              <w:rPr>
                <w:sz w:val="2"/>
                <w:szCs w:val="2"/>
              </w:rPr>
            </w:pPr>
          </w:p>
        </w:tc>
        <w:tc>
          <w:tcPr>
            <w:tcW w:w="0" w:type="auto"/>
            <w:vMerge w:val="continue"/>
            <w:tcBorders>
              <w:top w:val="nil"/>
            </w:tcBorders>
            <w:shd w:val="clear" w:color="auto" w:fill="D9D9D9"/>
          </w:tcPr>
          <w:p w14:paraId="509725D7">
            <w:pPr>
              <w:rPr>
                <w:sz w:val="2"/>
                <w:szCs w:val="2"/>
              </w:rPr>
            </w:pPr>
          </w:p>
        </w:tc>
        <w:tc>
          <w:tcPr>
            <w:tcW w:w="0" w:type="auto"/>
            <w:vMerge w:val="continue"/>
            <w:tcBorders>
              <w:top w:val="nil"/>
            </w:tcBorders>
            <w:shd w:val="clear" w:color="auto" w:fill="D9D9D9"/>
          </w:tcPr>
          <w:p w14:paraId="61EE2FD4">
            <w:pPr>
              <w:rPr>
                <w:sz w:val="2"/>
                <w:szCs w:val="2"/>
              </w:rPr>
            </w:pPr>
          </w:p>
        </w:tc>
        <w:tc>
          <w:tcPr>
            <w:tcW w:w="0" w:type="auto"/>
            <w:vMerge w:val="continue"/>
            <w:tcBorders>
              <w:top w:val="nil"/>
            </w:tcBorders>
            <w:shd w:val="clear" w:color="auto" w:fill="D9D9D9"/>
          </w:tcPr>
          <w:p w14:paraId="695B01E3">
            <w:pPr>
              <w:rPr>
                <w:sz w:val="2"/>
                <w:szCs w:val="2"/>
              </w:rPr>
            </w:pPr>
          </w:p>
        </w:tc>
        <w:tc>
          <w:tcPr>
            <w:tcW w:w="0" w:type="auto"/>
            <w:vMerge w:val="continue"/>
            <w:tcBorders>
              <w:top w:val="nil"/>
            </w:tcBorders>
            <w:shd w:val="clear" w:color="auto" w:fill="D9D9D9"/>
          </w:tcPr>
          <w:p w14:paraId="26F4945A">
            <w:pPr>
              <w:rPr>
                <w:sz w:val="2"/>
                <w:szCs w:val="2"/>
              </w:rPr>
            </w:pPr>
          </w:p>
        </w:tc>
        <w:tc>
          <w:tcPr>
            <w:tcW w:w="0" w:type="auto"/>
            <w:vMerge w:val="continue"/>
            <w:tcBorders>
              <w:top w:val="nil"/>
            </w:tcBorders>
            <w:shd w:val="clear" w:color="auto" w:fill="D9D9D9"/>
          </w:tcPr>
          <w:p w14:paraId="0F7FF7A3">
            <w:pPr>
              <w:rPr>
                <w:sz w:val="2"/>
                <w:szCs w:val="2"/>
              </w:rPr>
            </w:pPr>
          </w:p>
        </w:tc>
        <w:tc>
          <w:tcPr>
            <w:tcW w:w="0" w:type="auto"/>
            <w:vMerge w:val="continue"/>
            <w:tcBorders>
              <w:top w:val="nil"/>
            </w:tcBorders>
            <w:shd w:val="clear" w:color="auto" w:fill="D9D9D9"/>
          </w:tcPr>
          <w:p w14:paraId="67086001">
            <w:pPr>
              <w:rPr>
                <w:sz w:val="2"/>
                <w:szCs w:val="2"/>
              </w:rPr>
            </w:pPr>
          </w:p>
        </w:tc>
        <w:tc>
          <w:tcPr>
            <w:tcW w:w="0" w:type="auto"/>
            <w:shd w:val="clear" w:color="auto" w:fill="D9D9D9"/>
          </w:tcPr>
          <w:p w14:paraId="11ED148B">
            <w:pPr>
              <w:pStyle w:val="28"/>
              <w:spacing w:before="5"/>
              <w:rPr>
                <w:b/>
                <w:sz w:val="26"/>
              </w:rPr>
            </w:pPr>
          </w:p>
          <w:p w14:paraId="29CE41FE">
            <w:pPr>
              <w:pStyle w:val="28"/>
              <w:spacing w:line="254" w:lineRule="auto"/>
              <w:ind w:left="108" w:right="63"/>
              <w:jc w:val="both"/>
              <w:rPr>
                <w:rFonts w:ascii="黑体" w:eastAsia="黑体"/>
                <w:sz w:val="24"/>
              </w:rPr>
            </w:pPr>
            <w:r>
              <w:rPr>
                <w:rFonts w:hint="eastAsia" w:ascii="黑体" w:eastAsia="黑体"/>
                <w:sz w:val="24"/>
              </w:rPr>
              <w:t>全社会</w:t>
            </w:r>
          </w:p>
        </w:tc>
        <w:tc>
          <w:tcPr>
            <w:tcW w:w="0" w:type="auto"/>
            <w:shd w:val="clear" w:color="auto" w:fill="D9D9D9"/>
          </w:tcPr>
          <w:p w14:paraId="7354A7ED">
            <w:pPr>
              <w:pStyle w:val="28"/>
              <w:spacing w:before="175" w:line="254" w:lineRule="auto"/>
              <w:ind w:left="109" w:right="64"/>
              <w:jc w:val="both"/>
              <w:rPr>
                <w:rFonts w:ascii="黑体" w:eastAsia="黑体"/>
                <w:sz w:val="24"/>
              </w:rPr>
            </w:pPr>
            <w:r>
              <w:rPr>
                <w:rFonts w:hint="eastAsia" w:ascii="黑体" w:eastAsia="黑体"/>
                <w:sz w:val="24"/>
              </w:rPr>
              <w:t>特定群体</w:t>
            </w:r>
          </w:p>
        </w:tc>
        <w:tc>
          <w:tcPr>
            <w:tcW w:w="0" w:type="auto"/>
            <w:shd w:val="clear" w:color="auto" w:fill="D9D9D9"/>
          </w:tcPr>
          <w:p w14:paraId="5D1040C5">
            <w:pPr>
              <w:pStyle w:val="28"/>
              <w:rPr>
                <w:b/>
                <w:sz w:val="24"/>
              </w:rPr>
            </w:pPr>
          </w:p>
          <w:p w14:paraId="55EBF5D0">
            <w:pPr>
              <w:pStyle w:val="28"/>
              <w:spacing w:before="194" w:line="254" w:lineRule="auto"/>
              <w:ind w:left="110" w:right="61"/>
              <w:rPr>
                <w:rFonts w:ascii="黑体" w:eastAsia="黑体"/>
                <w:sz w:val="24"/>
              </w:rPr>
            </w:pPr>
            <w:r>
              <w:rPr>
                <w:rFonts w:hint="eastAsia" w:ascii="黑体" w:eastAsia="黑体"/>
                <w:sz w:val="24"/>
              </w:rPr>
              <w:t>主动</w:t>
            </w:r>
          </w:p>
        </w:tc>
        <w:tc>
          <w:tcPr>
            <w:tcW w:w="0" w:type="auto"/>
            <w:shd w:val="clear" w:color="auto" w:fill="D9D9D9"/>
          </w:tcPr>
          <w:p w14:paraId="65A610DD">
            <w:pPr>
              <w:pStyle w:val="28"/>
              <w:spacing w:before="5"/>
              <w:rPr>
                <w:b/>
                <w:sz w:val="26"/>
              </w:rPr>
            </w:pPr>
          </w:p>
          <w:p w14:paraId="7EE837A3">
            <w:pPr>
              <w:pStyle w:val="28"/>
              <w:spacing w:line="254" w:lineRule="auto"/>
              <w:ind w:left="111" w:right="60"/>
              <w:jc w:val="both"/>
              <w:rPr>
                <w:rFonts w:ascii="黑体" w:eastAsia="黑体"/>
                <w:sz w:val="24"/>
              </w:rPr>
            </w:pPr>
            <w:r>
              <w:rPr>
                <w:rFonts w:hint="eastAsia" w:ascii="黑体" w:eastAsia="黑体"/>
                <w:sz w:val="24"/>
              </w:rPr>
              <w:t>依申请</w:t>
            </w:r>
          </w:p>
        </w:tc>
        <w:tc>
          <w:tcPr>
            <w:tcW w:w="0" w:type="auto"/>
            <w:shd w:val="clear" w:color="auto" w:fill="D9D9D9"/>
          </w:tcPr>
          <w:p w14:paraId="054F7AC4">
            <w:pPr>
              <w:pStyle w:val="28"/>
              <w:rPr>
                <w:b/>
                <w:sz w:val="24"/>
              </w:rPr>
            </w:pPr>
          </w:p>
          <w:p w14:paraId="52C96DEA">
            <w:pPr>
              <w:pStyle w:val="28"/>
              <w:spacing w:before="194" w:line="254" w:lineRule="auto"/>
              <w:ind w:left="112" w:right="59"/>
              <w:rPr>
                <w:rFonts w:ascii="黑体" w:eastAsia="黑体"/>
                <w:sz w:val="24"/>
              </w:rPr>
            </w:pPr>
            <w:r>
              <w:rPr>
                <w:rFonts w:hint="eastAsia" w:ascii="黑体" w:eastAsia="黑体"/>
                <w:sz w:val="24"/>
              </w:rPr>
              <w:t>县级</w:t>
            </w:r>
          </w:p>
        </w:tc>
        <w:tc>
          <w:tcPr>
            <w:tcW w:w="0" w:type="auto"/>
            <w:shd w:val="clear" w:color="auto" w:fill="D9D9D9"/>
          </w:tcPr>
          <w:p w14:paraId="53D6C7D2">
            <w:pPr>
              <w:pStyle w:val="28"/>
              <w:rPr>
                <w:b/>
                <w:sz w:val="24"/>
              </w:rPr>
            </w:pPr>
          </w:p>
          <w:p w14:paraId="36A5CD5C">
            <w:pPr>
              <w:pStyle w:val="28"/>
              <w:spacing w:before="194" w:line="254" w:lineRule="auto"/>
              <w:ind w:left="115" w:right="58"/>
              <w:rPr>
                <w:rFonts w:ascii="黑体" w:eastAsia="黑体"/>
                <w:sz w:val="24"/>
              </w:rPr>
            </w:pPr>
            <w:r>
              <w:rPr>
                <w:rFonts w:hint="eastAsia" w:ascii="黑体" w:eastAsia="黑体"/>
                <w:sz w:val="24"/>
              </w:rPr>
              <w:t>乡级</w:t>
            </w:r>
          </w:p>
        </w:tc>
      </w:tr>
      <w:tr w14:paraId="73737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0" w:type="auto"/>
            <w:vMerge w:val="restart"/>
          </w:tcPr>
          <w:p w14:paraId="5417BEFB">
            <w:pPr>
              <w:pStyle w:val="28"/>
              <w:rPr>
                <w:b/>
                <w:sz w:val="24"/>
              </w:rPr>
            </w:pPr>
          </w:p>
          <w:p w14:paraId="0A4FE461">
            <w:pPr>
              <w:pStyle w:val="28"/>
              <w:rPr>
                <w:b/>
                <w:sz w:val="24"/>
              </w:rPr>
            </w:pPr>
          </w:p>
          <w:p w14:paraId="14F51CF6">
            <w:pPr>
              <w:pStyle w:val="28"/>
              <w:rPr>
                <w:b/>
                <w:sz w:val="24"/>
              </w:rPr>
            </w:pPr>
          </w:p>
          <w:p w14:paraId="79591D57">
            <w:pPr>
              <w:pStyle w:val="28"/>
              <w:rPr>
                <w:b/>
                <w:sz w:val="24"/>
              </w:rPr>
            </w:pPr>
          </w:p>
          <w:p w14:paraId="3DF5F2B0">
            <w:pPr>
              <w:pStyle w:val="28"/>
              <w:rPr>
                <w:b/>
                <w:sz w:val="24"/>
              </w:rPr>
            </w:pPr>
          </w:p>
          <w:p w14:paraId="7F27B77C">
            <w:pPr>
              <w:pStyle w:val="28"/>
              <w:rPr>
                <w:b/>
                <w:sz w:val="24"/>
              </w:rPr>
            </w:pPr>
          </w:p>
          <w:p w14:paraId="0ABFFCCE">
            <w:pPr>
              <w:pStyle w:val="28"/>
              <w:rPr>
                <w:b/>
                <w:sz w:val="24"/>
              </w:rPr>
            </w:pPr>
          </w:p>
          <w:p w14:paraId="4DBDA839">
            <w:pPr>
              <w:pStyle w:val="28"/>
              <w:spacing w:before="10"/>
              <w:rPr>
                <w:b/>
                <w:sz w:val="35"/>
              </w:rPr>
            </w:pPr>
          </w:p>
          <w:p w14:paraId="67D6B2FA">
            <w:pPr>
              <w:pStyle w:val="28"/>
              <w:ind w:left="110" w:right="-29"/>
              <w:rPr>
                <w:sz w:val="24"/>
              </w:rPr>
            </w:pPr>
            <w:r>
              <w:rPr>
                <w:sz w:val="24"/>
              </w:rPr>
              <w:t xml:space="preserve">1114 </w:t>
            </w:r>
          </w:p>
        </w:tc>
        <w:tc>
          <w:tcPr>
            <w:tcW w:w="0" w:type="auto"/>
            <w:vMerge w:val="restart"/>
          </w:tcPr>
          <w:p w14:paraId="1F6FDC86">
            <w:pPr>
              <w:pStyle w:val="28"/>
              <w:rPr>
                <w:b/>
                <w:sz w:val="24"/>
              </w:rPr>
            </w:pPr>
          </w:p>
          <w:p w14:paraId="650C5252">
            <w:pPr>
              <w:pStyle w:val="28"/>
              <w:rPr>
                <w:b/>
                <w:sz w:val="24"/>
              </w:rPr>
            </w:pPr>
          </w:p>
          <w:p w14:paraId="7D1AC2A2">
            <w:pPr>
              <w:pStyle w:val="28"/>
              <w:rPr>
                <w:b/>
                <w:sz w:val="24"/>
              </w:rPr>
            </w:pPr>
          </w:p>
          <w:p w14:paraId="19581C5F">
            <w:pPr>
              <w:pStyle w:val="28"/>
              <w:spacing w:before="1"/>
              <w:rPr>
                <w:b/>
                <w:sz w:val="30"/>
              </w:rPr>
            </w:pPr>
          </w:p>
          <w:p w14:paraId="174F794A">
            <w:pPr>
              <w:pStyle w:val="28"/>
              <w:ind w:left="167"/>
              <w:rPr>
                <w:sz w:val="24"/>
              </w:rPr>
            </w:pPr>
            <w:r>
              <w:rPr>
                <w:sz w:val="24"/>
              </w:rPr>
              <w:t>11</w:t>
            </w:r>
          </w:p>
          <w:p w14:paraId="59F895FA">
            <w:pPr>
              <w:pStyle w:val="28"/>
              <w:spacing w:before="19" w:line="254" w:lineRule="auto"/>
              <w:ind w:left="167" w:right="34"/>
              <w:jc w:val="both"/>
              <w:rPr>
                <w:sz w:val="24"/>
              </w:rPr>
            </w:pPr>
            <w:r>
              <w:rPr>
                <w:sz w:val="24"/>
              </w:rPr>
              <w:t xml:space="preserve">公共卫生服务事项 </w:t>
            </w:r>
          </w:p>
        </w:tc>
        <w:tc>
          <w:tcPr>
            <w:tcW w:w="0" w:type="auto"/>
            <w:vMerge w:val="restart"/>
          </w:tcPr>
          <w:p w14:paraId="2414E9B8">
            <w:pPr>
              <w:pStyle w:val="28"/>
              <w:rPr>
                <w:b/>
                <w:sz w:val="24"/>
              </w:rPr>
            </w:pPr>
          </w:p>
          <w:p w14:paraId="33A810E2">
            <w:pPr>
              <w:pStyle w:val="28"/>
              <w:rPr>
                <w:b/>
                <w:sz w:val="24"/>
              </w:rPr>
            </w:pPr>
          </w:p>
          <w:p w14:paraId="11BC3616">
            <w:pPr>
              <w:pStyle w:val="28"/>
              <w:rPr>
                <w:b/>
                <w:sz w:val="24"/>
              </w:rPr>
            </w:pPr>
          </w:p>
          <w:p w14:paraId="404EC90A">
            <w:pPr>
              <w:pStyle w:val="28"/>
              <w:rPr>
                <w:b/>
                <w:sz w:val="24"/>
              </w:rPr>
            </w:pPr>
          </w:p>
          <w:p w14:paraId="222AF83B">
            <w:pPr>
              <w:pStyle w:val="28"/>
              <w:rPr>
                <w:b/>
                <w:sz w:val="24"/>
              </w:rPr>
            </w:pPr>
          </w:p>
          <w:p w14:paraId="39DA0A30">
            <w:pPr>
              <w:pStyle w:val="28"/>
              <w:rPr>
                <w:b/>
                <w:sz w:val="24"/>
              </w:rPr>
            </w:pPr>
          </w:p>
          <w:p w14:paraId="55118D94">
            <w:pPr>
              <w:pStyle w:val="28"/>
              <w:rPr>
                <w:b/>
                <w:sz w:val="24"/>
              </w:rPr>
            </w:pPr>
          </w:p>
          <w:p w14:paraId="2C7660C1">
            <w:pPr>
              <w:pStyle w:val="28"/>
              <w:spacing w:before="1"/>
              <w:rPr>
                <w:b/>
                <w:sz w:val="23"/>
              </w:rPr>
            </w:pPr>
          </w:p>
          <w:p w14:paraId="173A8BA0">
            <w:pPr>
              <w:pStyle w:val="28"/>
              <w:spacing w:line="254" w:lineRule="auto"/>
              <w:ind w:left="604" w:right="117" w:hanging="480"/>
              <w:rPr>
                <w:sz w:val="24"/>
              </w:rPr>
            </w:pPr>
            <w:r>
              <w:rPr>
                <w:sz w:val="24"/>
              </w:rPr>
              <w:t xml:space="preserve">健康素养促进行动 </w:t>
            </w:r>
          </w:p>
        </w:tc>
        <w:tc>
          <w:tcPr>
            <w:tcW w:w="0" w:type="auto"/>
          </w:tcPr>
          <w:p w14:paraId="711F5103">
            <w:pPr>
              <w:pStyle w:val="28"/>
              <w:spacing w:before="7"/>
              <w:rPr>
                <w:b/>
                <w:sz w:val="20"/>
              </w:rPr>
            </w:pPr>
          </w:p>
          <w:p w14:paraId="6D31853D">
            <w:pPr>
              <w:pStyle w:val="28"/>
              <w:ind w:left="107"/>
              <w:rPr>
                <w:sz w:val="24"/>
              </w:rPr>
            </w:pPr>
            <w:r>
              <w:rPr>
                <w:sz w:val="24"/>
              </w:rPr>
              <w:t xml:space="preserve">法律法规和政策文件 </w:t>
            </w:r>
          </w:p>
        </w:tc>
        <w:tc>
          <w:tcPr>
            <w:tcW w:w="0" w:type="auto"/>
            <w:vMerge w:val="restart"/>
          </w:tcPr>
          <w:p w14:paraId="1F6E11D8">
            <w:pPr>
              <w:pStyle w:val="28"/>
              <w:rPr>
                <w:b/>
                <w:sz w:val="24"/>
              </w:rPr>
            </w:pPr>
          </w:p>
          <w:p w14:paraId="226A1D61">
            <w:pPr>
              <w:pStyle w:val="28"/>
              <w:rPr>
                <w:b/>
                <w:sz w:val="24"/>
              </w:rPr>
            </w:pPr>
          </w:p>
          <w:p w14:paraId="2B84C0B5">
            <w:pPr>
              <w:pStyle w:val="28"/>
              <w:rPr>
                <w:b/>
                <w:sz w:val="24"/>
              </w:rPr>
            </w:pPr>
          </w:p>
          <w:p w14:paraId="15B183B8">
            <w:pPr>
              <w:pStyle w:val="28"/>
              <w:rPr>
                <w:b/>
                <w:sz w:val="24"/>
              </w:rPr>
            </w:pPr>
          </w:p>
          <w:p w14:paraId="63D9E708">
            <w:pPr>
              <w:pStyle w:val="28"/>
              <w:rPr>
                <w:b/>
                <w:sz w:val="24"/>
              </w:rPr>
            </w:pPr>
          </w:p>
          <w:p w14:paraId="40E81329">
            <w:pPr>
              <w:pStyle w:val="28"/>
              <w:spacing w:before="4"/>
              <w:rPr>
                <w:b/>
                <w:sz w:val="20"/>
              </w:rPr>
            </w:pPr>
          </w:p>
          <w:p w14:paraId="449764F8">
            <w:pPr>
              <w:pStyle w:val="28"/>
              <w:ind w:left="108"/>
              <w:rPr>
                <w:sz w:val="24"/>
              </w:rPr>
            </w:pPr>
            <w:r>
              <w:rPr>
                <w:sz w:val="24"/>
              </w:rPr>
              <w:t>【部门规章及规范性文件】《关于做好 2017</w:t>
            </w:r>
          </w:p>
          <w:p w14:paraId="78506F31">
            <w:pPr>
              <w:pStyle w:val="28"/>
              <w:spacing w:before="19"/>
              <w:ind w:left="108"/>
              <w:rPr>
                <w:sz w:val="24"/>
              </w:rPr>
            </w:pPr>
            <w:r>
              <w:rPr>
                <w:sz w:val="24"/>
              </w:rPr>
              <w:t>年国家基本公共卫生服务项目工作的通知》</w:t>
            </w:r>
          </w:p>
          <w:p w14:paraId="3A27F459">
            <w:pPr>
              <w:pStyle w:val="28"/>
              <w:spacing w:before="16"/>
              <w:ind w:left="108"/>
              <w:rPr>
                <w:sz w:val="24"/>
              </w:rPr>
            </w:pPr>
            <w:r>
              <w:rPr>
                <w:sz w:val="24"/>
              </w:rPr>
              <w:t xml:space="preserve">（国卫基层发〔2017〕46 号） </w:t>
            </w:r>
          </w:p>
          <w:p w14:paraId="221CD7C3">
            <w:pPr>
              <w:pStyle w:val="28"/>
              <w:spacing w:before="19"/>
              <w:ind w:left="108"/>
              <w:rPr>
                <w:sz w:val="24"/>
              </w:rPr>
            </w:pPr>
            <w:r>
              <w:rPr>
                <w:sz w:val="24"/>
              </w:rPr>
              <w:t>【部门规章及规范性文件】《关于做好 2018</w:t>
            </w:r>
          </w:p>
          <w:p w14:paraId="6350DB36">
            <w:pPr>
              <w:pStyle w:val="28"/>
              <w:spacing w:before="19"/>
              <w:ind w:left="108"/>
              <w:rPr>
                <w:sz w:val="24"/>
              </w:rPr>
            </w:pPr>
            <w:r>
              <w:rPr>
                <w:sz w:val="24"/>
              </w:rPr>
              <w:t>年国家基本公共卫生服务项目工作的通知》</w:t>
            </w:r>
          </w:p>
          <w:p w14:paraId="13666AA1">
            <w:pPr>
              <w:pStyle w:val="28"/>
              <w:spacing w:before="19"/>
              <w:ind w:left="108"/>
              <w:rPr>
                <w:sz w:val="24"/>
              </w:rPr>
            </w:pPr>
            <w:r>
              <w:rPr>
                <w:sz w:val="24"/>
              </w:rPr>
              <w:t xml:space="preserve">（国卫基层发〔2018〕18 号） </w:t>
            </w:r>
          </w:p>
        </w:tc>
        <w:tc>
          <w:tcPr>
            <w:tcW w:w="0" w:type="auto"/>
            <w:vMerge w:val="restart"/>
          </w:tcPr>
          <w:p w14:paraId="0299574B">
            <w:pPr>
              <w:pStyle w:val="28"/>
              <w:rPr>
                <w:b/>
                <w:sz w:val="24"/>
              </w:rPr>
            </w:pPr>
          </w:p>
          <w:p w14:paraId="3411AF99">
            <w:pPr>
              <w:pStyle w:val="28"/>
              <w:rPr>
                <w:b/>
                <w:sz w:val="24"/>
              </w:rPr>
            </w:pPr>
          </w:p>
          <w:p w14:paraId="53E5407F">
            <w:pPr>
              <w:pStyle w:val="28"/>
              <w:rPr>
                <w:b/>
                <w:sz w:val="24"/>
              </w:rPr>
            </w:pPr>
          </w:p>
          <w:p w14:paraId="23EA8572">
            <w:pPr>
              <w:pStyle w:val="28"/>
              <w:rPr>
                <w:b/>
                <w:sz w:val="24"/>
              </w:rPr>
            </w:pPr>
          </w:p>
          <w:p w14:paraId="22F575EB">
            <w:pPr>
              <w:pStyle w:val="28"/>
              <w:rPr>
                <w:b/>
                <w:sz w:val="24"/>
              </w:rPr>
            </w:pPr>
          </w:p>
          <w:p w14:paraId="2B3B148A">
            <w:pPr>
              <w:pStyle w:val="28"/>
              <w:spacing w:before="4"/>
              <w:rPr>
                <w:b/>
                <w:sz w:val="20"/>
              </w:rPr>
            </w:pPr>
          </w:p>
          <w:p w14:paraId="0703E87A">
            <w:pPr>
              <w:pStyle w:val="2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4C460C04">
            <w:pPr>
              <w:pStyle w:val="28"/>
              <w:rPr>
                <w:b/>
                <w:sz w:val="24"/>
              </w:rPr>
            </w:pPr>
          </w:p>
          <w:p w14:paraId="0AF40EF8">
            <w:pPr>
              <w:pStyle w:val="28"/>
              <w:rPr>
                <w:b/>
                <w:sz w:val="24"/>
              </w:rPr>
            </w:pPr>
          </w:p>
          <w:p w14:paraId="5112F73E">
            <w:pPr>
              <w:pStyle w:val="28"/>
              <w:rPr>
                <w:b/>
                <w:sz w:val="24"/>
              </w:rPr>
            </w:pPr>
          </w:p>
          <w:p w14:paraId="0633AB9E">
            <w:pPr>
              <w:pStyle w:val="28"/>
              <w:rPr>
                <w:b/>
                <w:sz w:val="24"/>
              </w:rPr>
            </w:pPr>
          </w:p>
          <w:p w14:paraId="13516920">
            <w:pPr>
              <w:pStyle w:val="28"/>
              <w:rPr>
                <w:b/>
                <w:sz w:val="24"/>
              </w:rPr>
            </w:pPr>
          </w:p>
          <w:p w14:paraId="341C856A">
            <w:pPr>
              <w:pStyle w:val="28"/>
              <w:rPr>
                <w:b/>
                <w:sz w:val="24"/>
              </w:rPr>
            </w:pPr>
          </w:p>
          <w:p w14:paraId="2C75586C">
            <w:pPr>
              <w:pStyle w:val="28"/>
              <w:spacing w:before="10"/>
              <w:rPr>
                <w:b/>
                <w:sz w:val="21"/>
              </w:rPr>
            </w:pPr>
          </w:p>
          <w:p w14:paraId="6FC5810C">
            <w:pPr>
              <w:pStyle w:val="28"/>
              <w:spacing w:line="254" w:lineRule="auto"/>
              <w:ind w:left="158" w:right="144"/>
              <w:jc w:val="center"/>
              <w:rPr>
                <w:sz w:val="24"/>
              </w:rPr>
            </w:pPr>
            <w:r>
              <w:rPr>
                <w:sz w:val="24"/>
              </w:rPr>
              <w:t xml:space="preserve">县（市、区）卫生健康行政部门 </w:t>
            </w:r>
          </w:p>
        </w:tc>
        <w:tc>
          <w:tcPr>
            <w:tcW w:w="0" w:type="auto"/>
            <w:vMerge w:val="restart"/>
          </w:tcPr>
          <w:p w14:paraId="3405C19E">
            <w:pPr>
              <w:pStyle w:val="28"/>
              <w:rPr>
                <w:b/>
                <w:sz w:val="24"/>
              </w:rPr>
            </w:pPr>
          </w:p>
          <w:p w14:paraId="6012F9CD">
            <w:pPr>
              <w:pStyle w:val="28"/>
              <w:rPr>
                <w:b/>
                <w:sz w:val="24"/>
              </w:rPr>
            </w:pPr>
          </w:p>
          <w:p w14:paraId="1132C67D">
            <w:pPr>
              <w:pStyle w:val="28"/>
              <w:rPr>
                <w:b/>
                <w:sz w:val="24"/>
              </w:rPr>
            </w:pPr>
          </w:p>
          <w:p w14:paraId="0964F235">
            <w:pPr>
              <w:pStyle w:val="28"/>
              <w:rPr>
                <w:b/>
                <w:sz w:val="24"/>
              </w:rPr>
            </w:pPr>
          </w:p>
          <w:p w14:paraId="1B1F04B8">
            <w:pPr>
              <w:pStyle w:val="28"/>
              <w:spacing w:before="7"/>
              <w:rPr>
                <w:b/>
                <w:sz w:val="31"/>
              </w:rPr>
            </w:pPr>
          </w:p>
          <w:p w14:paraId="5358B4EC">
            <w:pPr>
              <w:pStyle w:val="28"/>
              <w:ind w:left="108" w:right="-29"/>
              <w:rPr>
                <w:sz w:val="24"/>
              </w:rPr>
            </w:pPr>
            <w:r>
              <w:rPr>
                <w:sz w:val="24"/>
              </w:rPr>
              <w:t xml:space="preserve">■政府网站 □政府公报         </w:t>
            </w:r>
          </w:p>
          <w:p w14:paraId="62616DB7">
            <w:pPr>
              <w:pStyle w:val="28"/>
              <w:spacing w:before="19"/>
              <w:ind w:left="108"/>
              <w:rPr>
                <w:sz w:val="24"/>
              </w:rPr>
            </w:pPr>
            <w:r>
              <w:rPr>
                <w:sz w:val="24"/>
              </w:rPr>
              <w:t xml:space="preserve">□两微一端 □发布会/听证会   </w:t>
            </w:r>
          </w:p>
          <w:p w14:paraId="3C19339B">
            <w:pPr>
              <w:pStyle w:val="28"/>
              <w:spacing w:before="19"/>
              <w:ind w:left="108" w:right="-29"/>
              <w:rPr>
                <w:sz w:val="24"/>
              </w:rPr>
            </w:pPr>
            <w:r>
              <w:rPr>
                <w:sz w:val="24"/>
              </w:rPr>
              <w:t xml:space="preserve">□广播电视 □纸质媒体         </w:t>
            </w:r>
          </w:p>
          <w:p w14:paraId="0E778AB7">
            <w:pPr>
              <w:pStyle w:val="28"/>
              <w:spacing w:before="17"/>
              <w:ind w:left="108"/>
              <w:rPr>
                <w:sz w:val="24"/>
              </w:rPr>
            </w:pPr>
            <w:r>
              <w:rPr>
                <w:sz w:val="24"/>
              </w:rPr>
              <w:t xml:space="preserve">□公开查阅点 □政务服务中心 </w:t>
            </w:r>
          </w:p>
          <w:p w14:paraId="785515F0">
            <w:pPr>
              <w:pStyle w:val="28"/>
              <w:spacing w:before="19"/>
              <w:ind w:left="108" w:right="-29"/>
              <w:rPr>
                <w:sz w:val="24"/>
              </w:rPr>
            </w:pPr>
            <w:r>
              <w:rPr>
                <w:sz w:val="24"/>
              </w:rPr>
              <w:t xml:space="preserve">□便民服务站 □入户/现场        </w:t>
            </w:r>
          </w:p>
          <w:p w14:paraId="3D209A41">
            <w:pPr>
              <w:pStyle w:val="28"/>
              <w:spacing w:before="18"/>
              <w:ind w:left="108" w:right="-29"/>
              <w:rPr>
                <w:sz w:val="24"/>
              </w:rPr>
            </w:pPr>
            <w:r>
              <w:rPr>
                <w:sz w:val="24"/>
              </w:rPr>
              <w:t xml:space="preserve">□社区/企事业单位/村公示栏（电子屏） </w:t>
            </w:r>
          </w:p>
          <w:p w14:paraId="578A5DB0">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42FE1D81">
            <w:pPr>
              <w:pStyle w:val="28"/>
              <w:rPr>
                <w:b/>
                <w:sz w:val="24"/>
              </w:rPr>
            </w:pPr>
          </w:p>
          <w:p w14:paraId="3FA31D72">
            <w:pPr>
              <w:pStyle w:val="28"/>
              <w:rPr>
                <w:b/>
                <w:sz w:val="24"/>
              </w:rPr>
            </w:pPr>
          </w:p>
          <w:p w14:paraId="35F0D8B4">
            <w:pPr>
              <w:pStyle w:val="28"/>
              <w:rPr>
                <w:b/>
                <w:sz w:val="24"/>
              </w:rPr>
            </w:pPr>
          </w:p>
          <w:p w14:paraId="310BD77F">
            <w:pPr>
              <w:pStyle w:val="28"/>
              <w:rPr>
                <w:b/>
                <w:sz w:val="24"/>
              </w:rPr>
            </w:pPr>
          </w:p>
          <w:p w14:paraId="7F542B35">
            <w:pPr>
              <w:pStyle w:val="28"/>
              <w:rPr>
                <w:b/>
                <w:sz w:val="24"/>
              </w:rPr>
            </w:pPr>
          </w:p>
          <w:p w14:paraId="46E7B539">
            <w:pPr>
              <w:pStyle w:val="28"/>
              <w:rPr>
                <w:b/>
                <w:sz w:val="24"/>
              </w:rPr>
            </w:pPr>
          </w:p>
          <w:p w14:paraId="65244F95">
            <w:pPr>
              <w:pStyle w:val="28"/>
              <w:rPr>
                <w:b/>
                <w:sz w:val="24"/>
              </w:rPr>
            </w:pPr>
          </w:p>
          <w:p w14:paraId="06B742B0">
            <w:pPr>
              <w:pStyle w:val="28"/>
              <w:spacing w:before="10"/>
              <w:rPr>
                <w:b/>
                <w:sz w:val="35"/>
              </w:rPr>
            </w:pPr>
          </w:p>
          <w:p w14:paraId="5BA5868C">
            <w:pPr>
              <w:pStyle w:val="28"/>
              <w:ind w:left="108" w:right="-58"/>
              <w:rPr>
                <w:sz w:val="24"/>
              </w:rPr>
            </w:pPr>
            <w:r>
              <w:rPr>
                <w:sz w:val="24"/>
              </w:rPr>
              <w:t xml:space="preserve">√ </w:t>
            </w:r>
          </w:p>
        </w:tc>
        <w:tc>
          <w:tcPr>
            <w:tcW w:w="0" w:type="auto"/>
            <w:vMerge w:val="restart"/>
          </w:tcPr>
          <w:p w14:paraId="648A0073">
            <w:pPr>
              <w:pStyle w:val="28"/>
              <w:rPr>
                <w:b/>
                <w:sz w:val="24"/>
              </w:rPr>
            </w:pPr>
          </w:p>
          <w:p w14:paraId="2D59799B">
            <w:pPr>
              <w:pStyle w:val="28"/>
              <w:rPr>
                <w:b/>
                <w:sz w:val="24"/>
              </w:rPr>
            </w:pPr>
          </w:p>
          <w:p w14:paraId="5F7E4BF1">
            <w:pPr>
              <w:pStyle w:val="28"/>
              <w:rPr>
                <w:b/>
                <w:sz w:val="24"/>
              </w:rPr>
            </w:pPr>
          </w:p>
          <w:p w14:paraId="63BA4A3B">
            <w:pPr>
              <w:pStyle w:val="28"/>
              <w:rPr>
                <w:b/>
                <w:sz w:val="24"/>
              </w:rPr>
            </w:pPr>
          </w:p>
          <w:p w14:paraId="2F2BB7E2">
            <w:pPr>
              <w:pStyle w:val="28"/>
              <w:rPr>
                <w:b/>
                <w:sz w:val="24"/>
              </w:rPr>
            </w:pPr>
          </w:p>
          <w:p w14:paraId="48F468AB">
            <w:pPr>
              <w:pStyle w:val="28"/>
              <w:rPr>
                <w:b/>
                <w:sz w:val="24"/>
              </w:rPr>
            </w:pPr>
          </w:p>
          <w:p w14:paraId="1B9C79BB">
            <w:pPr>
              <w:pStyle w:val="28"/>
              <w:rPr>
                <w:b/>
                <w:sz w:val="24"/>
              </w:rPr>
            </w:pPr>
          </w:p>
          <w:p w14:paraId="79D1C92F">
            <w:pPr>
              <w:pStyle w:val="28"/>
              <w:spacing w:before="10"/>
              <w:rPr>
                <w:b/>
                <w:sz w:val="35"/>
              </w:rPr>
            </w:pPr>
          </w:p>
          <w:p w14:paraId="5A25691D">
            <w:pPr>
              <w:pStyle w:val="28"/>
              <w:ind w:left="109" w:right="-58"/>
              <w:rPr>
                <w:sz w:val="24"/>
              </w:rPr>
            </w:pPr>
            <w:r>
              <w:rPr>
                <w:sz w:val="24"/>
              </w:rPr>
              <w:t xml:space="preserve">   </w:t>
            </w:r>
          </w:p>
        </w:tc>
        <w:tc>
          <w:tcPr>
            <w:tcW w:w="0" w:type="auto"/>
            <w:vMerge w:val="restart"/>
          </w:tcPr>
          <w:p w14:paraId="3F766BC6">
            <w:pPr>
              <w:pStyle w:val="28"/>
              <w:rPr>
                <w:b/>
                <w:sz w:val="24"/>
              </w:rPr>
            </w:pPr>
          </w:p>
          <w:p w14:paraId="61F2D096">
            <w:pPr>
              <w:pStyle w:val="28"/>
              <w:rPr>
                <w:b/>
                <w:sz w:val="24"/>
              </w:rPr>
            </w:pPr>
          </w:p>
          <w:p w14:paraId="27B0288D">
            <w:pPr>
              <w:pStyle w:val="28"/>
              <w:rPr>
                <w:b/>
                <w:sz w:val="24"/>
              </w:rPr>
            </w:pPr>
          </w:p>
          <w:p w14:paraId="33C4611C">
            <w:pPr>
              <w:pStyle w:val="28"/>
              <w:rPr>
                <w:b/>
                <w:sz w:val="24"/>
              </w:rPr>
            </w:pPr>
          </w:p>
          <w:p w14:paraId="023449BF">
            <w:pPr>
              <w:pStyle w:val="28"/>
              <w:rPr>
                <w:b/>
                <w:sz w:val="24"/>
              </w:rPr>
            </w:pPr>
          </w:p>
          <w:p w14:paraId="45004ACC">
            <w:pPr>
              <w:pStyle w:val="28"/>
              <w:rPr>
                <w:b/>
                <w:sz w:val="24"/>
              </w:rPr>
            </w:pPr>
          </w:p>
          <w:p w14:paraId="3EC4977C">
            <w:pPr>
              <w:pStyle w:val="28"/>
              <w:rPr>
                <w:b/>
                <w:sz w:val="24"/>
              </w:rPr>
            </w:pPr>
          </w:p>
          <w:p w14:paraId="75FC4BA3">
            <w:pPr>
              <w:pStyle w:val="28"/>
              <w:spacing w:before="10"/>
              <w:rPr>
                <w:b/>
                <w:sz w:val="35"/>
              </w:rPr>
            </w:pPr>
          </w:p>
          <w:p w14:paraId="6735F1E8">
            <w:pPr>
              <w:pStyle w:val="28"/>
              <w:ind w:left="110" w:right="-58"/>
              <w:rPr>
                <w:sz w:val="24"/>
              </w:rPr>
            </w:pPr>
            <w:r>
              <w:rPr>
                <w:sz w:val="24"/>
              </w:rPr>
              <w:t xml:space="preserve">√ </w:t>
            </w:r>
          </w:p>
        </w:tc>
        <w:tc>
          <w:tcPr>
            <w:tcW w:w="0" w:type="auto"/>
            <w:vMerge w:val="restart"/>
          </w:tcPr>
          <w:p w14:paraId="72B7CBB1">
            <w:pPr>
              <w:pStyle w:val="28"/>
              <w:rPr>
                <w:b/>
                <w:sz w:val="24"/>
              </w:rPr>
            </w:pPr>
          </w:p>
          <w:p w14:paraId="25BA790B">
            <w:pPr>
              <w:pStyle w:val="28"/>
              <w:rPr>
                <w:b/>
                <w:sz w:val="24"/>
              </w:rPr>
            </w:pPr>
          </w:p>
          <w:p w14:paraId="6C837171">
            <w:pPr>
              <w:pStyle w:val="28"/>
              <w:rPr>
                <w:b/>
                <w:sz w:val="24"/>
              </w:rPr>
            </w:pPr>
          </w:p>
          <w:p w14:paraId="0F395F74">
            <w:pPr>
              <w:pStyle w:val="28"/>
              <w:rPr>
                <w:b/>
                <w:sz w:val="24"/>
              </w:rPr>
            </w:pPr>
          </w:p>
          <w:p w14:paraId="5B15BF3C">
            <w:pPr>
              <w:pStyle w:val="28"/>
              <w:rPr>
                <w:b/>
                <w:sz w:val="24"/>
              </w:rPr>
            </w:pPr>
          </w:p>
          <w:p w14:paraId="1AE5F776">
            <w:pPr>
              <w:pStyle w:val="28"/>
              <w:rPr>
                <w:b/>
                <w:sz w:val="24"/>
              </w:rPr>
            </w:pPr>
          </w:p>
          <w:p w14:paraId="793CB6AF">
            <w:pPr>
              <w:pStyle w:val="28"/>
              <w:rPr>
                <w:b/>
                <w:sz w:val="24"/>
              </w:rPr>
            </w:pPr>
          </w:p>
          <w:p w14:paraId="10AD2075">
            <w:pPr>
              <w:pStyle w:val="28"/>
              <w:spacing w:before="10"/>
              <w:rPr>
                <w:b/>
                <w:sz w:val="35"/>
              </w:rPr>
            </w:pPr>
          </w:p>
          <w:p w14:paraId="7E8A2256">
            <w:pPr>
              <w:pStyle w:val="28"/>
              <w:ind w:left="111" w:right="-72"/>
              <w:rPr>
                <w:sz w:val="24"/>
              </w:rPr>
            </w:pPr>
            <w:r>
              <w:rPr>
                <w:sz w:val="24"/>
              </w:rPr>
              <w:t xml:space="preserve">   </w:t>
            </w:r>
          </w:p>
        </w:tc>
        <w:tc>
          <w:tcPr>
            <w:tcW w:w="0" w:type="auto"/>
            <w:vMerge w:val="restart"/>
          </w:tcPr>
          <w:p w14:paraId="64743BBD">
            <w:pPr>
              <w:pStyle w:val="28"/>
              <w:rPr>
                <w:b/>
                <w:sz w:val="24"/>
              </w:rPr>
            </w:pPr>
          </w:p>
          <w:p w14:paraId="1D3DB218">
            <w:pPr>
              <w:pStyle w:val="28"/>
              <w:rPr>
                <w:b/>
                <w:sz w:val="24"/>
              </w:rPr>
            </w:pPr>
          </w:p>
          <w:p w14:paraId="44E9BD63">
            <w:pPr>
              <w:pStyle w:val="28"/>
              <w:rPr>
                <w:b/>
                <w:sz w:val="24"/>
              </w:rPr>
            </w:pPr>
          </w:p>
          <w:p w14:paraId="0282BC8A">
            <w:pPr>
              <w:pStyle w:val="28"/>
              <w:rPr>
                <w:b/>
                <w:sz w:val="24"/>
              </w:rPr>
            </w:pPr>
          </w:p>
          <w:p w14:paraId="406AD71C">
            <w:pPr>
              <w:pStyle w:val="28"/>
              <w:rPr>
                <w:b/>
                <w:sz w:val="24"/>
              </w:rPr>
            </w:pPr>
          </w:p>
          <w:p w14:paraId="15639E5C">
            <w:pPr>
              <w:pStyle w:val="28"/>
              <w:rPr>
                <w:b/>
                <w:sz w:val="24"/>
              </w:rPr>
            </w:pPr>
          </w:p>
          <w:p w14:paraId="594B63AA">
            <w:pPr>
              <w:pStyle w:val="28"/>
              <w:rPr>
                <w:b/>
                <w:sz w:val="24"/>
              </w:rPr>
            </w:pPr>
          </w:p>
          <w:p w14:paraId="05FA7D32">
            <w:pPr>
              <w:pStyle w:val="28"/>
              <w:spacing w:before="10"/>
              <w:rPr>
                <w:b/>
                <w:sz w:val="35"/>
              </w:rPr>
            </w:pPr>
          </w:p>
          <w:p w14:paraId="3D10AF36">
            <w:pPr>
              <w:pStyle w:val="28"/>
              <w:ind w:left="112" w:right="-72"/>
              <w:rPr>
                <w:sz w:val="24"/>
              </w:rPr>
            </w:pPr>
            <w:r>
              <w:rPr>
                <w:sz w:val="24"/>
              </w:rPr>
              <w:t xml:space="preserve">√ </w:t>
            </w:r>
          </w:p>
        </w:tc>
        <w:tc>
          <w:tcPr>
            <w:tcW w:w="0" w:type="auto"/>
            <w:vMerge w:val="restart"/>
          </w:tcPr>
          <w:p w14:paraId="6C786621">
            <w:pPr>
              <w:pStyle w:val="28"/>
              <w:rPr>
                <w:b/>
                <w:sz w:val="24"/>
              </w:rPr>
            </w:pPr>
          </w:p>
          <w:p w14:paraId="40A70DD5">
            <w:pPr>
              <w:pStyle w:val="28"/>
              <w:rPr>
                <w:b/>
                <w:sz w:val="24"/>
              </w:rPr>
            </w:pPr>
          </w:p>
          <w:p w14:paraId="1EA35984">
            <w:pPr>
              <w:pStyle w:val="28"/>
              <w:rPr>
                <w:b/>
                <w:sz w:val="24"/>
              </w:rPr>
            </w:pPr>
          </w:p>
          <w:p w14:paraId="7755302C">
            <w:pPr>
              <w:pStyle w:val="28"/>
              <w:rPr>
                <w:b/>
                <w:sz w:val="24"/>
              </w:rPr>
            </w:pPr>
          </w:p>
          <w:p w14:paraId="7861FEA7">
            <w:pPr>
              <w:pStyle w:val="28"/>
              <w:rPr>
                <w:b/>
                <w:sz w:val="24"/>
              </w:rPr>
            </w:pPr>
          </w:p>
          <w:p w14:paraId="58C61E5E">
            <w:pPr>
              <w:pStyle w:val="28"/>
              <w:rPr>
                <w:b/>
                <w:sz w:val="24"/>
              </w:rPr>
            </w:pPr>
          </w:p>
          <w:p w14:paraId="00C00DD2">
            <w:pPr>
              <w:pStyle w:val="28"/>
              <w:rPr>
                <w:b/>
                <w:sz w:val="24"/>
              </w:rPr>
            </w:pPr>
          </w:p>
          <w:p w14:paraId="272F54F6">
            <w:pPr>
              <w:pStyle w:val="28"/>
              <w:spacing w:before="10"/>
              <w:rPr>
                <w:b/>
                <w:sz w:val="35"/>
              </w:rPr>
            </w:pPr>
          </w:p>
          <w:p w14:paraId="7AD3C83A">
            <w:pPr>
              <w:pStyle w:val="28"/>
              <w:ind w:left="115" w:right="-72"/>
              <w:rPr>
                <w:sz w:val="24"/>
              </w:rPr>
            </w:pPr>
            <w:r>
              <w:rPr>
                <w:sz w:val="24"/>
              </w:rPr>
              <w:t xml:space="preserve">   </w:t>
            </w:r>
          </w:p>
        </w:tc>
      </w:tr>
      <w:tr w14:paraId="71E51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20E9D83F">
            <w:pPr>
              <w:rPr>
                <w:sz w:val="2"/>
                <w:szCs w:val="2"/>
              </w:rPr>
            </w:pPr>
          </w:p>
        </w:tc>
        <w:tc>
          <w:tcPr>
            <w:tcW w:w="0" w:type="auto"/>
            <w:vMerge w:val="continue"/>
            <w:tcBorders>
              <w:top w:val="nil"/>
            </w:tcBorders>
          </w:tcPr>
          <w:p w14:paraId="1A6FCC77">
            <w:pPr>
              <w:rPr>
                <w:sz w:val="2"/>
                <w:szCs w:val="2"/>
              </w:rPr>
            </w:pPr>
          </w:p>
        </w:tc>
        <w:tc>
          <w:tcPr>
            <w:tcW w:w="0" w:type="auto"/>
            <w:vMerge w:val="continue"/>
            <w:tcBorders>
              <w:top w:val="nil"/>
            </w:tcBorders>
          </w:tcPr>
          <w:p w14:paraId="1D993BD8">
            <w:pPr>
              <w:rPr>
                <w:sz w:val="2"/>
                <w:szCs w:val="2"/>
              </w:rPr>
            </w:pPr>
          </w:p>
        </w:tc>
        <w:tc>
          <w:tcPr>
            <w:tcW w:w="0" w:type="auto"/>
          </w:tcPr>
          <w:p w14:paraId="176E13D3">
            <w:pPr>
              <w:pStyle w:val="28"/>
              <w:spacing w:before="194"/>
              <w:ind w:left="107"/>
              <w:rPr>
                <w:sz w:val="24"/>
              </w:rPr>
            </w:pPr>
            <w:r>
              <w:rPr>
                <w:sz w:val="24"/>
              </w:rPr>
              <w:t xml:space="preserve">服务对象 </w:t>
            </w:r>
          </w:p>
        </w:tc>
        <w:tc>
          <w:tcPr>
            <w:tcW w:w="0" w:type="auto"/>
            <w:vMerge w:val="continue"/>
            <w:tcBorders>
              <w:top w:val="nil"/>
            </w:tcBorders>
          </w:tcPr>
          <w:p w14:paraId="465E4A26">
            <w:pPr>
              <w:rPr>
                <w:sz w:val="2"/>
                <w:szCs w:val="2"/>
              </w:rPr>
            </w:pPr>
          </w:p>
        </w:tc>
        <w:tc>
          <w:tcPr>
            <w:tcW w:w="0" w:type="auto"/>
            <w:vMerge w:val="continue"/>
            <w:tcBorders>
              <w:top w:val="nil"/>
            </w:tcBorders>
          </w:tcPr>
          <w:p w14:paraId="568A0903">
            <w:pPr>
              <w:rPr>
                <w:sz w:val="2"/>
                <w:szCs w:val="2"/>
              </w:rPr>
            </w:pPr>
          </w:p>
        </w:tc>
        <w:tc>
          <w:tcPr>
            <w:tcW w:w="0" w:type="auto"/>
            <w:vMerge w:val="continue"/>
            <w:tcBorders>
              <w:top w:val="nil"/>
            </w:tcBorders>
          </w:tcPr>
          <w:p w14:paraId="684D63CD">
            <w:pPr>
              <w:rPr>
                <w:sz w:val="2"/>
                <w:szCs w:val="2"/>
              </w:rPr>
            </w:pPr>
          </w:p>
        </w:tc>
        <w:tc>
          <w:tcPr>
            <w:tcW w:w="0" w:type="auto"/>
            <w:vMerge w:val="continue"/>
            <w:tcBorders>
              <w:top w:val="nil"/>
            </w:tcBorders>
          </w:tcPr>
          <w:p w14:paraId="43EB4E8A">
            <w:pPr>
              <w:rPr>
                <w:sz w:val="2"/>
                <w:szCs w:val="2"/>
              </w:rPr>
            </w:pPr>
          </w:p>
        </w:tc>
        <w:tc>
          <w:tcPr>
            <w:tcW w:w="0" w:type="auto"/>
            <w:vMerge w:val="continue"/>
            <w:tcBorders>
              <w:top w:val="nil"/>
            </w:tcBorders>
          </w:tcPr>
          <w:p w14:paraId="3BF1CF0A">
            <w:pPr>
              <w:rPr>
                <w:sz w:val="2"/>
                <w:szCs w:val="2"/>
              </w:rPr>
            </w:pPr>
          </w:p>
        </w:tc>
        <w:tc>
          <w:tcPr>
            <w:tcW w:w="0" w:type="auto"/>
            <w:vMerge w:val="continue"/>
            <w:tcBorders>
              <w:top w:val="nil"/>
            </w:tcBorders>
          </w:tcPr>
          <w:p w14:paraId="05EFA6BB">
            <w:pPr>
              <w:rPr>
                <w:sz w:val="2"/>
                <w:szCs w:val="2"/>
              </w:rPr>
            </w:pPr>
          </w:p>
        </w:tc>
        <w:tc>
          <w:tcPr>
            <w:tcW w:w="0" w:type="auto"/>
            <w:vMerge w:val="continue"/>
            <w:tcBorders>
              <w:top w:val="nil"/>
            </w:tcBorders>
          </w:tcPr>
          <w:p w14:paraId="5ABCDCFC">
            <w:pPr>
              <w:rPr>
                <w:sz w:val="2"/>
                <w:szCs w:val="2"/>
              </w:rPr>
            </w:pPr>
          </w:p>
        </w:tc>
        <w:tc>
          <w:tcPr>
            <w:tcW w:w="0" w:type="auto"/>
            <w:vMerge w:val="continue"/>
            <w:tcBorders>
              <w:top w:val="nil"/>
            </w:tcBorders>
          </w:tcPr>
          <w:p w14:paraId="366DF423">
            <w:pPr>
              <w:rPr>
                <w:sz w:val="2"/>
                <w:szCs w:val="2"/>
              </w:rPr>
            </w:pPr>
          </w:p>
        </w:tc>
        <w:tc>
          <w:tcPr>
            <w:tcW w:w="0" w:type="auto"/>
            <w:vMerge w:val="continue"/>
            <w:tcBorders>
              <w:top w:val="nil"/>
            </w:tcBorders>
          </w:tcPr>
          <w:p w14:paraId="6B03301F">
            <w:pPr>
              <w:rPr>
                <w:sz w:val="2"/>
                <w:szCs w:val="2"/>
              </w:rPr>
            </w:pPr>
          </w:p>
        </w:tc>
        <w:tc>
          <w:tcPr>
            <w:tcW w:w="0" w:type="auto"/>
            <w:vMerge w:val="continue"/>
            <w:tcBorders>
              <w:top w:val="nil"/>
            </w:tcBorders>
          </w:tcPr>
          <w:p w14:paraId="1275AF1A">
            <w:pPr>
              <w:rPr>
                <w:sz w:val="2"/>
                <w:szCs w:val="2"/>
              </w:rPr>
            </w:pPr>
          </w:p>
        </w:tc>
      </w:tr>
      <w:tr w14:paraId="7316D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0" w:type="auto"/>
            <w:vMerge w:val="continue"/>
            <w:tcBorders>
              <w:top w:val="nil"/>
            </w:tcBorders>
          </w:tcPr>
          <w:p w14:paraId="15CDC108">
            <w:pPr>
              <w:rPr>
                <w:sz w:val="2"/>
                <w:szCs w:val="2"/>
              </w:rPr>
            </w:pPr>
          </w:p>
        </w:tc>
        <w:tc>
          <w:tcPr>
            <w:tcW w:w="0" w:type="auto"/>
            <w:vMerge w:val="continue"/>
            <w:tcBorders>
              <w:top w:val="nil"/>
            </w:tcBorders>
          </w:tcPr>
          <w:p w14:paraId="5329E4B4">
            <w:pPr>
              <w:rPr>
                <w:sz w:val="2"/>
                <w:szCs w:val="2"/>
              </w:rPr>
            </w:pPr>
          </w:p>
        </w:tc>
        <w:tc>
          <w:tcPr>
            <w:tcW w:w="0" w:type="auto"/>
            <w:vMerge w:val="continue"/>
            <w:tcBorders>
              <w:top w:val="nil"/>
            </w:tcBorders>
          </w:tcPr>
          <w:p w14:paraId="3FCB2A8E">
            <w:pPr>
              <w:rPr>
                <w:sz w:val="2"/>
                <w:szCs w:val="2"/>
              </w:rPr>
            </w:pPr>
          </w:p>
        </w:tc>
        <w:tc>
          <w:tcPr>
            <w:tcW w:w="0" w:type="auto"/>
          </w:tcPr>
          <w:p w14:paraId="4A98DC4E">
            <w:pPr>
              <w:pStyle w:val="28"/>
              <w:spacing w:before="180"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0459C59D">
            <w:pPr>
              <w:rPr>
                <w:sz w:val="2"/>
                <w:szCs w:val="2"/>
              </w:rPr>
            </w:pPr>
          </w:p>
        </w:tc>
        <w:tc>
          <w:tcPr>
            <w:tcW w:w="0" w:type="auto"/>
            <w:vMerge w:val="continue"/>
            <w:tcBorders>
              <w:top w:val="nil"/>
            </w:tcBorders>
          </w:tcPr>
          <w:p w14:paraId="1F7BF879">
            <w:pPr>
              <w:rPr>
                <w:sz w:val="2"/>
                <w:szCs w:val="2"/>
              </w:rPr>
            </w:pPr>
          </w:p>
        </w:tc>
        <w:tc>
          <w:tcPr>
            <w:tcW w:w="0" w:type="auto"/>
            <w:vMerge w:val="continue"/>
            <w:tcBorders>
              <w:top w:val="nil"/>
            </w:tcBorders>
          </w:tcPr>
          <w:p w14:paraId="1089D150">
            <w:pPr>
              <w:rPr>
                <w:sz w:val="2"/>
                <w:szCs w:val="2"/>
              </w:rPr>
            </w:pPr>
          </w:p>
        </w:tc>
        <w:tc>
          <w:tcPr>
            <w:tcW w:w="0" w:type="auto"/>
            <w:vMerge w:val="continue"/>
            <w:tcBorders>
              <w:top w:val="nil"/>
            </w:tcBorders>
          </w:tcPr>
          <w:p w14:paraId="577AECF9">
            <w:pPr>
              <w:rPr>
                <w:sz w:val="2"/>
                <w:szCs w:val="2"/>
              </w:rPr>
            </w:pPr>
          </w:p>
        </w:tc>
        <w:tc>
          <w:tcPr>
            <w:tcW w:w="0" w:type="auto"/>
            <w:vMerge w:val="continue"/>
            <w:tcBorders>
              <w:top w:val="nil"/>
            </w:tcBorders>
          </w:tcPr>
          <w:p w14:paraId="1EF58EE1">
            <w:pPr>
              <w:rPr>
                <w:sz w:val="2"/>
                <w:szCs w:val="2"/>
              </w:rPr>
            </w:pPr>
          </w:p>
        </w:tc>
        <w:tc>
          <w:tcPr>
            <w:tcW w:w="0" w:type="auto"/>
            <w:vMerge w:val="continue"/>
            <w:tcBorders>
              <w:top w:val="nil"/>
            </w:tcBorders>
          </w:tcPr>
          <w:p w14:paraId="4FD210A6">
            <w:pPr>
              <w:rPr>
                <w:sz w:val="2"/>
                <w:szCs w:val="2"/>
              </w:rPr>
            </w:pPr>
          </w:p>
        </w:tc>
        <w:tc>
          <w:tcPr>
            <w:tcW w:w="0" w:type="auto"/>
            <w:vMerge w:val="continue"/>
            <w:tcBorders>
              <w:top w:val="nil"/>
            </w:tcBorders>
          </w:tcPr>
          <w:p w14:paraId="6107ED12">
            <w:pPr>
              <w:rPr>
                <w:sz w:val="2"/>
                <w:szCs w:val="2"/>
              </w:rPr>
            </w:pPr>
          </w:p>
        </w:tc>
        <w:tc>
          <w:tcPr>
            <w:tcW w:w="0" w:type="auto"/>
            <w:vMerge w:val="continue"/>
            <w:tcBorders>
              <w:top w:val="nil"/>
            </w:tcBorders>
          </w:tcPr>
          <w:p w14:paraId="2919D2D0">
            <w:pPr>
              <w:rPr>
                <w:sz w:val="2"/>
                <w:szCs w:val="2"/>
              </w:rPr>
            </w:pPr>
          </w:p>
        </w:tc>
        <w:tc>
          <w:tcPr>
            <w:tcW w:w="0" w:type="auto"/>
            <w:vMerge w:val="continue"/>
            <w:tcBorders>
              <w:top w:val="nil"/>
            </w:tcBorders>
          </w:tcPr>
          <w:p w14:paraId="63EF6E7F">
            <w:pPr>
              <w:rPr>
                <w:sz w:val="2"/>
                <w:szCs w:val="2"/>
              </w:rPr>
            </w:pPr>
          </w:p>
        </w:tc>
        <w:tc>
          <w:tcPr>
            <w:tcW w:w="0" w:type="auto"/>
            <w:vMerge w:val="continue"/>
            <w:tcBorders>
              <w:top w:val="nil"/>
            </w:tcBorders>
          </w:tcPr>
          <w:p w14:paraId="0F0DFCD3">
            <w:pPr>
              <w:rPr>
                <w:sz w:val="2"/>
                <w:szCs w:val="2"/>
              </w:rPr>
            </w:pPr>
          </w:p>
        </w:tc>
      </w:tr>
      <w:tr w14:paraId="4DB09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0" w:type="auto"/>
            <w:vMerge w:val="continue"/>
            <w:tcBorders>
              <w:top w:val="nil"/>
            </w:tcBorders>
          </w:tcPr>
          <w:p w14:paraId="43DDA827">
            <w:pPr>
              <w:rPr>
                <w:sz w:val="2"/>
                <w:szCs w:val="2"/>
              </w:rPr>
            </w:pPr>
          </w:p>
        </w:tc>
        <w:tc>
          <w:tcPr>
            <w:tcW w:w="0" w:type="auto"/>
            <w:vMerge w:val="continue"/>
            <w:tcBorders>
              <w:top w:val="nil"/>
            </w:tcBorders>
          </w:tcPr>
          <w:p w14:paraId="60077641">
            <w:pPr>
              <w:rPr>
                <w:sz w:val="2"/>
                <w:szCs w:val="2"/>
              </w:rPr>
            </w:pPr>
          </w:p>
        </w:tc>
        <w:tc>
          <w:tcPr>
            <w:tcW w:w="0" w:type="auto"/>
            <w:vMerge w:val="continue"/>
            <w:tcBorders>
              <w:top w:val="nil"/>
            </w:tcBorders>
          </w:tcPr>
          <w:p w14:paraId="336580FB">
            <w:pPr>
              <w:rPr>
                <w:sz w:val="2"/>
                <w:szCs w:val="2"/>
              </w:rPr>
            </w:pPr>
          </w:p>
        </w:tc>
        <w:tc>
          <w:tcPr>
            <w:tcW w:w="0" w:type="auto"/>
          </w:tcPr>
          <w:p w14:paraId="6E79E78C">
            <w:pPr>
              <w:pStyle w:val="28"/>
              <w:spacing w:before="203"/>
              <w:ind w:left="107"/>
              <w:rPr>
                <w:sz w:val="24"/>
              </w:rPr>
            </w:pPr>
            <w:r>
              <w:rPr>
                <w:sz w:val="24"/>
              </w:rPr>
              <w:t xml:space="preserve">服务项目和内容 </w:t>
            </w:r>
          </w:p>
        </w:tc>
        <w:tc>
          <w:tcPr>
            <w:tcW w:w="0" w:type="auto"/>
            <w:vMerge w:val="continue"/>
            <w:tcBorders>
              <w:top w:val="nil"/>
            </w:tcBorders>
          </w:tcPr>
          <w:p w14:paraId="6440A96E">
            <w:pPr>
              <w:rPr>
                <w:sz w:val="2"/>
                <w:szCs w:val="2"/>
              </w:rPr>
            </w:pPr>
          </w:p>
        </w:tc>
        <w:tc>
          <w:tcPr>
            <w:tcW w:w="0" w:type="auto"/>
            <w:vMerge w:val="continue"/>
            <w:tcBorders>
              <w:top w:val="nil"/>
            </w:tcBorders>
          </w:tcPr>
          <w:p w14:paraId="115BDEE5">
            <w:pPr>
              <w:rPr>
                <w:sz w:val="2"/>
                <w:szCs w:val="2"/>
              </w:rPr>
            </w:pPr>
          </w:p>
        </w:tc>
        <w:tc>
          <w:tcPr>
            <w:tcW w:w="0" w:type="auto"/>
            <w:vMerge w:val="continue"/>
            <w:tcBorders>
              <w:top w:val="nil"/>
            </w:tcBorders>
          </w:tcPr>
          <w:p w14:paraId="0D08A29C">
            <w:pPr>
              <w:rPr>
                <w:sz w:val="2"/>
                <w:szCs w:val="2"/>
              </w:rPr>
            </w:pPr>
          </w:p>
        </w:tc>
        <w:tc>
          <w:tcPr>
            <w:tcW w:w="0" w:type="auto"/>
            <w:vMerge w:val="continue"/>
            <w:tcBorders>
              <w:top w:val="nil"/>
            </w:tcBorders>
          </w:tcPr>
          <w:p w14:paraId="58D1EBEB">
            <w:pPr>
              <w:rPr>
                <w:sz w:val="2"/>
                <w:szCs w:val="2"/>
              </w:rPr>
            </w:pPr>
          </w:p>
        </w:tc>
        <w:tc>
          <w:tcPr>
            <w:tcW w:w="0" w:type="auto"/>
            <w:vMerge w:val="continue"/>
            <w:tcBorders>
              <w:top w:val="nil"/>
            </w:tcBorders>
          </w:tcPr>
          <w:p w14:paraId="4A29F11F">
            <w:pPr>
              <w:rPr>
                <w:sz w:val="2"/>
                <w:szCs w:val="2"/>
              </w:rPr>
            </w:pPr>
          </w:p>
        </w:tc>
        <w:tc>
          <w:tcPr>
            <w:tcW w:w="0" w:type="auto"/>
            <w:vMerge w:val="continue"/>
            <w:tcBorders>
              <w:top w:val="nil"/>
            </w:tcBorders>
          </w:tcPr>
          <w:p w14:paraId="123D9D63">
            <w:pPr>
              <w:rPr>
                <w:sz w:val="2"/>
                <w:szCs w:val="2"/>
              </w:rPr>
            </w:pPr>
          </w:p>
        </w:tc>
        <w:tc>
          <w:tcPr>
            <w:tcW w:w="0" w:type="auto"/>
            <w:vMerge w:val="continue"/>
            <w:tcBorders>
              <w:top w:val="nil"/>
            </w:tcBorders>
          </w:tcPr>
          <w:p w14:paraId="27FC939B">
            <w:pPr>
              <w:rPr>
                <w:sz w:val="2"/>
                <w:szCs w:val="2"/>
              </w:rPr>
            </w:pPr>
          </w:p>
        </w:tc>
        <w:tc>
          <w:tcPr>
            <w:tcW w:w="0" w:type="auto"/>
            <w:vMerge w:val="continue"/>
            <w:tcBorders>
              <w:top w:val="nil"/>
            </w:tcBorders>
          </w:tcPr>
          <w:p w14:paraId="056EE8F3">
            <w:pPr>
              <w:rPr>
                <w:sz w:val="2"/>
                <w:szCs w:val="2"/>
              </w:rPr>
            </w:pPr>
          </w:p>
        </w:tc>
        <w:tc>
          <w:tcPr>
            <w:tcW w:w="0" w:type="auto"/>
            <w:vMerge w:val="continue"/>
            <w:tcBorders>
              <w:top w:val="nil"/>
            </w:tcBorders>
          </w:tcPr>
          <w:p w14:paraId="67EE227C">
            <w:pPr>
              <w:rPr>
                <w:sz w:val="2"/>
                <w:szCs w:val="2"/>
              </w:rPr>
            </w:pPr>
          </w:p>
        </w:tc>
        <w:tc>
          <w:tcPr>
            <w:tcW w:w="0" w:type="auto"/>
            <w:vMerge w:val="continue"/>
            <w:tcBorders>
              <w:top w:val="nil"/>
            </w:tcBorders>
          </w:tcPr>
          <w:p w14:paraId="2DCCCB93">
            <w:pPr>
              <w:rPr>
                <w:sz w:val="2"/>
                <w:szCs w:val="2"/>
              </w:rPr>
            </w:pPr>
          </w:p>
        </w:tc>
      </w:tr>
      <w:tr w14:paraId="3A81C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continue"/>
            <w:tcBorders>
              <w:top w:val="nil"/>
            </w:tcBorders>
          </w:tcPr>
          <w:p w14:paraId="0E09DB47">
            <w:pPr>
              <w:rPr>
                <w:sz w:val="2"/>
                <w:szCs w:val="2"/>
              </w:rPr>
            </w:pPr>
          </w:p>
        </w:tc>
        <w:tc>
          <w:tcPr>
            <w:tcW w:w="0" w:type="auto"/>
            <w:vMerge w:val="continue"/>
            <w:tcBorders>
              <w:top w:val="nil"/>
            </w:tcBorders>
          </w:tcPr>
          <w:p w14:paraId="5A7589E0">
            <w:pPr>
              <w:rPr>
                <w:sz w:val="2"/>
                <w:szCs w:val="2"/>
              </w:rPr>
            </w:pPr>
          </w:p>
        </w:tc>
        <w:tc>
          <w:tcPr>
            <w:tcW w:w="0" w:type="auto"/>
            <w:vMerge w:val="continue"/>
            <w:tcBorders>
              <w:top w:val="nil"/>
            </w:tcBorders>
          </w:tcPr>
          <w:p w14:paraId="5CB27AA4">
            <w:pPr>
              <w:rPr>
                <w:sz w:val="2"/>
                <w:szCs w:val="2"/>
              </w:rPr>
            </w:pPr>
          </w:p>
        </w:tc>
        <w:tc>
          <w:tcPr>
            <w:tcW w:w="0" w:type="auto"/>
          </w:tcPr>
          <w:p w14:paraId="4B696C6C">
            <w:pPr>
              <w:pStyle w:val="28"/>
              <w:spacing w:before="194"/>
              <w:ind w:left="107"/>
              <w:rPr>
                <w:sz w:val="24"/>
              </w:rPr>
            </w:pPr>
            <w:r>
              <w:rPr>
                <w:sz w:val="24"/>
              </w:rPr>
              <w:t xml:space="preserve">服务流程 </w:t>
            </w:r>
          </w:p>
        </w:tc>
        <w:tc>
          <w:tcPr>
            <w:tcW w:w="0" w:type="auto"/>
            <w:vMerge w:val="continue"/>
            <w:tcBorders>
              <w:top w:val="nil"/>
            </w:tcBorders>
          </w:tcPr>
          <w:p w14:paraId="1B98AE4B">
            <w:pPr>
              <w:rPr>
                <w:sz w:val="2"/>
                <w:szCs w:val="2"/>
              </w:rPr>
            </w:pPr>
          </w:p>
        </w:tc>
        <w:tc>
          <w:tcPr>
            <w:tcW w:w="0" w:type="auto"/>
            <w:vMerge w:val="continue"/>
            <w:tcBorders>
              <w:top w:val="nil"/>
            </w:tcBorders>
          </w:tcPr>
          <w:p w14:paraId="1E8D7719">
            <w:pPr>
              <w:rPr>
                <w:sz w:val="2"/>
                <w:szCs w:val="2"/>
              </w:rPr>
            </w:pPr>
          </w:p>
        </w:tc>
        <w:tc>
          <w:tcPr>
            <w:tcW w:w="0" w:type="auto"/>
            <w:vMerge w:val="continue"/>
            <w:tcBorders>
              <w:top w:val="nil"/>
            </w:tcBorders>
          </w:tcPr>
          <w:p w14:paraId="5A68CABD">
            <w:pPr>
              <w:rPr>
                <w:sz w:val="2"/>
                <w:szCs w:val="2"/>
              </w:rPr>
            </w:pPr>
          </w:p>
        </w:tc>
        <w:tc>
          <w:tcPr>
            <w:tcW w:w="0" w:type="auto"/>
            <w:vMerge w:val="continue"/>
            <w:tcBorders>
              <w:top w:val="nil"/>
            </w:tcBorders>
          </w:tcPr>
          <w:p w14:paraId="5499A8D4">
            <w:pPr>
              <w:rPr>
                <w:sz w:val="2"/>
                <w:szCs w:val="2"/>
              </w:rPr>
            </w:pPr>
          </w:p>
        </w:tc>
        <w:tc>
          <w:tcPr>
            <w:tcW w:w="0" w:type="auto"/>
            <w:vMerge w:val="continue"/>
            <w:tcBorders>
              <w:top w:val="nil"/>
            </w:tcBorders>
          </w:tcPr>
          <w:p w14:paraId="1F4FCE18">
            <w:pPr>
              <w:rPr>
                <w:sz w:val="2"/>
                <w:szCs w:val="2"/>
              </w:rPr>
            </w:pPr>
          </w:p>
        </w:tc>
        <w:tc>
          <w:tcPr>
            <w:tcW w:w="0" w:type="auto"/>
            <w:vMerge w:val="continue"/>
            <w:tcBorders>
              <w:top w:val="nil"/>
            </w:tcBorders>
          </w:tcPr>
          <w:p w14:paraId="713D07BB">
            <w:pPr>
              <w:rPr>
                <w:sz w:val="2"/>
                <w:szCs w:val="2"/>
              </w:rPr>
            </w:pPr>
          </w:p>
        </w:tc>
        <w:tc>
          <w:tcPr>
            <w:tcW w:w="0" w:type="auto"/>
            <w:vMerge w:val="continue"/>
            <w:tcBorders>
              <w:top w:val="nil"/>
            </w:tcBorders>
          </w:tcPr>
          <w:p w14:paraId="68CFC107">
            <w:pPr>
              <w:rPr>
                <w:sz w:val="2"/>
                <w:szCs w:val="2"/>
              </w:rPr>
            </w:pPr>
          </w:p>
        </w:tc>
        <w:tc>
          <w:tcPr>
            <w:tcW w:w="0" w:type="auto"/>
            <w:vMerge w:val="continue"/>
            <w:tcBorders>
              <w:top w:val="nil"/>
            </w:tcBorders>
          </w:tcPr>
          <w:p w14:paraId="1B05F6A1">
            <w:pPr>
              <w:rPr>
                <w:sz w:val="2"/>
                <w:szCs w:val="2"/>
              </w:rPr>
            </w:pPr>
          </w:p>
        </w:tc>
        <w:tc>
          <w:tcPr>
            <w:tcW w:w="0" w:type="auto"/>
            <w:vMerge w:val="continue"/>
            <w:tcBorders>
              <w:top w:val="nil"/>
            </w:tcBorders>
          </w:tcPr>
          <w:p w14:paraId="718D8B19">
            <w:pPr>
              <w:rPr>
                <w:sz w:val="2"/>
                <w:szCs w:val="2"/>
              </w:rPr>
            </w:pPr>
          </w:p>
        </w:tc>
        <w:tc>
          <w:tcPr>
            <w:tcW w:w="0" w:type="auto"/>
            <w:vMerge w:val="continue"/>
            <w:tcBorders>
              <w:top w:val="nil"/>
            </w:tcBorders>
          </w:tcPr>
          <w:p w14:paraId="7A4E1588">
            <w:pPr>
              <w:rPr>
                <w:sz w:val="2"/>
                <w:szCs w:val="2"/>
              </w:rPr>
            </w:pPr>
          </w:p>
        </w:tc>
      </w:tr>
      <w:tr w14:paraId="513B7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340ECAA5">
            <w:pPr>
              <w:rPr>
                <w:sz w:val="2"/>
                <w:szCs w:val="2"/>
              </w:rPr>
            </w:pPr>
          </w:p>
        </w:tc>
        <w:tc>
          <w:tcPr>
            <w:tcW w:w="0" w:type="auto"/>
            <w:vMerge w:val="continue"/>
            <w:tcBorders>
              <w:top w:val="nil"/>
            </w:tcBorders>
          </w:tcPr>
          <w:p w14:paraId="0B2C501F">
            <w:pPr>
              <w:rPr>
                <w:sz w:val="2"/>
                <w:szCs w:val="2"/>
              </w:rPr>
            </w:pPr>
          </w:p>
        </w:tc>
        <w:tc>
          <w:tcPr>
            <w:tcW w:w="0" w:type="auto"/>
            <w:vMerge w:val="continue"/>
            <w:tcBorders>
              <w:top w:val="nil"/>
            </w:tcBorders>
          </w:tcPr>
          <w:p w14:paraId="21671E0F">
            <w:pPr>
              <w:rPr>
                <w:sz w:val="2"/>
                <w:szCs w:val="2"/>
              </w:rPr>
            </w:pPr>
          </w:p>
        </w:tc>
        <w:tc>
          <w:tcPr>
            <w:tcW w:w="0" w:type="auto"/>
          </w:tcPr>
          <w:p w14:paraId="540BF582">
            <w:pPr>
              <w:pStyle w:val="28"/>
              <w:spacing w:before="194"/>
              <w:ind w:left="107"/>
              <w:rPr>
                <w:sz w:val="24"/>
              </w:rPr>
            </w:pPr>
            <w:r>
              <w:rPr>
                <w:sz w:val="24"/>
              </w:rPr>
              <w:t xml:space="preserve">服务要求 </w:t>
            </w:r>
          </w:p>
        </w:tc>
        <w:tc>
          <w:tcPr>
            <w:tcW w:w="0" w:type="auto"/>
            <w:vMerge w:val="continue"/>
            <w:tcBorders>
              <w:top w:val="nil"/>
            </w:tcBorders>
          </w:tcPr>
          <w:p w14:paraId="0C950DB1">
            <w:pPr>
              <w:rPr>
                <w:sz w:val="2"/>
                <w:szCs w:val="2"/>
              </w:rPr>
            </w:pPr>
          </w:p>
        </w:tc>
        <w:tc>
          <w:tcPr>
            <w:tcW w:w="0" w:type="auto"/>
            <w:vMerge w:val="continue"/>
            <w:tcBorders>
              <w:top w:val="nil"/>
            </w:tcBorders>
          </w:tcPr>
          <w:p w14:paraId="4075F871">
            <w:pPr>
              <w:rPr>
                <w:sz w:val="2"/>
                <w:szCs w:val="2"/>
              </w:rPr>
            </w:pPr>
          </w:p>
        </w:tc>
        <w:tc>
          <w:tcPr>
            <w:tcW w:w="0" w:type="auto"/>
            <w:vMerge w:val="continue"/>
            <w:tcBorders>
              <w:top w:val="nil"/>
            </w:tcBorders>
          </w:tcPr>
          <w:p w14:paraId="767D4351">
            <w:pPr>
              <w:rPr>
                <w:sz w:val="2"/>
                <w:szCs w:val="2"/>
              </w:rPr>
            </w:pPr>
          </w:p>
        </w:tc>
        <w:tc>
          <w:tcPr>
            <w:tcW w:w="0" w:type="auto"/>
            <w:vMerge w:val="continue"/>
            <w:tcBorders>
              <w:top w:val="nil"/>
            </w:tcBorders>
          </w:tcPr>
          <w:p w14:paraId="73B9F4CE">
            <w:pPr>
              <w:rPr>
                <w:sz w:val="2"/>
                <w:szCs w:val="2"/>
              </w:rPr>
            </w:pPr>
          </w:p>
        </w:tc>
        <w:tc>
          <w:tcPr>
            <w:tcW w:w="0" w:type="auto"/>
            <w:vMerge w:val="continue"/>
            <w:tcBorders>
              <w:top w:val="nil"/>
            </w:tcBorders>
          </w:tcPr>
          <w:p w14:paraId="02EDA343">
            <w:pPr>
              <w:rPr>
                <w:sz w:val="2"/>
                <w:szCs w:val="2"/>
              </w:rPr>
            </w:pPr>
          </w:p>
        </w:tc>
        <w:tc>
          <w:tcPr>
            <w:tcW w:w="0" w:type="auto"/>
            <w:vMerge w:val="continue"/>
            <w:tcBorders>
              <w:top w:val="nil"/>
            </w:tcBorders>
          </w:tcPr>
          <w:p w14:paraId="1EB60801">
            <w:pPr>
              <w:rPr>
                <w:sz w:val="2"/>
                <w:szCs w:val="2"/>
              </w:rPr>
            </w:pPr>
          </w:p>
        </w:tc>
        <w:tc>
          <w:tcPr>
            <w:tcW w:w="0" w:type="auto"/>
            <w:vMerge w:val="continue"/>
            <w:tcBorders>
              <w:top w:val="nil"/>
            </w:tcBorders>
          </w:tcPr>
          <w:p w14:paraId="02BD9A07">
            <w:pPr>
              <w:rPr>
                <w:sz w:val="2"/>
                <w:szCs w:val="2"/>
              </w:rPr>
            </w:pPr>
          </w:p>
        </w:tc>
        <w:tc>
          <w:tcPr>
            <w:tcW w:w="0" w:type="auto"/>
            <w:vMerge w:val="continue"/>
            <w:tcBorders>
              <w:top w:val="nil"/>
            </w:tcBorders>
          </w:tcPr>
          <w:p w14:paraId="71816C24">
            <w:pPr>
              <w:rPr>
                <w:sz w:val="2"/>
                <w:szCs w:val="2"/>
              </w:rPr>
            </w:pPr>
          </w:p>
        </w:tc>
        <w:tc>
          <w:tcPr>
            <w:tcW w:w="0" w:type="auto"/>
            <w:vMerge w:val="continue"/>
            <w:tcBorders>
              <w:top w:val="nil"/>
            </w:tcBorders>
          </w:tcPr>
          <w:p w14:paraId="73B8FDA2">
            <w:pPr>
              <w:rPr>
                <w:sz w:val="2"/>
                <w:szCs w:val="2"/>
              </w:rPr>
            </w:pPr>
          </w:p>
        </w:tc>
        <w:tc>
          <w:tcPr>
            <w:tcW w:w="0" w:type="auto"/>
            <w:vMerge w:val="continue"/>
            <w:tcBorders>
              <w:top w:val="nil"/>
            </w:tcBorders>
          </w:tcPr>
          <w:p w14:paraId="59E21AA7">
            <w:pPr>
              <w:rPr>
                <w:sz w:val="2"/>
                <w:szCs w:val="2"/>
              </w:rPr>
            </w:pPr>
          </w:p>
        </w:tc>
      </w:tr>
      <w:tr w14:paraId="4582F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0" w:type="auto"/>
            <w:vMerge w:val="continue"/>
            <w:tcBorders>
              <w:top w:val="nil"/>
            </w:tcBorders>
          </w:tcPr>
          <w:p w14:paraId="763C67D0">
            <w:pPr>
              <w:rPr>
                <w:sz w:val="2"/>
                <w:szCs w:val="2"/>
              </w:rPr>
            </w:pPr>
          </w:p>
        </w:tc>
        <w:tc>
          <w:tcPr>
            <w:tcW w:w="0" w:type="auto"/>
            <w:vMerge w:val="continue"/>
            <w:tcBorders>
              <w:top w:val="nil"/>
            </w:tcBorders>
          </w:tcPr>
          <w:p w14:paraId="3D39DF2B">
            <w:pPr>
              <w:rPr>
                <w:sz w:val="2"/>
                <w:szCs w:val="2"/>
              </w:rPr>
            </w:pPr>
          </w:p>
        </w:tc>
        <w:tc>
          <w:tcPr>
            <w:tcW w:w="0" w:type="auto"/>
            <w:vMerge w:val="continue"/>
            <w:tcBorders>
              <w:top w:val="nil"/>
            </w:tcBorders>
          </w:tcPr>
          <w:p w14:paraId="315FCA88">
            <w:pPr>
              <w:rPr>
                <w:sz w:val="2"/>
                <w:szCs w:val="2"/>
              </w:rPr>
            </w:pPr>
          </w:p>
        </w:tc>
        <w:tc>
          <w:tcPr>
            <w:tcW w:w="0" w:type="auto"/>
          </w:tcPr>
          <w:p w14:paraId="64F537F4">
            <w:pPr>
              <w:pStyle w:val="28"/>
              <w:spacing w:before="1"/>
              <w:rPr>
                <w:b/>
                <w:sz w:val="21"/>
              </w:rPr>
            </w:pPr>
          </w:p>
          <w:p w14:paraId="611ED8C9">
            <w:pPr>
              <w:pStyle w:val="28"/>
              <w:spacing w:before="1"/>
              <w:ind w:left="107"/>
              <w:rPr>
                <w:sz w:val="24"/>
              </w:rPr>
            </w:pPr>
            <w:r>
              <w:rPr>
                <w:sz w:val="24"/>
              </w:rPr>
              <w:t xml:space="preserve">投诉举报电话以及网上投诉渠道 </w:t>
            </w:r>
          </w:p>
        </w:tc>
        <w:tc>
          <w:tcPr>
            <w:tcW w:w="0" w:type="auto"/>
            <w:vMerge w:val="continue"/>
            <w:tcBorders>
              <w:top w:val="nil"/>
            </w:tcBorders>
          </w:tcPr>
          <w:p w14:paraId="7302FA32">
            <w:pPr>
              <w:rPr>
                <w:sz w:val="2"/>
                <w:szCs w:val="2"/>
              </w:rPr>
            </w:pPr>
          </w:p>
        </w:tc>
        <w:tc>
          <w:tcPr>
            <w:tcW w:w="0" w:type="auto"/>
            <w:vMerge w:val="continue"/>
            <w:tcBorders>
              <w:top w:val="nil"/>
            </w:tcBorders>
          </w:tcPr>
          <w:p w14:paraId="17F57271">
            <w:pPr>
              <w:rPr>
                <w:sz w:val="2"/>
                <w:szCs w:val="2"/>
              </w:rPr>
            </w:pPr>
          </w:p>
        </w:tc>
        <w:tc>
          <w:tcPr>
            <w:tcW w:w="0" w:type="auto"/>
            <w:vMerge w:val="continue"/>
            <w:tcBorders>
              <w:top w:val="nil"/>
            </w:tcBorders>
          </w:tcPr>
          <w:p w14:paraId="13708912">
            <w:pPr>
              <w:rPr>
                <w:sz w:val="2"/>
                <w:szCs w:val="2"/>
              </w:rPr>
            </w:pPr>
          </w:p>
        </w:tc>
        <w:tc>
          <w:tcPr>
            <w:tcW w:w="0" w:type="auto"/>
            <w:vMerge w:val="continue"/>
            <w:tcBorders>
              <w:top w:val="nil"/>
            </w:tcBorders>
          </w:tcPr>
          <w:p w14:paraId="1F1F8DC8">
            <w:pPr>
              <w:rPr>
                <w:sz w:val="2"/>
                <w:szCs w:val="2"/>
              </w:rPr>
            </w:pPr>
          </w:p>
        </w:tc>
        <w:tc>
          <w:tcPr>
            <w:tcW w:w="0" w:type="auto"/>
            <w:vMerge w:val="continue"/>
            <w:tcBorders>
              <w:top w:val="nil"/>
            </w:tcBorders>
          </w:tcPr>
          <w:p w14:paraId="4B4BC642">
            <w:pPr>
              <w:rPr>
                <w:sz w:val="2"/>
                <w:szCs w:val="2"/>
              </w:rPr>
            </w:pPr>
          </w:p>
        </w:tc>
        <w:tc>
          <w:tcPr>
            <w:tcW w:w="0" w:type="auto"/>
            <w:vMerge w:val="continue"/>
            <w:tcBorders>
              <w:top w:val="nil"/>
            </w:tcBorders>
          </w:tcPr>
          <w:p w14:paraId="45579AB7">
            <w:pPr>
              <w:rPr>
                <w:sz w:val="2"/>
                <w:szCs w:val="2"/>
              </w:rPr>
            </w:pPr>
          </w:p>
        </w:tc>
        <w:tc>
          <w:tcPr>
            <w:tcW w:w="0" w:type="auto"/>
            <w:vMerge w:val="continue"/>
            <w:tcBorders>
              <w:top w:val="nil"/>
            </w:tcBorders>
          </w:tcPr>
          <w:p w14:paraId="3C273265">
            <w:pPr>
              <w:rPr>
                <w:sz w:val="2"/>
                <w:szCs w:val="2"/>
              </w:rPr>
            </w:pPr>
          </w:p>
        </w:tc>
        <w:tc>
          <w:tcPr>
            <w:tcW w:w="0" w:type="auto"/>
            <w:vMerge w:val="continue"/>
            <w:tcBorders>
              <w:top w:val="nil"/>
            </w:tcBorders>
          </w:tcPr>
          <w:p w14:paraId="6B829A80">
            <w:pPr>
              <w:rPr>
                <w:sz w:val="2"/>
                <w:szCs w:val="2"/>
              </w:rPr>
            </w:pPr>
          </w:p>
        </w:tc>
        <w:tc>
          <w:tcPr>
            <w:tcW w:w="0" w:type="auto"/>
            <w:vMerge w:val="continue"/>
            <w:tcBorders>
              <w:top w:val="nil"/>
            </w:tcBorders>
          </w:tcPr>
          <w:p w14:paraId="48733E74">
            <w:pPr>
              <w:rPr>
                <w:sz w:val="2"/>
                <w:szCs w:val="2"/>
              </w:rPr>
            </w:pPr>
          </w:p>
        </w:tc>
        <w:tc>
          <w:tcPr>
            <w:tcW w:w="0" w:type="auto"/>
            <w:vMerge w:val="continue"/>
            <w:tcBorders>
              <w:top w:val="nil"/>
            </w:tcBorders>
          </w:tcPr>
          <w:p w14:paraId="57C4248F">
            <w:pPr>
              <w:rPr>
                <w:sz w:val="2"/>
                <w:szCs w:val="2"/>
              </w:rPr>
            </w:pPr>
          </w:p>
        </w:tc>
      </w:tr>
      <w:tr w14:paraId="27578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restart"/>
          </w:tcPr>
          <w:p w14:paraId="3D7F18DF">
            <w:pPr>
              <w:pStyle w:val="28"/>
              <w:rPr>
                <w:b/>
                <w:sz w:val="24"/>
              </w:rPr>
            </w:pPr>
          </w:p>
          <w:p w14:paraId="45DF7ABD">
            <w:pPr>
              <w:pStyle w:val="28"/>
              <w:rPr>
                <w:b/>
                <w:sz w:val="24"/>
              </w:rPr>
            </w:pPr>
          </w:p>
          <w:p w14:paraId="6CA6F5D0">
            <w:pPr>
              <w:pStyle w:val="28"/>
              <w:rPr>
                <w:b/>
                <w:sz w:val="24"/>
              </w:rPr>
            </w:pPr>
          </w:p>
          <w:p w14:paraId="57060060">
            <w:pPr>
              <w:pStyle w:val="28"/>
              <w:rPr>
                <w:b/>
                <w:sz w:val="24"/>
              </w:rPr>
            </w:pPr>
          </w:p>
          <w:p w14:paraId="29603314">
            <w:pPr>
              <w:pStyle w:val="28"/>
              <w:rPr>
                <w:b/>
                <w:sz w:val="24"/>
              </w:rPr>
            </w:pPr>
          </w:p>
          <w:p w14:paraId="28C689F8">
            <w:pPr>
              <w:pStyle w:val="28"/>
              <w:rPr>
                <w:b/>
                <w:sz w:val="24"/>
              </w:rPr>
            </w:pPr>
          </w:p>
          <w:p w14:paraId="4ED4B585">
            <w:pPr>
              <w:pStyle w:val="28"/>
              <w:spacing w:before="1"/>
              <w:rPr>
                <w:b/>
                <w:sz w:val="32"/>
              </w:rPr>
            </w:pPr>
          </w:p>
          <w:p w14:paraId="36212E67">
            <w:pPr>
              <w:pStyle w:val="28"/>
              <w:ind w:left="110" w:right="-29"/>
              <w:rPr>
                <w:sz w:val="24"/>
              </w:rPr>
            </w:pPr>
            <w:r>
              <w:rPr>
                <w:sz w:val="24"/>
              </w:rPr>
              <w:t xml:space="preserve">1115 </w:t>
            </w:r>
          </w:p>
        </w:tc>
        <w:tc>
          <w:tcPr>
            <w:tcW w:w="0" w:type="auto"/>
            <w:vMerge w:val="restart"/>
          </w:tcPr>
          <w:p w14:paraId="1C9A07B3">
            <w:pPr>
              <w:pStyle w:val="28"/>
              <w:rPr>
                <w:b/>
                <w:sz w:val="24"/>
              </w:rPr>
            </w:pPr>
          </w:p>
          <w:p w14:paraId="01AD28C5">
            <w:pPr>
              <w:pStyle w:val="28"/>
              <w:rPr>
                <w:b/>
                <w:sz w:val="24"/>
              </w:rPr>
            </w:pPr>
          </w:p>
          <w:p w14:paraId="466DF4F1">
            <w:pPr>
              <w:pStyle w:val="28"/>
              <w:spacing w:before="4"/>
              <w:rPr>
                <w:b/>
                <w:sz w:val="26"/>
              </w:rPr>
            </w:pPr>
          </w:p>
          <w:p w14:paraId="2BEBC02A">
            <w:pPr>
              <w:pStyle w:val="28"/>
              <w:ind w:left="167"/>
              <w:rPr>
                <w:sz w:val="24"/>
              </w:rPr>
            </w:pPr>
            <w:r>
              <w:rPr>
                <w:sz w:val="24"/>
              </w:rPr>
              <w:t>11</w:t>
            </w:r>
          </w:p>
          <w:p w14:paraId="4115C2D1">
            <w:pPr>
              <w:pStyle w:val="28"/>
              <w:spacing w:before="17" w:line="254" w:lineRule="auto"/>
              <w:ind w:left="167" w:right="34"/>
              <w:jc w:val="both"/>
              <w:rPr>
                <w:sz w:val="24"/>
              </w:rPr>
            </w:pPr>
            <w:r>
              <w:rPr>
                <w:sz w:val="24"/>
              </w:rPr>
              <w:t xml:space="preserve">公共卫生服务事项 </w:t>
            </w:r>
          </w:p>
        </w:tc>
        <w:tc>
          <w:tcPr>
            <w:tcW w:w="0" w:type="auto"/>
            <w:vMerge w:val="restart"/>
          </w:tcPr>
          <w:p w14:paraId="4A1CCE1B">
            <w:pPr>
              <w:pStyle w:val="28"/>
              <w:rPr>
                <w:b/>
                <w:sz w:val="24"/>
              </w:rPr>
            </w:pPr>
          </w:p>
          <w:p w14:paraId="63BC64C6">
            <w:pPr>
              <w:pStyle w:val="28"/>
              <w:rPr>
                <w:b/>
                <w:sz w:val="24"/>
              </w:rPr>
            </w:pPr>
          </w:p>
          <w:p w14:paraId="53C9F2D7">
            <w:pPr>
              <w:pStyle w:val="28"/>
              <w:rPr>
                <w:b/>
                <w:sz w:val="24"/>
              </w:rPr>
            </w:pPr>
          </w:p>
          <w:p w14:paraId="2086835D">
            <w:pPr>
              <w:pStyle w:val="28"/>
              <w:rPr>
                <w:b/>
                <w:sz w:val="24"/>
              </w:rPr>
            </w:pPr>
          </w:p>
          <w:p w14:paraId="21C22062">
            <w:pPr>
              <w:pStyle w:val="28"/>
              <w:rPr>
                <w:b/>
                <w:sz w:val="24"/>
              </w:rPr>
            </w:pPr>
          </w:p>
          <w:p w14:paraId="6989A216">
            <w:pPr>
              <w:pStyle w:val="28"/>
              <w:rPr>
                <w:b/>
                <w:sz w:val="24"/>
              </w:rPr>
            </w:pPr>
          </w:p>
          <w:p w14:paraId="7F6DFED9">
            <w:pPr>
              <w:pStyle w:val="28"/>
              <w:spacing w:before="4"/>
              <w:rPr>
                <w:b/>
                <w:sz w:val="19"/>
              </w:rPr>
            </w:pPr>
          </w:p>
          <w:p w14:paraId="6B629F2D">
            <w:pPr>
              <w:pStyle w:val="28"/>
              <w:spacing w:line="254" w:lineRule="auto"/>
              <w:ind w:left="364" w:right="117" w:hanging="240"/>
              <w:rPr>
                <w:sz w:val="24"/>
              </w:rPr>
            </w:pPr>
            <w:r>
              <w:rPr>
                <w:sz w:val="24"/>
              </w:rPr>
              <w:t xml:space="preserve">免费孕前优生健康检查 </w:t>
            </w:r>
          </w:p>
        </w:tc>
        <w:tc>
          <w:tcPr>
            <w:tcW w:w="0" w:type="auto"/>
          </w:tcPr>
          <w:p w14:paraId="52653032">
            <w:pPr>
              <w:pStyle w:val="28"/>
              <w:spacing w:before="194"/>
              <w:ind w:left="107"/>
              <w:rPr>
                <w:sz w:val="24"/>
              </w:rPr>
            </w:pPr>
            <w:r>
              <w:rPr>
                <w:sz w:val="24"/>
              </w:rPr>
              <w:t xml:space="preserve">法律法规和政策文件 </w:t>
            </w:r>
          </w:p>
        </w:tc>
        <w:tc>
          <w:tcPr>
            <w:tcW w:w="0" w:type="auto"/>
            <w:vMerge w:val="restart"/>
          </w:tcPr>
          <w:p w14:paraId="4C7B1832">
            <w:pPr>
              <w:pStyle w:val="28"/>
              <w:rPr>
                <w:b/>
                <w:sz w:val="24"/>
              </w:rPr>
            </w:pPr>
          </w:p>
          <w:p w14:paraId="13BDD7E6">
            <w:pPr>
              <w:pStyle w:val="28"/>
              <w:spacing w:before="155" w:line="254" w:lineRule="auto"/>
              <w:ind w:left="108" w:right="280"/>
              <w:jc w:val="both"/>
              <w:rPr>
                <w:sz w:val="24"/>
              </w:rPr>
            </w:pPr>
            <w:r>
              <w:rPr>
                <w:sz w:val="24"/>
              </w:rPr>
              <w:t>【部门规章及规范性文件】《国家人口计生委、财政部关于开展国家免费孕前优生健康检查项目试点工作的通知》 （国人口发</w:t>
            </w:r>
          </w:p>
          <w:p w14:paraId="346A4CE2">
            <w:pPr>
              <w:pStyle w:val="28"/>
              <w:spacing w:line="306" w:lineRule="exact"/>
              <w:ind w:left="108"/>
              <w:jc w:val="both"/>
              <w:rPr>
                <w:sz w:val="24"/>
              </w:rPr>
            </w:pPr>
            <w:r>
              <w:rPr>
                <w:sz w:val="24"/>
              </w:rPr>
              <w:t xml:space="preserve">〔2010〕29 号） </w:t>
            </w:r>
          </w:p>
          <w:p w14:paraId="1510A12D">
            <w:pPr>
              <w:pStyle w:val="28"/>
              <w:spacing w:before="20" w:line="254" w:lineRule="auto"/>
              <w:ind w:left="108" w:right="160"/>
              <w:rPr>
                <w:sz w:val="24"/>
              </w:rPr>
            </w:pPr>
            <w:r>
              <w:rPr>
                <w:sz w:val="24"/>
              </w:rPr>
              <w:t>【部门规章及规范性文件】《国家卫生计生</w:t>
            </w:r>
            <w:r>
              <w:rPr>
                <w:spacing w:val="-7"/>
                <w:sz w:val="24"/>
              </w:rPr>
              <w:t xml:space="preserve">委办公厅关于做好 </w:t>
            </w:r>
            <w:r>
              <w:rPr>
                <w:sz w:val="24"/>
              </w:rPr>
              <w:t>2016</w:t>
            </w:r>
            <w:r>
              <w:rPr>
                <w:spacing w:val="-9"/>
                <w:sz w:val="24"/>
              </w:rPr>
              <w:t xml:space="preserve"> 年国家免费孕前优生</w:t>
            </w:r>
            <w:r>
              <w:rPr>
                <w:sz w:val="24"/>
              </w:rPr>
              <w:t>健康检查项目工作的通知》 （</w:t>
            </w:r>
            <w:r>
              <w:rPr>
                <w:spacing w:val="-3"/>
                <w:sz w:val="24"/>
              </w:rPr>
              <w:t>国卫办妇幼函</w:t>
            </w:r>
          </w:p>
          <w:p w14:paraId="3AA9B8F8">
            <w:pPr>
              <w:pStyle w:val="28"/>
              <w:spacing w:before="1"/>
              <w:ind w:left="108"/>
              <w:rPr>
                <w:sz w:val="24"/>
              </w:rPr>
            </w:pPr>
            <w:r>
              <w:rPr>
                <w:sz w:val="24"/>
              </w:rPr>
              <w:t xml:space="preserve">〔2016〕894 号） </w:t>
            </w:r>
          </w:p>
          <w:p w14:paraId="46EFC0B8">
            <w:pPr>
              <w:pStyle w:val="28"/>
              <w:spacing w:before="19"/>
              <w:ind w:left="108"/>
              <w:rPr>
                <w:sz w:val="24"/>
              </w:rPr>
            </w:pPr>
            <w:r>
              <w:rPr>
                <w:sz w:val="24"/>
              </w:rPr>
              <w:t>【部门规章及规范性文件】《关于做好 2019</w:t>
            </w:r>
          </w:p>
          <w:p w14:paraId="2D6514F7">
            <w:pPr>
              <w:pStyle w:val="28"/>
              <w:spacing w:before="16"/>
              <w:ind w:left="108"/>
              <w:rPr>
                <w:sz w:val="24"/>
              </w:rPr>
            </w:pPr>
            <w:r>
              <w:rPr>
                <w:sz w:val="24"/>
              </w:rPr>
              <w:t xml:space="preserve">年基本公共卫生服务项目工作的通知》  </w:t>
            </w:r>
          </w:p>
          <w:p w14:paraId="4472F15A">
            <w:pPr>
              <w:pStyle w:val="28"/>
              <w:spacing w:before="19" w:line="254" w:lineRule="auto"/>
              <w:ind w:left="108" w:right="280"/>
              <w:rPr>
                <w:sz w:val="24"/>
              </w:rPr>
            </w:pPr>
            <w:r>
              <w:rPr>
                <w:spacing w:val="-1"/>
                <w:sz w:val="24"/>
              </w:rPr>
              <w:t>【部门规章及规范性文件】《新划入基本公</w:t>
            </w:r>
            <w:r>
              <w:rPr>
                <w:sz w:val="24"/>
              </w:rPr>
              <w:t>共卫生服务相关工作规范（2019</w:t>
            </w:r>
            <w:r>
              <w:rPr>
                <w:spacing w:val="-30"/>
                <w:sz w:val="24"/>
              </w:rPr>
              <w:t xml:space="preserve"> 版</w:t>
            </w:r>
            <w:r>
              <w:rPr>
                <w:sz w:val="24"/>
              </w:rPr>
              <w:t xml:space="preserve">）》 </w:t>
            </w:r>
          </w:p>
        </w:tc>
        <w:tc>
          <w:tcPr>
            <w:tcW w:w="0" w:type="auto"/>
            <w:vMerge w:val="restart"/>
          </w:tcPr>
          <w:p w14:paraId="625D8E54">
            <w:pPr>
              <w:pStyle w:val="28"/>
              <w:rPr>
                <w:b/>
                <w:sz w:val="24"/>
              </w:rPr>
            </w:pPr>
          </w:p>
          <w:p w14:paraId="17D610D5">
            <w:pPr>
              <w:pStyle w:val="28"/>
              <w:rPr>
                <w:b/>
                <w:sz w:val="24"/>
              </w:rPr>
            </w:pPr>
          </w:p>
          <w:p w14:paraId="452E7E24">
            <w:pPr>
              <w:pStyle w:val="28"/>
              <w:rPr>
                <w:b/>
                <w:sz w:val="24"/>
              </w:rPr>
            </w:pPr>
          </w:p>
          <w:p w14:paraId="5C9B615B">
            <w:pPr>
              <w:pStyle w:val="28"/>
              <w:rPr>
                <w:b/>
                <w:sz w:val="24"/>
              </w:rPr>
            </w:pPr>
          </w:p>
          <w:p w14:paraId="430654E9">
            <w:pPr>
              <w:pStyle w:val="28"/>
              <w:spacing w:before="209"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39B2933C">
            <w:pPr>
              <w:pStyle w:val="28"/>
              <w:rPr>
                <w:b/>
                <w:sz w:val="24"/>
              </w:rPr>
            </w:pPr>
          </w:p>
          <w:p w14:paraId="709E4F97">
            <w:pPr>
              <w:pStyle w:val="28"/>
              <w:rPr>
                <w:b/>
                <w:sz w:val="24"/>
              </w:rPr>
            </w:pPr>
          </w:p>
          <w:p w14:paraId="2B77E79A">
            <w:pPr>
              <w:pStyle w:val="28"/>
              <w:rPr>
                <w:b/>
                <w:sz w:val="24"/>
              </w:rPr>
            </w:pPr>
          </w:p>
          <w:p w14:paraId="005E2100">
            <w:pPr>
              <w:pStyle w:val="28"/>
              <w:rPr>
                <w:b/>
                <w:sz w:val="24"/>
              </w:rPr>
            </w:pPr>
          </w:p>
          <w:p w14:paraId="3DDCFF75">
            <w:pPr>
              <w:pStyle w:val="28"/>
              <w:rPr>
                <w:b/>
                <w:sz w:val="24"/>
              </w:rPr>
            </w:pPr>
          </w:p>
          <w:p w14:paraId="340F2E5A">
            <w:pPr>
              <w:pStyle w:val="28"/>
              <w:spacing w:before="11"/>
              <w:rPr>
                <w:b/>
                <w:sz w:val="17"/>
              </w:rPr>
            </w:pPr>
          </w:p>
          <w:p w14:paraId="202DD1BB">
            <w:pPr>
              <w:pStyle w:val="28"/>
              <w:spacing w:line="254" w:lineRule="auto"/>
              <w:ind w:left="158" w:right="144"/>
              <w:jc w:val="center"/>
              <w:rPr>
                <w:sz w:val="24"/>
              </w:rPr>
            </w:pPr>
            <w:r>
              <w:rPr>
                <w:sz w:val="24"/>
              </w:rPr>
              <w:t xml:space="preserve">县（市、区）卫生健康行政部门 </w:t>
            </w:r>
          </w:p>
        </w:tc>
        <w:tc>
          <w:tcPr>
            <w:tcW w:w="0" w:type="auto"/>
            <w:vMerge w:val="restart"/>
          </w:tcPr>
          <w:p w14:paraId="6866F2A1">
            <w:pPr>
              <w:pStyle w:val="28"/>
              <w:rPr>
                <w:b/>
                <w:sz w:val="24"/>
              </w:rPr>
            </w:pPr>
          </w:p>
          <w:p w14:paraId="7251F22B">
            <w:pPr>
              <w:pStyle w:val="28"/>
              <w:rPr>
                <w:b/>
                <w:sz w:val="24"/>
              </w:rPr>
            </w:pPr>
          </w:p>
          <w:p w14:paraId="37FF2CF7">
            <w:pPr>
              <w:pStyle w:val="28"/>
              <w:rPr>
                <w:b/>
                <w:sz w:val="24"/>
              </w:rPr>
            </w:pPr>
          </w:p>
          <w:p w14:paraId="33E9993D">
            <w:pPr>
              <w:pStyle w:val="28"/>
              <w:spacing w:before="8"/>
              <w:rPr>
                <w:b/>
                <w:sz w:val="27"/>
              </w:rPr>
            </w:pPr>
          </w:p>
          <w:p w14:paraId="6202D82A">
            <w:pPr>
              <w:pStyle w:val="28"/>
              <w:ind w:left="108" w:right="-29"/>
              <w:rPr>
                <w:sz w:val="24"/>
              </w:rPr>
            </w:pPr>
            <w:r>
              <w:rPr>
                <w:sz w:val="24"/>
              </w:rPr>
              <w:t xml:space="preserve">■政府网站 □政府公报         </w:t>
            </w:r>
          </w:p>
          <w:p w14:paraId="4BC5FBEA">
            <w:pPr>
              <w:pStyle w:val="28"/>
              <w:spacing w:before="19"/>
              <w:ind w:left="108"/>
              <w:rPr>
                <w:sz w:val="24"/>
              </w:rPr>
            </w:pPr>
            <w:r>
              <w:rPr>
                <w:sz w:val="24"/>
              </w:rPr>
              <w:t xml:space="preserve">□两微一端 □发布会/听证会   </w:t>
            </w:r>
          </w:p>
          <w:p w14:paraId="16D6D2AC">
            <w:pPr>
              <w:pStyle w:val="28"/>
              <w:spacing w:before="19"/>
              <w:ind w:left="108" w:right="-29"/>
              <w:rPr>
                <w:sz w:val="24"/>
              </w:rPr>
            </w:pPr>
            <w:r>
              <w:rPr>
                <w:sz w:val="24"/>
              </w:rPr>
              <w:t xml:space="preserve">□广播电视 □纸质媒体         </w:t>
            </w:r>
          </w:p>
          <w:p w14:paraId="18049960">
            <w:pPr>
              <w:pStyle w:val="28"/>
              <w:spacing w:before="19"/>
              <w:ind w:left="108"/>
              <w:rPr>
                <w:sz w:val="24"/>
              </w:rPr>
            </w:pPr>
            <w:r>
              <w:rPr>
                <w:sz w:val="24"/>
              </w:rPr>
              <w:t xml:space="preserve">□公开查阅点 □政务服务中心 </w:t>
            </w:r>
          </w:p>
          <w:p w14:paraId="236093B2">
            <w:pPr>
              <w:pStyle w:val="28"/>
              <w:spacing w:before="19"/>
              <w:ind w:left="108" w:right="-29"/>
              <w:rPr>
                <w:sz w:val="24"/>
              </w:rPr>
            </w:pPr>
            <w:r>
              <w:rPr>
                <w:sz w:val="24"/>
              </w:rPr>
              <w:t xml:space="preserve">□便民服务站 □入户/现场        </w:t>
            </w:r>
          </w:p>
          <w:p w14:paraId="21C9FA5F">
            <w:pPr>
              <w:pStyle w:val="28"/>
              <w:spacing w:before="19"/>
              <w:ind w:left="108" w:right="-29"/>
              <w:rPr>
                <w:sz w:val="24"/>
              </w:rPr>
            </w:pPr>
            <w:r>
              <w:rPr>
                <w:sz w:val="24"/>
              </w:rPr>
              <w:t xml:space="preserve">□社区/企事业单位/村公示栏（电子屏） </w:t>
            </w:r>
          </w:p>
          <w:p w14:paraId="1FD7BA61">
            <w:pPr>
              <w:pStyle w:val="28"/>
              <w:tabs>
                <w:tab w:val="left" w:pos="4068"/>
              </w:tabs>
              <w:spacing w:before="16"/>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7E4CF082">
            <w:pPr>
              <w:pStyle w:val="28"/>
              <w:rPr>
                <w:b/>
                <w:sz w:val="24"/>
              </w:rPr>
            </w:pPr>
          </w:p>
          <w:p w14:paraId="55FFDE9C">
            <w:pPr>
              <w:pStyle w:val="28"/>
              <w:rPr>
                <w:b/>
                <w:sz w:val="24"/>
              </w:rPr>
            </w:pPr>
          </w:p>
          <w:p w14:paraId="71F7990D">
            <w:pPr>
              <w:pStyle w:val="28"/>
              <w:rPr>
                <w:b/>
                <w:sz w:val="24"/>
              </w:rPr>
            </w:pPr>
          </w:p>
          <w:p w14:paraId="01283C35">
            <w:pPr>
              <w:pStyle w:val="28"/>
              <w:rPr>
                <w:b/>
                <w:sz w:val="24"/>
              </w:rPr>
            </w:pPr>
          </w:p>
          <w:p w14:paraId="27C985DF">
            <w:pPr>
              <w:pStyle w:val="28"/>
              <w:rPr>
                <w:b/>
                <w:sz w:val="24"/>
              </w:rPr>
            </w:pPr>
          </w:p>
          <w:p w14:paraId="535AADDD">
            <w:pPr>
              <w:pStyle w:val="28"/>
              <w:rPr>
                <w:b/>
                <w:sz w:val="24"/>
              </w:rPr>
            </w:pPr>
          </w:p>
          <w:p w14:paraId="1C46A2D2">
            <w:pPr>
              <w:pStyle w:val="28"/>
              <w:spacing w:before="1"/>
              <w:rPr>
                <w:b/>
                <w:sz w:val="32"/>
              </w:rPr>
            </w:pPr>
          </w:p>
          <w:p w14:paraId="73736585">
            <w:pPr>
              <w:pStyle w:val="28"/>
              <w:ind w:left="108" w:right="-58"/>
              <w:rPr>
                <w:sz w:val="24"/>
              </w:rPr>
            </w:pPr>
            <w:r>
              <w:rPr>
                <w:sz w:val="24"/>
              </w:rPr>
              <w:t xml:space="preserve">√ </w:t>
            </w:r>
          </w:p>
        </w:tc>
        <w:tc>
          <w:tcPr>
            <w:tcW w:w="0" w:type="auto"/>
            <w:vMerge w:val="restart"/>
          </w:tcPr>
          <w:p w14:paraId="72FA4EC7">
            <w:pPr>
              <w:pStyle w:val="28"/>
              <w:rPr>
                <w:b/>
                <w:sz w:val="24"/>
              </w:rPr>
            </w:pPr>
          </w:p>
          <w:p w14:paraId="62652D9E">
            <w:pPr>
              <w:pStyle w:val="28"/>
              <w:rPr>
                <w:b/>
                <w:sz w:val="24"/>
              </w:rPr>
            </w:pPr>
          </w:p>
          <w:p w14:paraId="7F12077D">
            <w:pPr>
              <w:pStyle w:val="28"/>
              <w:rPr>
                <w:b/>
                <w:sz w:val="24"/>
              </w:rPr>
            </w:pPr>
          </w:p>
          <w:p w14:paraId="75C3D49B">
            <w:pPr>
              <w:pStyle w:val="28"/>
              <w:rPr>
                <w:b/>
                <w:sz w:val="24"/>
              </w:rPr>
            </w:pPr>
          </w:p>
          <w:p w14:paraId="331D1C32">
            <w:pPr>
              <w:pStyle w:val="28"/>
              <w:rPr>
                <w:b/>
                <w:sz w:val="24"/>
              </w:rPr>
            </w:pPr>
          </w:p>
          <w:p w14:paraId="7FFBE7D0">
            <w:pPr>
              <w:pStyle w:val="28"/>
              <w:rPr>
                <w:b/>
                <w:sz w:val="24"/>
              </w:rPr>
            </w:pPr>
          </w:p>
          <w:p w14:paraId="17018B7C">
            <w:pPr>
              <w:pStyle w:val="28"/>
              <w:spacing w:before="1"/>
              <w:rPr>
                <w:b/>
                <w:sz w:val="32"/>
              </w:rPr>
            </w:pPr>
          </w:p>
          <w:p w14:paraId="0AD7FC8A">
            <w:pPr>
              <w:pStyle w:val="28"/>
              <w:ind w:left="109" w:right="-58"/>
              <w:rPr>
                <w:sz w:val="24"/>
              </w:rPr>
            </w:pPr>
            <w:r>
              <w:rPr>
                <w:sz w:val="24"/>
              </w:rPr>
              <w:t xml:space="preserve">   </w:t>
            </w:r>
          </w:p>
        </w:tc>
        <w:tc>
          <w:tcPr>
            <w:tcW w:w="0" w:type="auto"/>
            <w:vMerge w:val="restart"/>
          </w:tcPr>
          <w:p w14:paraId="31EB7618">
            <w:pPr>
              <w:pStyle w:val="28"/>
              <w:rPr>
                <w:b/>
                <w:sz w:val="24"/>
              </w:rPr>
            </w:pPr>
          </w:p>
          <w:p w14:paraId="266DF650">
            <w:pPr>
              <w:pStyle w:val="28"/>
              <w:rPr>
                <w:b/>
                <w:sz w:val="24"/>
              </w:rPr>
            </w:pPr>
          </w:p>
          <w:p w14:paraId="5EE5177A">
            <w:pPr>
              <w:pStyle w:val="28"/>
              <w:rPr>
                <w:b/>
                <w:sz w:val="24"/>
              </w:rPr>
            </w:pPr>
          </w:p>
          <w:p w14:paraId="28EBD85F">
            <w:pPr>
              <w:pStyle w:val="28"/>
              <w:rPr>
                <w:b/>
                <w:sz w:val="24"/>
              </w:rPr>
            </w:pPr>
          </w:p>
          <w:p w14:paraId="18FB171B">
            <w:pPr>
              <w:pStyle w:val="28"/>
              <w:rPr>
                <w:b/>
                <w:sz w:val="24"/>
              </w:rPr>
            </w:pPr>
          </w:p>
          <w:p w14:paraId="11466096">
            <w:pPr>
              <w:pStyle w:val="28"/>
              <w:rPr>
                <w:b/>
                <w:sz w:val="24"/>
              </w:rPr>
            </w:pPr>
          </w:p>
          <w:p w14:paraId="49286879">
            <w:pPr>
              <w:pStyle w:val="28"/>
              <w:spacing w:before="1"/>
              <w:rPr>
                <w:b/>
                <w:sz w:val="32"/>
              </w:rPr>
            </w:pPr>
          </w:p>
          <w:p w14:paraId="05F097D6">
            <w:pPr>
              <w:pStyle w:val="28"/>
              <w:ind w:left="110" w:right="-58"/>
              <w:rPr>
                <w:sz w:val="24"/>
              </w:rPr>
            </w:pPr>
            <w:r>
              <w:rPr>
                <w:sz w:val="24"/>
              </w:rPr>
              <w:t xml:space="preserve">√ </w:t>
            </w:r>
          </w:p>
        </w:tc>
        <w:tc>
          <w:tcPr>
            <w:tcW w:w="0" w:type="auto"/>
            <w:vMerge w:val="restart"/>
          </w:tcPr>
          <w:p w14:paraId="6ADEAE81">
            <w:pPr>
              <w:pStyle w:val="28"/>
              <w:rPr>
                <w:b/>
                <w:sz w:val="24"/>
              </w:rPr>
            </w:pPr>
          </w:p>
          <w:p w14:paraId="3E961ECF">
            <w:pPr>
              <w:pStyle w:val="28"/>
              <w:rPr>
                <w:b/>
                <w:sz w:val="24"/>
              </w:rPr>
            </w:pPr>
          </w:p>
          <w:p w14:paraId="1E0543D4">
            <w:pPr>
              <w:pStyle w:val="28"/>
              <w:rPr>
                <w:b/>
                <w:sz w:val="24"/>
              </w:rPr>
            </w:pPr>
          </w:p>
          <w:p w14:paraId="6DF2217C">
            <w:pPr>
              <w:pStyle w:val="28"/>
              <w:rPr>
                <w:b/>
                <w:sz w:val="24"/>
              </w:rPr>
            </w:pPr>
          </w:p>
          <w:p w14:paraId="09E0E583">
            <w:pPr>
              <w:pStyle w:val="28"/>
              <w:rPr>
                <w:b/>
                <w:sz w:val="24"/>
              </w:rPr>
            </w:pPr>
          </w:p>
          <w:p w14:paraId="18BE1E85">
            <w:pPr>
              <w:pStyle w:val="28"/>
              <w:rPr>
                <w:b/>
                <w:sz w:val="24"/>
              </w:rPr>
            </w:pPr>
          </w:p>
          <w:p w14:paraId="2D854A97">
            <w:pPr>
              <w:pStyle w:val="28"/>
              <w:spacing w:before="1"/>
              <w:rPr>
                <w:b/>
                <w:sz w:val="32"/>
              </w:rPr>
            </w:pPr>
          </w:p>
          <w:p w14:paraId="375B7920">
            <w:pPr>
              <w:pStyle w:val="28"/>
              <w:ind w:left="111" w:right="-72"/>
              <w:rPr>
                <w:sz w:val="24"/>
              </w:rPr>
            </w:pPr>
            <w:r>
              <w:rPr>
                <w:sz w:val="24"/>
              </w:rPr>
              <w:t xml:space="preserve">   </w:t>
            </w:r>
          </w:p>
        </w:tc>
        <w:tc>
          <w:tcPr>
            <w:tcW w:w="0" w:type="auto"/>
            <w:vMerge w:val="restart"/>
          </w:tcPr>
          <w:p w14:paraId="0E58B69E">
            <w:pPr>
              <w:pStyle w:val="28"/>
              <w:rPr>
                <w:b/>
                <w:sz w:val="24"/>
              </w:rPr>
            </w:pPr>
          </w:p>
          <w:p w14:paraId="11B51297">
            <w:pPr>
              <w:pStyle w:val="28"/>
              <w:rPr>
                <w:b/>
                <w:sz w:val="24"/>
              </w:rPr>
            </w:pPr>
          </w:p>
          <w:p w14:paraId="18E2B9C5">
            <w:pPr>
              <w:pStyle w:val="28"/>
              <w:rPr>
                <w:b/>
                <w:sz w:val="24"/>
              </w:rPr>
            </w:pPr>
          </w:p>
          <w:p w14:paraId="72E822E8">
            <w:pPr>
              <w:pStyle w:val="28"/>
              <w:rPr>
                <w:b/>
                <w:sz w:val="24"/>
              </w:rPr>
            </w:pPr>
          </w:p>
          <w:p w14:paraId="2F16D79C">
            <w:pPr>
              <w:pStyle w:val="28"/>
              <w:rPr>
                <w:b/>
                <w:sz w:val="24"/>
              </w:rPr>
            </w:pPr>
          </w:p>
          <w:p w14:paraId="05CEC9D6">
            <w:pPr>
              <w:pStyle w:val="28"/>
              <w:rPr>
                <w:b/>
                <w:sz w:val="24"/>
              </w:rPr>
            </w:pPr>
          </w:p>
          <w:p w14:paraId="649C346F">
            <w:pPr>
              <w:pStyle w:val="28"/>
              <w:spacing w:before="1"/>
              <w:rPr>
                <w:b/>
                <w:sz w:val="32"/>
              </w:rPr>
            </w:pPr>
          </w:p>
          <w:p w14:paraId="2655E8C1">
            <w:pPr>
              <w:pStyle w:val="28"/>
              <w:ind w:left="112" w:right="-72"/>
              <w:rPr>
                <w:sz w:val="24"/>
              </w:rPr>
            </w:pPr>
            <w:r>
              <w:rPr>
                <w:sz w:val="24"/>
              </w:rPr>
              <w:t xml:space="preserve">√ </w:t>
            </w:r>
          </w:p>
        </w:tc>
        <w:tc>
          <w:tcPr>
            <w:tcW w:w="0" w:type="auto"/>
            <w:vMerge w:val="restart"/>
          </w:tcPr>
          <w:p w14:paraId="12E5E86B">
            <w:pPr>
              <w:pStyle w:val="28"/>
              <w:rPr>
                <w:b/>
                <w:sz w:val="24"/>
              </w:rPr>
            </w:pPr>
          </w:p>
          <w:p w14:paraId="74CA8586">
            <w:pPr>
              <w:pStyle w:val="28"/>
              <w:rPr>
                <w:b/>
                <w:sz w:val="24"/>
              </w:rPr>
            </w:pPr>
          </w:p>
          <w:p w14:paraId="67401286">
            <w:pPr>
              <w:pStyle w:val="28"/>
              <w:rPr>
                <w:b/>
                <w:sz w:val="24"/>
              </w:rPr>
            </w:pPr>
          </w:p>
          <w:p w14:paraId="7F8301C1">
            <w:pPr>
              <w:pStyle w:val="28"/>
              <w:rPr>
                <w:b/>
                <w:sz w:val="24"/>
              </w:rPr>
            </w:pPr>
          </w:p>
          <w:p w14:paraId="6536D45B">
            <w:pPr>
              <w:pStyle w:val="28"/>
              <w:rPr>
                <w:b/>
                <w:sz w:val="24"/>
              </w:rPr>
            </w:pPr>
          </w:p>
          <w:p w14:paraId="0693A5B2">
            <w:pPr>
              <w:pStyle w:val="28"/>
              <w:rPr>
                <w:b/>
                <w:sz w:val="24"/>
              </w:rPr>
            </w:pPr>
          </w:p>
          <w:p w14:paraId="542041FB">
            <w:pPr>
              <w:pStyle w:val="28"/>
              <w:spacing w:before="1"/>
              <w:rPr>
                <w:b/>
                <w:sz w:val="32"/>
              </w:rPr>
            </w:pPr>
          </w:p>
          <w:p w14:paraId="60726E12">
            <w:pPr>
              <w:pStyle w:val="28"/>
              <w:ind w:left="115" w:right="-72"/>
              <w:rPr>
                <w:sz w:val="24"/>
              </w:rPr>
            </w:pPr>
            <w:r>
              <w:rPr>
                <w:sz w:val="24"/>
              </w:rPr>
              <w:t xml:space="preserve">   </w:t>
            </w:r>
          </w:p>
        </w:tc>
      </w:tr>
      <w:tr w14:paraId="79BEA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0A9B893F">
            <w:pPr>
              <w:rPr>
                <w:sz w:val="2"/>
                <w:szCs w:val="2"/>
              </w:rPr>
            </w:pPr>
          </w:p>
        </w:tc>
        <w:tc>
          <w:tcPr>
            <w:tcW w:w="0" w:type="auto"/>
            <w:vMerge w:val="continue"/>
            <w:tcBorders>
              <w:top w:val="nil"/>
            </w:tcBorders>
          </w:tcPr>
          <w:p w14:paraId="57F09D7E">
            <w:pPr>
              <w:rPr>
                <w:sz w:val="2"/>
                <w:szCs w:val="2"/>
              </w:rPr>
            </w:pPr>
          </w:p>
        </w:tc>
        <w:tc>
          <w:tcPr>
            <w:tcW w:w="0" w:type="auto"/>
            <w:vMerge w:val="continue"/>
            <w:tcBorders>
              <w:top w:val="nil"/>
            </w:tcBorders>
          </w:tcPr>
          <w:p w14:paraId="56D64E36">
            <w:pPr>
              <w:rPr>
                <w:sz w:val="2"/>
                <w:szCs w:val="2"/>
              </w:rPr>
            </w:pPr>
          </w:p>
        </w:tc>
        <w:tc>
          <w:tcPr>
            <w:tcW w:w="0" w:type="auto"/>
          </w:tcPr>
          <w:p w14:paraId="5E06EEDE">
            <w:pPr>
              <w:pStyle w:val="28"/>
              <w:spacing w:before="194"/>
              <w:ind w:left="107"/>
              <w:rPr>
                <w:sz w:val="24"/>
              </w:rPr>
            </w:pPr>
            <w:r>
              <w:rPr>
                <w:sz w:val="24"/>
              </w:rPr>
              <w:t xml:space="preserve">服务对象 </w:t>
            </w:r>
          </w:p>
        </w:tc>
        <w:tc>
          <w:tcPr>
            <w:tcW w:w="0" w:type="auto"/>
            <w:vMerge w:val="continue"/>
            <w:tcBorders>
              <w:top w:val="nil"/>
            </w:tcBorders>
          </w:tcPr>
          <w:p w14:paraId="23792A4F">
            <w:pPr>
              <w:rPr>
                <w:sz w:val="2"/>
                <w:szCs w:val="2"/>
              </w:rPr>
            </w:pPr>
          </w:p>
        </w:tc>
        <w:tc>
          <w:tcPr>
            <w:tcW w:w="0" w:type="auto"/>
            <w:vMerge w:val="continue"/>
            <w:tcBorders>
              <w:top w:val="nil"/>
            </w:tcBorders>
          </w:tcPr>
          <w:p w14:paraId="4C919511">
            <w:pPr>
              <w:rPr>
                <w:sz w:val="2"/>
                <w:szCs w:val="2"/>
              </w:rPr>
            </w:pPr>
          </w:p>
        </w:tc>
        <w:tc>
          <w:tcPr>
            <w:tcW w:w="0" w:type="auto"/>
            <w:vMerge w:val="continue"/>
            <w:tcBorders>
              <w:top w:val="nil"/>
            </w:tcBorders>
          </w:tcPr>
          <w:p w14:paraId="46F9E2EF">
            <w:pPr>
              <w:rPr>
                <w:sz w:val="2"/>
                <w:szCs w:val="2"/>
              </w:rPr>
            </w:pPr>
          </w:p>
        </w:tc>
        <w:tc>
          <w:tcPr>
            <w:tcW w:w="0" w:type="auto"/>
            <w:vMerge w:val="continue"/>
            <w:tcBorders>
              <w:top w:val="nil"/>
            </w:tcBorders>
          </w:tcPr>
          <w:p w14:paraId="3DCFF951">
            <w:pPr>
              <w:rPr>
                <w:sz w:val="2"/>
                <w:szCs w:val="2"/>
              </w:rPr>
            </w:pPr>
          </w:p>
        </w:tc>
        <w:tc>
          <w:tcPr>
            <w:tcW w:w="0" w:type="auto"/>
            <w:vMerge w:val="continue"/>
            <w:tcBorders>
              <w:top w:val="nil"/>
            </w:tcBorders>
          </w:tcPr>
          <w:p w14:paraId="4A70B86F">
            <w:pPr>
              <w:rPr>
                <w:sz w:val="2"/>
                <w:szCs w:val="2"/>
              </w:rPr>
            </w:pPr>
          </w:p>
        </w:tc>
        <w:tc>
          <w:tcPr>
            <w:tcW w:w="0" w:type="auto"/>
            <w:vMerge w:val="continue"/>
            <w:tcBorders>
              <w:top w:val="nil"/>
            </w:tcBorders>
          </w:tcPr>
          <w:p w14:paraId="3B96A9B9">
            <w:pPr>
              <w:rPr>
                <w:sz w:val="2"/>
                <w:szCs w:val="2"/>
              </w:rPr>
            </w:pPr>
          </w:p>
        </w:tc>
        <w:tc>
          <w:tcPr>
            <w:tcW w:w="0" w:type="auto"/>
            <w:vMerge w:val="continue"/>
            <w:tcBorders>
              <w:top w:val="nil"/>
            </w:tcBorders>
          </w:tcPr>
          <w:p w14:paraId="0CC5E5E4">
            <w:pPr>
              <w:rPr>
                <w:sz w:val="2"/>
                <w:szCs w:val="2"/>
              </w:rPr>
            </w:pPr>
          </w:p>
        </w:tc>
        <w:tc>
          <w:tcPr>
            <w:tcW w:w="0" w:type="auto"/>
            <w:vMerge w:val="continue"/>
            <w:tcBorders>
              <w:top w:val="nil"/>
            </w:tcBorders>
          </w:tcPr>
          <w:p w14:paraId="0A28A9D7">
            <w:pPr>
              <w:rPr>
                <w:sz w:val="2"/>
                <w:szCs w:val="2"/>
              </w:rPr>
            </w:pPr>
          </w:p>
        </w:tc>
        <w:tc>
          <w:tcPr>
            <w:tcW w:w="0" w:type="auto"/>
            <w:vMerge w:val="continue"/>
            <w:tcBorders>
              <w:top w:val="nil"/>
            </w:tcBorders>
          </w:tcPr>
          <w:p w14:paraId="38F87F1E">
            <w:pPr>
              <w:rPr>
                <w:sz w:val="2"/>
                <w:szCs w:val="2"/>
              </w:rPr>
            </w:pPr>
          </w:p>
        </w:tc>
        <w:tc>
          <w:tcPr>
            <w:tcW w:w="0" w:type="auto"/>
            <w:vMerge w:val="continue"/>
            <w:tcBorders>
              <w:top w:val="nil"/>
            </w:tcBorders>
          </w:tcPr>
          <w:p w14:paraId="25A7C59A">
            <w:pPr>
              <w:rPr>
                <w:sz w:val="2"/>
                <w:szCs w:val="2"/>
              </w:rPr>
            </w:pPr>
          </w:p>
        </w:tc>
      </w:tr>
      <w:tr w14:paraId="1162E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0" w:type="auto"/>
            <w:vMerge w:val="continue"/>
            <w:tcBorders>
              <w:top w:val="nil"/>
            </w:tcBorders>
          </w:tcPr>
          <w:p w14:paraId="0075FD6B">
            <w:pPr>
              <w:rPr>
                <w:sz w:val="2"/>
                <w:szCs w:val="2"/>
              </w:rPr>
            </w:pPr>
          </w:p>
        </w:tc>
        <w:tc>
          <w:tcPr>
            <w:tcW w:w="0" w:type="auto"/>
            <w:vMerge w:val="continue"/>
            <w:tcBorders>
              <w:top w:val="nil"/>
            </w:tcBorders>
          </w:tcPr>
          <w:p w14:paraId="34ED294C">
            <w:pPr>
              <w:rPr>
                <w:sz w:val="2"/>
                <w:szCs w:val="2"/>
              </w:rPr>
            </w:pPr>
          </w:p>
        </w:tc>
        <w:tc>
          <w:tcPr>
            <w:tcW w:w="0" w:type="auto"/>
            <w:vMerge w:val="continue"/>
            <w:tcBorders>
              <w:top w:val="nil"/>
            </w:tcBorders>
          </w:tcPr>
          <w:p w14:paraId="7B7C7D77">
            <w:pPr>
              <w:rPr>
                <w:sz w:val="2"/>
                <w:szCs w:val="2"/>
              </w:rPr>
            </w:pPr>
          </w:p>
        </w:tc>
        <w:tc>
          <w:tcPr>
            <w:tcW w:w="0" w:type="auto"/>
          </w:tcPr>
          <w:p w14:paraId="3FDEED10">
            <w:pPr>
              <w:pStyle w:val="28"/>
              <w:spacing w:before="180" w:line="252" w:lineRule="auto"/>
              <w:ind w:left="107" w:right="198"/>
              <w:rPr>
                <w:sz w:val="24"/>
              </w:rPr>
            </w:pPr>
            <w:r>
              <w:rPr>
                <w:sz w:val="24"/>
              </w:rPr>
              <w:t xml:space="preserve">服务机构信息，包括名称、地点、服务时间 </w:t>
            </w:r>
          </w:p>
        </w:tc>
        <w:tc>
          <w:tcPr>
            <w:tcW w:w="0" w:type="auto"/>
            <w:vMerge w:val="continue"/>
            <w:tcBorders>
              <w:top w:val="nil"/>
            </w:tcBorders>
          </w:tcPr>
          <w:p w14:paraId="4FC1EE6B">
            <w:pPr>
              <w:rPr>
                <w:sz w:val="2"/>
                <w:szCs w:val="2"/>
              </w:rPr>
            </w:pPr>
          </w:p>
        </w:tc>
        <w:tc>
          <w:tcPr>
            <w:tcW w:w="0" w:type="auto"/>
            <w:vMerge w:val="continue"/>
            <w:tcBorders>
              <w:top w:val="nil"/>
            </w:tcBorders>
          </w:tcPr>
          <w:p w14:paraId="47A9365F">
            <w:pPr>
              <w:rPr>
                <w:sz w:val="2"/>
                <w:szCs w:val="2"/>
              </w:rPr>
            </w:pPr>
          </w:p>
        </w:tc>
        <w:tc>
          <w:tcPr>
            <w:tcW w:w="0" w:type="auto"/>
            <w:vMerge w:val="continue"/>
            <w:tcBorders>
              <w:top w:val="nil"/>
            </w:tcBorders>
          </w:tcPr>
          <w:p w14:paraId="0B805423">
            <w:pPr>
              <w:rPr>
                <w:sz w:val="2"/>
                <w:szCs w:val="2"/>
              </w:rPr>
            </w:pPr>
          </w:p>
        </w:tc>
        <w:tc>
          <w:tcPr>
            <w:tcW w:w="0" w:type="auto"/>
            <w:vMerge w:val="continue"/>
            <w:tcBorders>
              <w:top w:val="nil"/>
            </w:tcBorders>
          </w:tcPr>
          <w:p w14:paraId="4210FAEE">
            <w:pPr>
              <w:rPr>
                <w:sz w:val="2"/>
                <w:szCs w:val="2"/>
              </w:rPr>
            </w:pPr>
          </w:p>
        </w:tc>
        <w:tc>
          <w:tcPr>
            <w:tcW w:w="0" w:type="auto"/>
            <w:vMerge w:val="continue"/>
            <w:tcBorders>
              <w:top w:val="nil"/>
            </w:tcBorders>
          </w:tcPr>
          <w:p w14:paraId="47D655BC">
            <w:pPr>
              <w:rPr>
                <w:sz w:val="2"/>
                <w:szCs w:val="2"/>
              </w:rPr>
            </w:pPr>
          </w:p>
        </w:tc>
        <w:tc>
          <w:tcPr>
            <w:tcW w:w="0" w:type="auto"/>
            <w:vMerge w:val="continue"/>
            <w:tcBorders>
              <w:top w:val="nil"/>
            </w:tcBorders>
          </w:tcPr>
          <w:p w14:paraId="511234F2">
            <w:pPr>
              <w:rPr>
                <w:sz w:val="2"/>
                <w:szCs w:val="2"/>
              </w:rPr>
            </w:pPr>
          </w:p>
        </w:tc>
        <w:tc>
          <w:tcPr>
            <w:tcW w:w="0" w:type="auto"/>
            <w:vMerge w:val="continue"/>
            <w:tcBorders>
              <w:top w:val="nil"/>
            </w:tcBorders>
          </w:tcPr>
          <w:p w14:paraId="4982B6C1">
            <w:pPr>
              <w:rPr>
                <w:sz w:val="2"/>
                <w:szCs w:val="2"/>
              </w:rPr>
            </w:pPr>
          </w:p>
        </w:tc>
        <w:tc>
          <w:tcPr>
            <w:tcW w:w="0" w:type="auto"/>
            <w:vMerge w:val="continue"/>
            <w:tcBorders>
              <w:top w:val="nil"/>
            </w:tcBorders>
          </w:tcPr>
          <w:p w14:paraId="4D73DEAD">
            <w:pPr>
              <w:rPr>
                <w:sz w:val="2"/>
                <w:szCs w:val="2"/>
              </w:rPr>
            </w:pPr>
          </w:p>
        </w:tc>
        <w:tc>
          <w:tcPr>
            <w:tcW w:w="0" w:type="auto"/>
            <w:vMerge w:val="continue"/>
            <w:tcBorders>
              <w:top w:val="nil"/>
            </w:tcBorders>
          </w:tcPr>
          <w:p w14:paraId="26A70F53">
            <w:pPr>
              <w:rPr>
                <w:sz w:val="2"/>
                <w:szCs w:val="2"/>
              </w:rPr>
            </w:pPr>
          </w:p>
        </w:tc>
        <w:tc>
          <w:tcPr>
            <w:tcW w:w="0" w:type="auto"/>
            <w:vMerge w:val="continue"/>
            <w:tcBorders>
              <w:top w:val="nil"/>
            </w:tcBorders>
          </w:tcPr>
          <w:p w14:paraId="6D2B23F7">
            <w:pPr>
              <w:rPr>
                <w:sz w:val="2"/>
                <w:szCs w:val="2"/>
              </w:rPr>
            </w:pPr>
          </w:p>
        </w:tc>
      </w:tr>
      <w:tr w14:paraId="67F56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0" w:type="auto"/>
            <w:vMerge w:val="continue"/>
            <w:tcBorders>
              <w:top w:val="nil"/>
            </w:tcBorders>
          </w:tcPr>
          <w:p w14:paraId="239C7591">
            <w:pPr>
              <w:rPr>
                <w:sz w:val="2"/>
                <w:szCs w:val="2"/>
              </w:rPr>
            </w:pPr>
          </w:p>
        </w:tc>
        <w:tc>
          <w:tcPr>
            <w:tcW w:w="0" w:type="auto"/>
            <w:vMerge w:val="continue"/>
            <w:tcBorders>
              <w:top w:val="nil"/>
            </w:tcBorders>
          </w:tcPr>
          <w:p w14:paraId="7F74D2AA">
            <w:pPr>
              <w:rPr>
                <w:sz w:val="2"/>
                <w:szCs w:val="2"/>
              </w:rPr>
            </w:pPr>
          </w:p>
        </w:tc>
        <w:tc>
          <w:tcPr>
            <w:tcW w:w="0" w:type="auto"/>
            <w:vMerge w:val="continue"/>
            <w:tcBorders>
              <w:top w:val="nil"/>
            </w:tcBorders>
          </w:tcPr>
          <w:p w14:paraId="0D2D2263">
            <w:pPr>
              <w:rPr>
                <w:sz w:val="2"/>
                <w:szCs w:val="2"/>
              </w:rPr>
            </w:pPr>
          </w:p>
        </w:tc>
        <w:tc>
          <w:tcPr>
            <w:tcW w:w="0" w:type="auto"/>
          </w:tcPr>
          <w:p w14:paraId="32EA5226">
            <w:pPr>
              <w:pStyle w:val="28"/>
              <w:spacing w:before="127"/>
              <w:ind w:left="107"/>
              <w:rPr>
                <w:sz w:val="24"/>
              </w:rPr>
            </w:pPr>
            <w:r>
              <w:rPr>
                <w:sz w:val="24"/>
              </w:rPr>
              <w:t xml:space="preserve">服务项目和内容 </w:t>
            </w:r>
          </w:p>
        </w:tc>
        <w:tc>
          <w:tcPr>
            <w:tcW w:w="0" w:type="auto"/>
            <w:vMerge w:val="continue"/>
            <w:tcBorders>
              <w:top w:val="nil"/>
            </w:tcBorders>
          </w:tcPr>
          <w:p w14:paraId="394EE7D5">
            <w:pPr>
              <w:rPr>
                <w:sz w:val="2"/>
                <w:szCs w:val="2"/>
              </w:rPr>
            </w:pPr>
          </w:p>
        </w:tc>
        <w:tc>
          <w:tcPr>
            <w:tcW w:w="0" w:type="auto"/>
            <w:vMerge w:val="continue"/>
            <w:tcBorders>
              <w:top w:val="nil"/>
            </w:tcBorders>
          </w:tcPr>
          <w:p w14:paraId="4162B18F">
            <w:pPr>
              <w:rPr>
                <w:sz w:val="2"/>
                <w:szCs w:val="2"/>
              </w:rPr>
            </w:pPr>
          </w:p>
        </w:tc>
        <w:tc>
          <w:tcPr>
            <w:tcW w:w="0" w:type="auto"/>
            <w:vMerge w:val="continue"/>
            <w:tcBorders>
              <w:top w:val="nil"/>
            </w:tcBorders>
          </w:tcPr>
          <w:p w14:paraId="112E1838">
            <w:pPr>
              <w:rPr>
                <w:sz w:val="2"/>
                <w:szCs w:val="2"/>
              </w:rPr>
            </w:pPr>
          </w:p>
        </w:tc>
        <w:tc>
          <w:tcPr>
            <w:tcW w:w="0" w:type="auto"/>
            <w:vMerge w:val="continue"/>
            <w:tcBorders>
              <w:top w:val="nil"/>
            </w:tcBorders>
          </w:tcPr>
          <w:p w14:paraId="2B3C9328">
            <w:pPr>
              <w:rPr>
                <w:sz w:val="2"/>
                <w:szCs w:val="2"/>
              </w:rPr>
            </w:pPr>
          </w:p>
        </w:tc>
        <w:tc>
          <w:tcPr>
            <w:tcW w:w="0" w:type="auto"/>
            <w:vMerge w:val="continue"/>
            <w:tcBorders>
              <w:top w:val="nil"/>
            </w:tcBorders>
          </w:tcPr>
          <w:p w14:paraId="2C84DEE7">
            <w:pPr>
              <w:rPr>
                <w:sz w:val="2"/>
                <w:szCs w:val="2"/>
              </w:rPr>
            </w:pPr>
          </w:p>
        </w:tc>
        <w:tc>
          <w:tcPr>
            <w:tcW w:w="0" w:type="auto"/>
            <w:vMerge w:val="continue"/>
            <w:tcBorders>
              <w:top w:val="nil"/>
            </w:tcBorders>
          </w:tcPr>
          <w:p w14:paraId="2C71BE1E">
            <w:pPr>
              <w:rPr>
                <w:sz w:val="2"/>
                <w:szCs w:val="2"/>
              </w:rPr>
            </w:pPr>
          </w:p>
        </w:tc>
        <w:tc>
          <w:tcPr>
            <w:tcW w:w="0" w:type="auto"/>
            <w:vMerge w:val="continue"/>
            <w:tcBorders>
              <w:top w:val="nil"/>
            </w:tcBorders>
          </w:tcPr>
          <w:p w14:paraId="2E1490F2">
            <w:pPr>
              <w:rPr>
                <w:sz w:val="2"/>
                <w:szCs w:val="2"/>
              </w:rPr>
            </w:pPr>
          </w:p>
        </w:tc>
        <w:tc>
          <w:tcPr>
            <w:tcW w:w="0" w:type="auto"/>
            <w:vMerge w:val="continue"/>
            <w:tcBorders>
              <w:top w:val="nil"/>
            </w:tcBorders>
          </w:tcPr>
          <w:p w14:paraId="61AA3210">
            <w:pPr>
              <w:rPr>
                <w:sz w:val="2"/>
                <w:szCs w:val="2"/>
              </w:rPr>
            </w:pPr>
          </w:p>
        </w:tc>
        <w:tc>
          <w:tcPr>
            <w:tcW w:w="0" w:type="auto"/>
            <w:vMerge w:val="continue"/>
            <w:tcBorders>
              <w:top w:val="nil"/>
            </w:tcBorders>
          </w:tcPr>
          <w:p w14:paraId="1DE13248">
            <w:pPr>
              <w:rPr>
                <w:sz w:val="2"/>
                <w:szCs w:val="2"/>
              </w:rPr>
            </w:pPr>
          </w:p>
        </w:tc>
        <w:tc>
          <w:tcPr>
            <w:tcW w:w="0" w:type="auto"/>
            <w:vMerge w:val="continue"/>
            <w:tcBorders>
              <w:top w:val="nil"/>
            </w:tcBorders>
          </w:tcPr>
          <w:p w14:paraId="20FEA96E">
            <w:pPr>
              <w:rPr>
                <w:sz w:val="2"/>
                <w:szCs w:val="2"/>
              </w:rPr>
            </w:pPr>
          </w:p>
        </w:tc>
      </w:tr>
      <w:tr w14:paraId="11D54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0" w:type="auto"/>
            <w:vMerge w:val="continue"/>
            <w:tcBorders>
              <w:top w:val="nil"/>
            </w:tcBorders>
          </w:tcPr>
          <w:p w14:paraId="001A092E">
            <w:pPr>
              <w:rPr>
                <w:sz w:val="2"/>
                <w:szCs w:val="2"/>
              </w:rPr>
            </w:pPr>
          </w:p>
        </w:tc>
        <w:tc>
          <w:tcPr>
            <w:tcW w:w="0" w:type="auto"/>
            <w:vMerge w:val="continue"/>
            <w:tcBorders>
              <w:top w:val="nil"/>
            </w:tcBorders>
          </w:tcPr>
          <w:p w14:paraId="0501BBF7">
            <w:pPr>
              <w:rPr>
                <w:sz w:val="2"/>
                <w:szCs w:val="2"/>
              </w:rPr>
            </w:pPr>
          </w:p>
        </w:tc>
        <w:tc>
          <w:tcPr>
            <w:tcW w:w="0" w:type="auto"/>
            <w:vMerge w:val="continue"/>
            <w:tcBorders>
              <w:top w:val="nil"/>
            </w:tcBorders>
          </w:tcPr>
          <w:p w14:paraId="7E9EEC0C">
            <w:pPr>
              <w:rPr>
                <w:sz w:val="2"/>
                <w:szCs w:val="2"/>
              </w:rPr>
            </w:pPr>
          </w:p>
        </w:tc>
        <w:tc>
          <w:tcPr>
            <w:tcW w:w="0" w:type="auto"/>
          </w:tcPr>
          <w:p w14:paraId="77D1D0D5">
            <w:pPr>
              <w:pStyle w:val="28"/>
              <w:spacing w:before="124"/>
              <w:ind w:left="107"/>
              <w:rPr>
                <w:sz w:val="24"/>
              </w:rPr>
            </w:pPr>
            <w:r>
              <w:rPr>
                <w:sz w:val="24"/>
              </w:rPr>
              <w:t xml:space="preserve">服务流程 </w:t>
            </w:r>
          </w:p>
        </w:tc>
        <w:tc>
          <w:tcPr>
            <w:tcW w:w="0" w:type="auto"/>
            <w:vMerge w:val="continue"/>
            <w:tcBorders>
              <w:top w:val="nil"/>
            </w:tcBorders>
          </w:tcPr>
          <w:p w14:paraId="6F8EBE43">
            <w:pPr>
              <w:rPr>
                <w:sz w:val="2"/>
                <w:szCs w:val="2"/>
              </w:rPr>
            </w:pPr>
          </w:p>
        </w:tc>
        <w:tc>
          <w:tcPr>
            <w:tcW w:w="0" w:type="auto"/>
            <w:vMerge w:val="continue"/>
            <w:tcBorders>
              <w:top w:val="nil"/>
            </w:tcBorders>
          </w:tcPr>
          <w:p w14:paraId="738EF2C5">
            <w:pPr>
              <w:rPr>
                <w:sz w:val="2"/>
                <w:szCs w:val="2"/>
              </w:rPr>
            </w:pPr>
          </w:p>
        </w:tc>
        <w:tc>
          <w:tcPr>
            <w:tcW w:w="0" w:type="auto"/>
            <w:vMerge w:val="continue"/>
            <w:tcBorders>
              <w:top w:val="nil"/>
            </w:tcBorders>
          </w:tcPr>
          <w:p w14:paraId="47E262C4">
            <w:pPr>
              <w:rPr>
                <w:sz w:val="2"/>
                <w:szCs w:val="2"/>
              </w:rPr>
            </w:pPr>
          </w:p>
        </w:tc>
        <w:tc>
          <w:tcPr>
            <w:tcW w:w="0" w:type="auto"/>
            <w:vMerge w:val="continue"/>
            <w:tcBorders>
              <w:top w:val="nil"/>
            </w:tcBorders>
          </w:tcPr>
          <w:p w14:paraId="303189CB">
            <w:pPr>
              <w:rPr>
                <w:sz w:val="2"/>
                <w:szCs w:val="2"/>
              </w:rPr>
            </w:pPr>
          </w:p>
        </w:tc>
        <w:tc>
          <w:tcPr>
            <w:tcW w:w="0" w:type="auto"/>
            <w:vMerge w:val="continue"/>
            <w:tcBorders>
              <w:top w:val="nil"/>
            </w:tcBorders>
          </w:tcPr>
          <w:p w14:paraId="0A42A246">
            <w:pPr>
              <w:rPr>
                <w:sz w:val="2"/>
                <w:szCs w:val="2"/>
              </w:rPr>
            </w:pPr>
          </w:p>
        </w:tc>
        <w:tc>
          <w:tcPr>
            <w:tcW w:w="0" w:type="auto"/>
            <w:vMerge w:val="continue"/>
            <w:tcBorders>
              <w:top w:val="nil"/>
            </w:tcBorders>
          </w:tcPr>
          <w:p w14:paraId="15C751E6">
            <w:pPr>
              <w:rPr>
                <w:sz w:val="2"/>
                <w:szCs w:val="2"/>
              </w:rPr>
            </w:pPr>
          </w:p>
        </w:tc>
        <w:tc>
          <w:tcPr>
            <w:tcW w:w="0" w:type="auto"/>
            <w:vMerge w:val="continue"/>
            <w:tcBorders>
              <w:top w:val="nil"/>
            </w:tcBorders>
          </w:tcPr>
          <w:p w14:paraId="06635539">
            <w:pPr>
              <w:rPr>
                <w:sz w:val="2"/>
                <w:szCs w:val="2"/>
              </w:rPr>
            </w:pPr>
          </w:p>
        </w:tc>
        <w:tc>
          <w:tcPr>
            <w:tcW w:w="0" w:type="auto"/>
            <w:vMerge w:val="continue"/>
            <w:tcBorders>
              <w:top w:val="nil"/>
            </w:tcBorders>
          </w:tcPr>
          <w:p w14:paraId="04B000C8">
            <w:pPr>
              <w:rPr>
                <w:sz w:val="2"/>
                <w:szCs w:val="2"/>
              </w:rPr>
            </w:pPr>
          </w:p>
        </w:tc>
        <w:tc>
          <w:tcPr>
            <w:tcW w:w="0" w:type="auto"/>
            <w:vMerge w:val="continue"/>
            <w:tcBorders>
              <w:top w:val="nil"/>
            </w:tcBorders>
          </w:tcPr>
          <w:p w14:paraId="1B90CDF0">
            <w:pPr>
              <w:rPr>
                <w:sz w:val="2"/>
                <w:szCs w:val="2"/>
              </w:rPr>
            </w:pPr>
          </w:p>
        </w:tc>
        <w:tc>
          <w:tcPr>
            <w:tcW w:w="0" w:type="auto"/>
            <w:vMerge w:val="continue"/>
            <w:tcBorders>
              <w:top w:val="nil"/>
            </w:tcBorders>
          </w:tcPr>
          <w:p w14:paraId="12D8B258">
            <w:pPr>
              <w:rPr>
                <w:sz w:val="2"/>
                <w:szCs w:val="2"/>
              </w:rPr>
            </w:pPr>
          </w:p>
        </w:tc>
      </w:tr>
      <w:tr w14:paraId="19D0B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0" w:type="auto"/>
            <w:vMerge w:val="continue"/>
            <w:tcBorders>
              <w:top w:val="nil"/>
            </w:tcBorders>
          </w:tcPr>
          <w:p w14:paraId="5D0D218D">
            <w:pPr>
              <w:rPr>
                <w:sz w:val="2"/>
                <w:szCs w:val="2"/>
              </w:rPr>
            </w:pPr>
          </w:p>
        </w:tc>
        <w:tc>
          <w:tcPr>
            <w:tcW w:w="0" w:type="auto"/>
            <w:vMerge w:val="continue"/>
            <w:tcBorders>
              <w:top w:val="nil"/>
            </w:tcBorders>
          </w:tcPr>
          <w:p w14:paraId="18640133">
            <w:pPr>
              <w:rPr>
                <w:sz w:val="2"/>
                <w:szCs w:val="2"/>
              </w:rPr>
            </w:pPr>
          </w:p>
        </w:tc>
        <w:tc>
          <w:tcPr>
            <w:tcW w:w="0" w:type="auto"/>
            <w:vMerge w:val="continue"/>
            <w:tcBorders>
              <w:top w:val="nil"/>
            </w:tcBorders>
          </w:tcPr>
          <w:p w14:paraId="46A37B92">
            <w:pPr>
              <w:rPr>
                <w:sz w:val="2"/>
                <w:szCs w:val="2"/>
              </w:rPr>
            </w:pPr>
          </w:p>
        </w:tc>
        <w:tc>
          <w:tcPr>
            <w:tcW w:w="0" w:type="auto"/>
          </w:tcPr>
          <w:p w14:paraId="6AEE3E29">
            <w:pPr>
              <w:pStyle w:val="28"/>
              <w:spacing w:before="122"/>
              <w:ind w:left="107"/>
              <w:rPr>
                <w:sz w:val="24"/>
              </w:rPr>
            </w:pPr>
            <w:r>
              <w:rPr>
                <w:sz w:val="24"/>
              </w:rPr>
              <w:t xml:space="preserve">服务要求 </w:t>
            </w:r>
          </w:p>
        </w:tc>
        <w:tc>
          <w:tcPr>
            <w:tcW w:w="0" w:type="auto"/>
            <w:vMerge w:val="continue"/>
            <w:tcBorders>
              <w:top w:val="nil"/>
            </w:tcBorders>
          </w:tcPr>
          <w:p w14:paraId="40AB640E">
            <w:pPr>
              <w:rPr>
                <w:sz w:val="2"/>
                <w:szCs w:val="2"/>
              </w:rPr>
            </w:pPr>
          </w:p>
        </w:tc>
        <w:tc>
          <w:tcPr>
            <w:tcW w:w="0" w:type="auto"/>
            <w:vMerge w:val="continue"/>
            <w:tcBorders>
              <w:top w:val="nil"/>
            </w:tcBorders>
          </w:tcPr>
          <w:p w14:paraId="63E32F8F">
            <w:pPr>
              <w:rPr>
                <w:sz w:val="2"/>
                <w:szCs w:val="2"/>
              </w:rPr>
            </w:pPr>
          </w:p>
        </w:tc>
        <w:tc>
          <w:tcPr>
            <w:tcW w:w="0" w:type="auto"/>
            <w:vMerge w:val="continue"/>
            <w:tcBorders>
              <w:top w:val="nil"/>
            </w:tcBorders>
          </w:tcPr>
          <w:p w14:paraId="45873C15">
            <w:pPr>
              <w:rPr>
                <w:sz w:val="2"/>
                <w:szCs w:val="2"/>
              </w:rPr>
            </w:pPr>
          </w:p>
        </w:tc>
        <w:tc>
          <w:tcPr>
            <w:tcW w:w="0" w:type="auto"/>
            <w:vMerge w:val="continue"/>
            <w:tcBorders>
              <w:top w:val="nil"/>
            </w:tcBorders>
          </w:tcPr>
          <w:p w14:paraId="6D5DE96D">
            <w:pPr>
              <w:rPr>
                <w:sz w:val="2"/>
                <w:szCs w:val="2"/>
              </w:rPr>
            </w:pPr>
          </w:p>
        </w:tc>
        <w:tc>
          <w:tcPr>
            <w:tcW w:w="0" w:type="auto"/>
            <w:vMerge w:val="continue"/>
            <w:tcBorders>
              <w:top w:val="nil"/>
            </w:tcBorders>
          </w:tcPr>
          <w:p w14:paraId="284BEB8B">
            <w:pPr>
              <w:rPr>
                <w:sz w:val="2"/>
                <w:szCs w:val="2"/>
              </w:rPr>
            </w:pPr>
          </w:p>
        </w:tc>
        <w:tc>
          <w:tcPr>
            <w:tcW w:w="0" w:type="auto"/>
            <w:vMerge w:val="continue"/>
            <w:tcBorders>
              <w:top w:val="nil"/>
            </w:tcBorders>
          </w:tcPr>
          <w:p w14:paraId="2226D215">
            <w:pPr>
              <w:rPr>
                <w:sz w:val="2"/>
                <w:szCs w:val="2"/>
              </w:rPr>
            </w:pPr>
          </w:p>
        </w:tc>
        <w:tc>
          <w:tcPr>
            <w:tcW w:w="0" w:type="auto"/>
            <w:vMerge w:val="continue"/>
            <w:tcBorders>
              <w:top w:val="nil"/>
            </w:tcBorders>
          </w:tcPr>
          <w:p w14:paraId="30806BCF">
            <w:pPr>
              <w:rPr>
                <w:sz w:val="2"/>
                <w:szCs w:val="2"/>
              </w:rPr>
            </w:pPr>
          </w:p>
        </w:tc>
        <w:tc>
          <w:tcPr>
            <w:tcW w:w="0" w:type="auto"/>
            <w:vMerge w:val="continue"/>
            <w:tcBorders>
              <w:top w:val="nil"/>
            </w:tcBorders>
          </w:tcPr>
          <w:p w14:paraId="322A4FCC">
            <w:pPr>
              <w:rPr>
                <w:sz w:val="2"/>
                <w:szCs w:val="2"/>
              </w:rPr>
            </w:pPr>
          </w:p>
        </w:tc>
        <w:tc>
          <w:tcPr>
            <w:tcW w:w="0" w:type="auto"/>
            <w:vMerge w:val="continue"/>
            <w:tcBorders>
              <w:top w:val="nil"/>
            </w:tcBorders>
          </w:tcPr>
          <w:p w14:paraId="045D124D">
            <w:pPr>
              <w:rPr>
                <w:sz w:val="2"/>
                <w:szCs w:val="2"/>
              </w:rPr>
            </w:pPr>
          </w:p>
        </w:tc>
        <w:tc>
          <w:tcPr>
            <w:tcW w:w="0" w:type="auto"/>
            <w:vMerge w:val="continue"/>
            <w:tcBorders>
              <w:top w:val="nil"/>
            </w:tcBorders>
          </w:tcPr>
          <w:p w14:paraId="487545D7">
            <w:pPr>
              <w:rPr>
                <w:sz w:val="2"/>
                <w:szCs w:val="2"/>
              </w:rPr>
            </w:pPr>
          </w:p>
        </w:tc>
      </w:tr>
      <w:tr w14:paraId="35973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0" w:type="auto"/>
            <w:vMerge w:val="continue"/>
            <w:tcBorders>
              <w:top w:val="nil"/>
            </w:tcBorders>
          </w:tcPr>
          <w:p w14:paraId="2F25B212">
            <w:pPr>
              <w:rPr>
                <w:sz w:val="2"/>
                <w:szCs w:val="2"/>
              </w:rPr>
            </w:pPr>
          </w:p>
        </w:tc>
        <w:tc>
          <w:tcPr>
            <w:tcW w:w="0" w:type="auto"/>
            <w:vMerge w:val="continue"/>
            <w:tcBorders>
              <w:top w:val="nil"/>
            </w:tcBorders>
          </w:tcPr>
          <w:p w14:paraId="518FC728">
            <w:pPr>
              <w:rPr>
                <w:sz w:val="2"/>
                <w:szCs w:val="2"/>
              </w:rPr>
            </w:pPr>
          </w:p>
        </w:tc>
        <w:tc>
          <w:tcPr>
            <w:tcW w:w="0" w:type="auto"/>
            <w:vMerge w:val="continue"/>
            <w:tcBorders>
              <w:top w:val="nil"/>
            </w:tcBorders>
          </w:tcPr>
          <w:p w14:paraId="75614C13">
            <w:pPr>
              <w:rPr>
                <w:sz w:val="2"/>
                <w:szCs w:val="2"/>
              </w:rPr>
            </w:pPr>
          </w:p>
        </w:tc>
        <w:tc>
          <w:tcPr>
            <w:tcW w:w="0" w:type="auto"/>
          </w:tcPr>
          <w:p w14:paraId="120CE461">
            <w:pPr>
              <w:pStyle w:val="28"/>
              <w:spacing w:before="204"/>
              <w:ind w:left="107"/>
              <w:rPr>
                <w:sz w:val="24"/>
              </w:rPr>
            </w:pPr>
            <w:r>
              <w:rPr>
                <w:sz w:val="24"/>
              </w:rPr>
              <w:t xml:space="preserve">投诉举报电话以及网上投诉渠道 </w:t>
            </w:r>
          </w:p>
        </w:tc>
        <w:tc>
          <w:tcPr>
            <w:tcW w:w="0" w:type="auto"/>
            <w:vMerge w:val="continue"/>
            <w:tcBorders>
              <w:top w:val="nil"/>
            </w:tcBorders>
          </w:tcPr>
          <w:p w14:paraId="49FC2255">
            <w:pPr>
              <w:rPr>
                <w:sz w:val="2"/>
                <w:szCs w:val="2"/>
              </w:rPr>
            </w:pPr>
          </w:p>
        </w:tc>
        <w:tc>
          <w:tcPr>
            <w:tcW w:w="0" w:type="auto"/>
            <w:vMerge w:val="continue"/>
            <w:tcBorders>
              <w:top w:val="nil"/>
            </w:tcBorders>
          </w:tcPr>
          <w:p w14:paraId="30FFBEA9">
            <w:pPr>
              <w:rPr>
                <w:sz w:val="2"/>
                <w:szCs w:val="2"/>
              </w:rPr>
            </w:pPr>
          </w:p>
        </w:tc>
        <w:tc>
          <w:tcPr>
            <w:tcW w:w="0" w:type="auto"/>
            <w:vMerge w:val="continue"/>
            <w:tcBorders>
              <w:top w:val="nil"/>
            </w:tcBorders>
          </w:tcPr>
          <w:p w14:paraId="2B972483">
            <w:pPr>
              <w:rPr>
                <w:sz w:val="2"/>
                <w:szCs w:val="2"/>
              </w:rPr>
            </w:pPr>
          </w:p>
        </w:tc>
        <w:tc>
          <w:tcPr>
            <w:tcW w:w="0" w:type="auto"/>
            <w:vMerge w:val="continue"/>
            <w:tcBorders>
              <w:top w:val="nil"/>
            </w:tcBorders>
          </w:tcPr>
          <w:p w14:paraId="129FB16E">
            <w:pPr>
              <w:rPr>
                <w:sz w:val="2"/>
                <w:szCs w:val="2"/>
              </w:rPr>
            </w:pPr>
          </w:p>
        </w:tc>
        <w:tc>
          <w:tcPr>
            <w:tcW w:w="0" w:type="auto"/>
            <w:vMerge w:val="continue"/>
            <w:tcBorders>
              <w:top w:val="nil"/>
            </w:tcBorders>
          </w:tcPr>
          <w:p w14:paraId="11944EF4">
            <w:pPr>
              <w:rPr>
                <w:sz w:val="2"/>
                <w:szCs w:val="2"/>
              </w:rPr>
            </w:pPr>
          </w:p>
        </w:tc>
        <w:tc>
          <w:tcPr>
            <w:tcW w:w="0" w:type="auto"/>
            <w:vMerge w:val="continue"/>
            <w:tcBorders>
              <w:top w:val="nil"/>
            </w:tcBorders>
          </w:tcPr>
          <w:p w14:paraId="589247BA">
            <w:pPr>
              <w:rPr>
                <w:sz w:val="2"/>
                <w:szCs w:val="2"/>
              </w:rPr>
            </w:pPr>
          </w:p>
        </w:tc>
        <w:tc>
          <w:tcPr>
            <w:tcW w:w="0" w:type="auto"/>
            <w:vMerge w:val="continue"/>
            <w:tcBorders>
              <w:top w:val="nil"/>
            </w:tcBorders>
          </w:tcPr>
          <w:p w14:paraId="0BB23A1F">
            <w:pPr>
              <w:rPr>
                <w:sz w:val="2"/>
                <w:szCs w:val="2"/>
              </w:rPr>
            </w:pPr>
          </w:p>
        </w:tc>
        <w:tc>
          <w:tcPr>
            <w:tcW w:w="0" w:type="auto"/>
            <w:vMerge w:val="continue"/>
            <w:tcBorders>
              <w:top w:val="nil"/>
            </w:tcBorders>
          </w:tcPr>
          <w:p w14:paraId="40004AA6">
            <w:pPr>
              <w:rPr>
                <w:sz w:val="2"/>
                <w:szCs w:val="2"/>
              </w:rPr>
            </w:pPr>
          </w:p>
        </w:tc>
        <w:tc>
          <w:tcPr>
            <w:tcW w:w="0" w:type="auto"/>
            <w:vMerge w:val="continue"/>
            <w:tcBorders>
              <w:top w:val="nil"/>
            </w:tcBorders>
          </w:tcPr>
          <w:p w14:paraId="7EDDAE5F">
            <w:pPr>
              <w:rPr>
                <w:sz w:val="2"/>
                <w:szCs w:val="2"/>
              </w:rPr>
            </w:pPr>
          </w:p>
        </w:tc>
        <w:tc>
          <w:tcPr>
            <w:tcW w:w="0" w:type="auto"/>
            <w:vMerge w:val="continue"/>
            <w:tcBorders>
              <w:top w:val="nil"/>
            </w:tcBorders>
          </w:tcPr>
          <w:p w14:paraId="170B0D60">
            <w:pPr>
              <w:rPr>
                <w:sz w:val="2"/>
                <w:szCs w:val="2"/>
              </w:rPr>
            </w:pPr>
          </w:p>
        </w:tc>
      </w:tr>
    </w:tbl>
    <w:p w14:paraId="5069D9AF">
      <w:pPr>
        <w:rPr>
          <w:sz w:val="2"/>
          <w:szCs w:val="2"/>
        </w:rPr>
        <w:sectPr>
          <w:pgSz w:w="16838" w:h="11906" w:orient="landscape"/>
          <w:pgMar w:top="1420" w:right="800" w:bottom="1320" w:left="800" w:header="0" w:footer="1121" w:gutter="0"/>
          <w:cols w:space="720" w:num="1"/>
        </w:sectPr>
      </w:pPr>
    </w:p>
    <w:tbl>
      <w:tblPr>
        <w:tblStyle w:val="10"/>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8"/>
        <w:gridCol w:w="505"/>
        <w:gridCol w:w="1285"/>
        <w:gridCol w:w="3431"/>
        <w:gridCol w:w="3717"/>
        <w:gridCol w:w="916"/>
        <w:gridCol w:w="914"/>
        <w:gridCol w:w="1485"/>
        <w:gridCol w:w="374"/>
        <w:gridCol w:w="375"/>
        <w:gridCol w:w="374"/>
        <w:gridCol w:w="374"/>
        <w:gridCol w:w="374"/>
        <w:gridCol w:w="375"/>
      </w:tblGrid>
      <w:tr w14:paraId="4B02A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0" w:type="auto"/>
            <w:vMerge w:val="restart"/>
            <w:shd w:val="clear" w:color="auto" w:fill="D9D9D9"/>
          </w:tcPr>
          <w:p w14:paraId="164548C3">
            <w:pPr>
              <w:pStyle w:val="28"/>
              <w:rPr>
                <w:b/>
                <w:sz w:val="24"/>
              </w:rPr>
            </w:pPr>
          </w:p>
          <w:p w14:paraId="5DCB5423">
            <w:pPr>
              <w:pStyle w:val="28"/>
              <w:rPr>
                <w:b/>
                <w:sz w:val="24"/>
              </w:rPr>
            </w:pPr>
          </w:p>
          <w:p w14:paraId="00070E29">
            <w:pPr>
              <w:pStyle w:val="28"/>
              <w:spacing w:before="4"/>
              <w:rPr>
                <w:b/>
                <w:sz w:val="32"/>
              </w:rPr>
            </w:pPr>
          </w:p>
          <w:p w14:paraId="18042F37">
            <w:pPr>
              <w:pStyle w:val="28"/>
              <w:spacing w:line="254" w:lineRule="auto"/>
              <w:ind w:left="230" w:right="218"/>
              <w:rPr>
                <w:rFonts w:ascii="黑体" w:eastAsia="黑体"/>
                <w:sz w:val="24"/>
              </w:rPr>
            </w:pPr>
            <w:r>
              <w:rPr>
                <w:rFonts w:hint="eastAsia" w:ascii="黑体" w:eastAsia="黑体"/>
                <w:sz w:val="24"/>
              </w:rPr>
              <w:t>序号</w:t>
            </w:r>
          </w:p>
        </w:tc>
        <w:tc>
          <w:tcPr>
            <w:tcW w:w="0" w:type="auto"/>
            <w:vMerge w:val="restart"/>
            <w:shd w:val="clear" w:color="auto" w:fill="D9D9D9"/>
          </w:tcPr>
          <w:p w14:paraId="4EB872B7">
            <w:pPr>
              <w:pStyle w:val="28"/>
              <w:rPr>
                <w:b/>
                <w:sz w:val="24"/>
              </w:rPr>
            </w:pPr>
          </w:p>
          <w:p w14:paraId="0D3F7C0D">
            <w:pPr>
              <w:pStyle w:val="28"/>
              <w:spacing w:before="11"/>
              <w:rPr>
                <w:b/>
                <w:sz w:val="30"/>
              </w:rPr>
            </w:pPr>
          </w:p>
          <w:p w14:paraId="0EE488DF">
            <w:pPr>
              <w:pStyle w:val="28"/>
              <w:spacing w:line="254" w:lineRule="auto"/>
              <w:ind w:left="167" w:right="154"/>
              <w:jc w:val="both"/>
              <w:rPr>
                <w:rFonts w:ascii="黑体" w:eastAsia="黑体"/>
                <w:sz w:val="24"/>
              </w:rPr>
            </w:pPr>
            <w:r>
              <w:rPr>
                <w:rFonts w:hint="eastAsia" w:ascii="黑体" w:eastAsia="黑体"/>
                <w:sz w:val="24"/>
              </w:rPr>
              <w:t>一级事项</w:t>
            </w:r>
          </w:p>
        </w:tc>
        <w:tc>
          <w:tcPr>
            <w:tcW w:w="0" w:type="auto"/>
            <w:vMerge w:val="restart"/>
            <w:shd w:val="clear" w:color="auto" w:fill="D9D9D9"/>
          </w:tcPr>
          <w:p w14:paraId="1CD34741">
            <w:pPr>
              <w:pStyle w:val="28"/>
              <w:rPr>
                <w:b/>
                <w:sz w:val="24"/>
              </w:rPr>
            </w:pPr>
          </w:p>
          <w:p w14:paraId="76F8C901">
            <w:pPr>
              <w:pStyle w:val="28"/>
              <w:rPr>
                <w:b/>
                <w:sz w:val="24"/>
              </w:rPr>
            </w:pPr>
          </w:p>
          <w:p w14:paraId="13B06BFF">
            <w:pPr>
              <w:pStyle w:val="28"/>
              <w:spacing w:before="4"/>
              <w:rPr>
                <w:b/>
                <w:sz w:val="32"/>
              </w:rPr>
            </w:pPr>
          </w:p>
          <w:p w14:paraId="5C9E31D9">
            <w:pPr>
              <w:pStyle w:val="28"/>
              <w:spacing w:line="254" w:lineRule="auto"/>
              <w:ind w:left="604" w:right="597"/>
              <w:jc w:val="center"/>
              <w:rPr>
                <w:rFonts w:ascii="黑体" w:eastAsia="黑体"/>
                <w:sz w:val="24"/>
              </w:rPr>
            </w:pPr>
            <w:r>
              <w:rPr>
                <w:rFonts w:hint="eastAsia" w:ascii="黑体" w:eastAsia="黑体"/>
                <w:sz w:val="24"/>
              </w:rPr>
              <w:t>二级事项</w:t>
            </w:r>
          </w:p>
        </w:tc>
        <w:tc>
          <w:tcPr>
            <w:tcW w:w="0" w:type="auto"/>
            <w:vMerge w:val="restart"/>
            <w:shd w:val="clear" w:color="auto" w:fill="D9D9D9"/>
          </w:tcPr>
          <w:p w14:paraId="2B219AEB">
            <w:pPr>
              <w:pStyle w:val="28"/>
              <w:rPr>
                <w:b/>
                <w:sz w:val="24"/>
              </w:rPr>
            </w:pPr>
          </w:p>
          <w:p w14:paraId="7B06BB12">
            <w:pPr>
              <w:pStyle w:val="28"/>
              <w:rPr>
                <w:b/>
                <w:sz w:val="24"/>
              </w:rPr>
            </w:pPr>
          </w:p>
          <w:p w14:paraId="3ED98302">
            <w:pPr>
              <w:pStyle w:val="28"/>
              <w:spacing w:before="4"/>
              <w:rPr>
                <w:b/>
                <w:sz w:val="32"/>
              </w:rPr>
            </w:pPr>
          </w:p>
          <w:p w14:paraId="0C48E2F8">
            <w:pPr>
              <w:pStyle w:val="28"/>
              <w:ind w:left="1698" w:right="1689"/>
              <w:jc w:val="center"/>
              <w:rPr>
                <w:rFonts w:ascii="黑体" w:eastAsia="黑体"/>
                <w:sz w:val="24"/>
              </w:rPr>
            </w:pPr>
            <w:r>
              <w:rPr>
                <w:rFonts w:hint="eastAsia" w:ascii="黑体" w:eastAsia="黑体"/>
                <w:sz w:val="24"/>
              </w:rPr>
              <w:t>公开内容</w:t>
            </w:r>
          </w:p>
          <w:p w14:paraId="078928D4">
            <w:pPr>
              <w:pStyle w:val="28"/>
              <w:spacing w:before="19"/>
              <w:ind w:left="1698" w:right="1689"/>
              <w:jc w:val="center"/>
              <w:rPr>
                <w:rFonts w:ascii="黑体" w:eastAsia="黑体"/>
                <w:sz w:val="24"/>
              </w:rPr>
            </w:pPr>
            <w:r>
              <w:rPr>
                <w:rFonts w:hint="eastAsia" w:ascii="黑体" w:eastAsia="黑体"/>
                <w:sz w:val="24"/>
              </w:rPr>
              <w:t>（要素）</w:t>
            </w:r>
          </w:p>
        </w:tc>
        <w:tc>
          <w:tcPr>
            <w:tcW w:w="0" w:type="auto"/>
            <w:vMerge w:val="restart"/>
            <w:shd w:val="clear" w:color="auto" w:fill="D9D9D9"/>
          </w:tcPr>
          <w:p w14:paraId="33B96B87">
            <w:pPr>
              <w:pStyle w:val="28"/>
              <w:rPr>
                <w:b/>
                <w:sz w:val="24"/>
              </w:rPr>
            </w:pPr>
          </w:p>
          <w:p w14:paraId="54A724CC">
            <w:pPr>
              <w:pStyle w:val="28"/>
              <w:rPr>
                <w:b/>
                <w:sz w:val="24"/>
              </w:rPr>
            </w:pPr>
          </w:p>
          <w:p w14:paraId="470D7DD5">
            <w:pPr>
              <w:pStyle w:val="28"/>
              <w:rPr>
                <w:b/>
                <w:sz w:val="24"/>
              </w:rPr>
            </w:pPr>
          </w:p>
          <w:p w14:paraId="421F44D7">
            <w:pPr>
              <w:pStyle w:val="28"/>
              <w:spacing w:before="1"/>
              <w:rPr>
                <w:b/>
                <w:sz w:val="21"/>
              </w:rPr>
            </w:pPr>
          </w:p>
          <w:p w14:paraId="6D80F29F">
            <w:pPr>
              <w:pStyle w:val="28"/>
              <w:ind w:left="1982" w:right="1969"/>
              <w:jc w:val="center"/>
              <w:rPr>
                <w:rFonts w:ascii="黑体" w:eastAsia="黑体"/>
                <w:sz w:val="24"/>
              </w:rPr>
            </w:pPr>
            <w:r>
              <w:rPr>
                <w:rFonts w:hint="eastAsia" w:ascii="黑体" w:eastAsia="黑体"/>
                <w:sz w:val="24"/>
              </w:rPr>
              <w:t>公开依据</w:t>
            </w:r>
          </w:p>
        </w:tc>
        <w:tc>
          <w:tcPr>
            <w:tcW w:w="0" w:type="auto"/>
            <w:vMerge w:val="restart"/>
            <w:shd w:val="clear" w:color="auto" w:fill="D9D9D9"/>
          </w:tcPr>
          <w:p w14:paraId="2FF821E3">
            <w:pPr>
              <w:pStyle w:val="28"/>
              <w:rPr>
                <w:b/>
                <w:sz w:val="24"/>
              </w:rPr>
            </w:pPr>
          </w:p>
          <w:p w14:paraId="4FDF24EA">
            <w:pPr>
              <w:pStyle w:val="28"/>
              <w:rPr>
                <w:b/>
                <w:sz w:val="24"/>
              </w:rPr>
            </w:pPr>
          </w:p>
          <w:p w14:paraId="14926382">
            <w:pPr>
              <w:pStyle w:val="28"/>
              <w:spacing w:before="4"/>
              <w:rPr>
                <w:b/>
                <w:sz w:val="32"/>
              </w:rPr>
            </w:pPr>
          </w:p>
          <w:p w14:paraId="5E42CCED">
            <w:pPr>
              <w:pStyle w:val="28"/>
              <w:spacing w:line="254" w:lineRule="auto"/>
              <w:ind w:left="396" w:right="388"/>
              <w:rPr>
                <w:rFonts w:ascii="黑体" w:eastAsia="黑体"/>
                <w:sz w:val="24"/>
              </w:rPr>
            </w:pPr>
            <w:r>
              <w:rPr>
                <w:rFonts w:hint="eastAsia" w:ascii="黑体" w:eastAsia="黑体"/>
                <w:sz w:val="24"/>
              </w:rPr>
              <w:t>公开时限</w:t>
            </w:r>
          </w:p>
        </w:tc>
        <w:tc>
          <w:tcPr>
            <w:tcW w:w="0" w:type="auto"/>
            <w:vMerge w:val="restart"/>
            <w:shd w:val="clear" w:color="auto" w:fill="D9D9D9"/>
          </w:tcPr>
          <w:p w14:paraId="738DC8B1">
            <w:pPr>
              <w:pStyle w:val="28"/>
              <w:rPr>
                <w:b/>
                <w:sz w:val="24"/>
              </w:rPr>
            </w:pPr>
          </w:p>
          <w:p w14:paraId="4F18E9D8">
            <w:pPr>
              <w:pStyle w:val="28"/>
              <w:rPr>
                <w:b/>
                <w:sz w:val="24"/>
              </w:rPr>
            </w:pPr>
          </w:p>
          <w:p w14:paraId="1631BB8F">
            <w:pPr>
              <w:pStyle w:val="28"/>
              <w:spacing w:before="4"/>
              <w:rPr>
                <w:b/>
                <w:sz w:val="32"/>
              </w:rPr>
            </w:pPr>
          </w:p>
          <w:p w14:paraId="713B7866">
            <w:pPr>
              <w:pStyle w:val="28"/>
              <w:spacing w:line="254" w:lineRule="auto"/>
              <w:ind w:left="398" w:right="384"/>
              <w:rPr>
                <w:rFonts w:ascii="黑体" w:eastAsia="黑体"/>
                <w:sz w:val="24"/>
              </w:rPr>
            </w:pPr>
            <w:r>
              <w:rPr>
                <w:rFonts w:hint="eastAsia" w:ascii="黑体" w:eastAsia="黑体"/>
                <w:sz w:val="24"/>
              </w:rPr>
              <w:t>公开主体</w:t>
            </w:r>
          </w:p>
        </w:tc>
        <w:tc>
          <w:tcPr>
            <w:tcW w:w="0" w:type="auto"/>
            <w:vMerge w:val="restart"/>
            <w:shd w:val="clear" w:color="auto" w:fill="D9D9D9"/>
          </w:tcPr>
          <w:p w14:paraId="4338D48F">
            <w:pPr>
              <w:pStyle w:val="28"/>
              <w:rPr>
                <w:b/>
                <w:sz w:val="24"/>
              </w:rPr>
            </w:pPr>
          </w:p>
          <w:p w14:paraId="27E7EF26">
            <w:pPr>
              <w:pStyle w:val="28"/>
              <w:rPr>
                <w:b/>
                <w:sz w:val="24"/>
              </w:rPr>
            </w:pPr>
          </w:p>
          <w:p w14:paraId="3B1D33E7">
            <w:pPr>
              <w:pStyle w:val="28"/>
              <w:rPr>
                <w:b/>
                <w:sz w:val="24"/>
              </w:rPr>
            </w:pPr>
          </w:p>
          <w:p w14:paraId="591F1B93">
            <w:pPr>
              <w:pStyle w:val="28"/>
              <w:spacing w:before="1"/>
              <w:rPr>
                <w:b/>
                <w:sz w:val="21"/>
              </w:rPr>
            </w:pPr>
          </w:p>
          <w:p w14:paraId="4CF51758">
            <w:pPr>
              <w:pStyle w:val="28"/>
              <w:ind w:left="1428"/>
              <w:rPr>
                <w:rFonts w:ascii="黑体" w:eastAsia="黑体"/>
                <w:sz w:val="24"/>
              </w:rPr>
            </w:pPr>
            <w:r>
              <w:rPr>
                <w:rFonts w:hint="eastAsia" w:ascii="黑体" w:eastAsia="黑体"/>
                <w:sz w:val="24"/>
              </w:rPr>
              <w:t>公开渠道和载体</w:t>
            </w:r>
          </w:p>
        </w:tc>
        <w:tc>
          <w:tcPr>
            <w:tcW w:w="0" w:type="auto"/>
            <w:gridSpan w:val="2"/>
            <w:shd w:val="clear" w:color="auto" w:fill="D9D9D9"/>
          </w:tcPr>
          <w:p w14:paraId="46AB511A">
            <w:pPr>
              <w:pStyle w:val="28"/>
              <w:spacing w:before="206" w:line="254" w:lineRule="auto"/>
              <w:ind w:left="185" w:right="172"/>
              <w:rPr>
                <w:rFonts w:ascii="黑体" w:eastAsia="黑体"/>
                <w:sz w:val="24"/>
              </w:rPr>
            </w:pPr>
            <w:r>
              <w:rPr>
                <w:rFonts w:hint="eastAsia" w:ascii="黑体" w:eastAsia="黑体"/>
                <w:sz w:val="24"/>
              </w:rPr>
              <w:t>公开对象</w:t>
            </w:r>
          </w:p>
        </w:tc>
        <w:tc>
          <w:tcPr>
            <w:tcW w:w="0" w:type="auto"/>
            <w:gridSpan w:val="2"/>
            <w:shd w:val="clear" w:color="auto" w:fill="D9D9D9"/>
          </w:tcPr>
          <w:p w14:paraId="2AC72873">
            <w:pPr>
              <w:pStyle w:val="28"/>
              <w:spacing w:before="206" w:line="254" w:lineRule="auto"/>
              <w:ind w:left="187" w:right="168"/>
              <w:rPr>
                <w:rFonts w:ascii="黑体" w:eastAsia="黑体"/>
                <w:sz w:val="24"/>
              </w:rPr>
            </w:pPr>
            <w:r>
              <w:rPr>
                <w:rFonts w:hint="eastAsia" w:ascii="黑体" w:eastAsia="黑体"/>
                <w:sz w:val="24"/>
              </w:rPr>
              <w:t>公开方式</w:t>
            </w:r>
          </w:p>
        </w:tc>
        <w:tc>
          <w:tcPr>
            <w:tcW w:w="0" w:type="auto"/>
            <w:gridSpan w:val="2"/>
            <w:shd w:val="clear" w:color="auto" w:fill="D9D9D9"/>
          </w:tcPr>
          <w:p w14:paraId="30728716">
            <w:pPr>
              <w:pStyle w:val="28"/>
              <w:spacing w:before="206" w:line="254" w:lineRule="auto"/>
              <w:ind w:left="189" w:right="168"/>
              <w:rPr>
                <w:rFonts w:ascii="黑体" w:eastAsia="黑体"/>
                <w:sz w:val="24"/>
              </w:rPr>
            </w:pPr>
            <w:r>
              <w:rPr>
                <w:rFonts w:hint="eastAsia" w:ascii="黑体" w:eastAsia="黑体"/>
                <w:sz w:val="24"/>
              </w:rPr>
              <w:t>公开层级</w:t>
            </w:r>
          </w:p>
        </w:tc>
      </w:tr>
      <w:tr w14:paraId="1E2D8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0" w:type="auto"/>
            <w:vMerge w:val="continue"/>
            <w:tcBorders>
              <w:top w:val="nil"/>
            </w:tcBorders>
            <w:shd w:val="clear" w:color="auto" w:fill="D9D9D9"/>
          </w:tcPr>
          <w:p w14:paraId="7B6FC28F">
            <w:pPr>
              <w:rPr>
                <w:sz w:val="2"/>
                <w:szCs w:val="2"/>
              </w:rPr>
            </w:pPr>
          </w:p>
        </w:tc>
        <w:tc>
          <w:tcPr>
            <w:tcW w:w="0" w:type="auto"/>
            <w:vMerge w:val="continue"/>
            <w:tcBorders>
              <w:top w:val="nil"/>
            </w:tcBorders>
            <w:shd w:val="clear" w:color="auto" w:fill="D9D9D9"/>
          </w:tcPr>
          <w:p w14:paraId="041F7A8E">
            <w:pPr>
              <w:rPr>
                <w:sz w:val="2"/>
                <w:szCs w:val="2"/>
              </w:rPr>
            </w:pPr>
          </w:p>
        </w:tc>
        <w:tc>
          <w:tcPr>
            <w:tcW w:w="0" w:type="auto"/>
            <w:vMerge w:val="continue"/>
            <w:tcBorders>
              <w:top w:val="nil"/>
            </w:tcBorders>
            <w:shd w:val="clear" w:color="auto" w:fill="D9D9D9"/>
          </w:tcPr>
          <w:p w14:paraId="59DD0614">
            <w:pPr>
              <w:rPr>
                <w:sz w:val="2"/>
                <w:szCs w:val="2"/>
              </w:rPr>
            </w:pPr>
          </w:p>
        </w:tc>
        <w:tc>
          <w:tcPr>
            <w:tcW w:w="0" w:type="auto"/>
            <w:vMerge w:val="continue"/>
            <w:tcBorders>
              <w:top w:val="nil"/>
            </w:tcBorders>
            <w:shd w:val="clear" w:color="auto" w:fill="D9D9D9"/>
          </w:tcPr>
          <w:p w14:paraId="730864CE">
            <w:pPr>
              <w:rPr>
                <w:sz w:val="2"/>
                <w:szCs w:val="2"/>
              </w:rPr>
            </w:pPr>
          </w:p>
        </w:tc>
        <w:tc>
          <w:tcPr>
            <w:tcW w:w="0" w:type="auto"/>
            <w:vMerge w:val="continue"/>
            <w:tcBorders>
              <w:top w:val="nil"/>
            </w:tcBorders>
            <w:shd w:val="clear" w:color="auto" w:fill="D9D9D9"/>
          </w:tcPr>
          <w:p w14:paraId="04AD8397">
            <w:pPr>
              <w:rPr>
                <w:sz w:val="2"/>
                <w:szCs w:val="2"/>
              </w:rPr>
            </w:pPr>
          </w:p>
        </w:tc>
        <w:tc>
          <w:tcPr>
            <w:tcW w:w="0" w:type="auto"/>
            <w:vMerge w:val="continue"/>
            <w:tcBorders>
              <w:top w:val="nil"/>
            </w:tcBorders>
            <w:shd w:val="clear" w:color="auto" w:fill="D9D9D9"/>
          </w:tcPr>
          <w:p w14:paraId="6E687330">
            <w:pPr>
              <w:rPr>
                <w:sz w:val="2"/>
                <w:szCs w:val="2"/>
              </w:rPr>
            </w:pPr>
          </w:p>
        </w:tc>
        <w:tc>
          <w:tcPr>
            <w:tcW w:w="0" w:type="auto"/>
            <w:vMerge w:val="continue"/>
            <w:tcBorders>
              <w:top w:val="nil"/>
            </w:tcBorders>
            <w:shd w:val="clear" w:color="auto" w:fill="D9D9D9"/>
          </w:tcPr>
          <w:p w14:paraId="2AE0B70E">
            <w:pPr>
              <w:rPr>
                <w:sz w:val="2"/>
                <w:szCs w:val="2"/>
              </w:rPr>
            </w:pPr>
          </w:p>
        </w:tc>
        <w:tc>
          <w:tcPr>
            <w:tcW w:w="0" w:type="auto"/>
            <w:vMerge w:val="continue"/>
            <w:tcBorders>
              <w:top w:val="nil"/>
            </w:tcBorders>
            <w:shd w:val="clear" w:color="auto" w:fill="D9D9D9"/>
          </w:tcPr>
          <w:p w14:paraId="0664396D">
            <w:pPr>
              <w:rPr>
                <w:sz w:val="2"/>
                <w:szCs w:val="2"/>
              </w:rPr>
            </w:pPr>
          </w:p>
        </w:tc>
        <w:tc>
          <w:tcPr>
            <w:tcW w:w="0" w:type="auto"/>
            <w:shd w:val="clear" w:color="auto" w:fill="D9D9D9"/>
          </w:tcPr>
          <w:p w14:paraId="6153DAF3">
            <w:pPr>
              <w:pStyle w:val="28"/>
              <w:spacing w:before="5"/>
              <w:rPr>
                <w:b/>
                <w:sz w:val="26"/>
              </w:rPr>
            </w:pPr>
          </w:p>
          <w:p w14:paraId="4E2F9359">
            <w:pPr>
              <w:pStyle w:val="28"/>
              <w:spacing w:line="254" w:lineRule="auto"/>
              <w:ind w:left="108" w:right="63"/>
              <w:jc w:val="both"/>
              <w:rPr>
                <w:rFonts w:ascii="黑体" w:eastAsia="黑体"/>
                <w:sz w:val="24"/>
              </w:rPr>
            </w:pPr>
            <w:r>
              <w:rPr>
                <w:rFonts w:hint="eastAsia" w:ascii="黑体" w:eastAsia="黑体"/>
                <w:sz w:val="24"/>
              </w:rPr>
              <w:t>全社会</w:t>
            </w:r>
          </w:p>
        </w:tc>
        <w:tc>
          <w:tcPr>
            <w:tcW w:w="0" w:type="auto"/>
            <w:shd w:val="clear" w:color="auto" w:fill="D9D9D9"/>
          </w:tcPr>
          <w:p w14:paraId="14FA2A24">
            <w:pPr>
              <w:pStyle w:val="28"/>
              <w:spacing w:before="175" w:line="254" w:lineRule="auto"/>
              <w:ind w:left="109" w:right="64"/>
              <w:jc w:val="both"/>
              <w:rPr>
                <w:rFonts w:ascii="黑体" w:eastAsia="黑体"/>
                <w:sz w:val="24"/>
              </w:rPr>
            </w:pPr>
            <w:r>
              <w:rPr>
                <w:rFonts w:hint="eastAsia" w:ascii="黑体" w:eastAsia="黑体"/>
                <w:sz w:val="24"/>
              </w:rPr>
              <w:t>特定群体</w:t>
            </w:r>
          </w:p>
        </w:tc>
        <w:tc>
          <w:tcPr>
            <w:tcW w:w="0" w:type="auto"/>
            <w:shd w:val="clear" w:color="auto" w:fill="D9D9D9"/>
          </w:tcPr>
          <w:p w14:paraId="5E072E21">
            <w:pPr>
              <w:pStyle w:val="28"/>
              <w:rPr>
                <w:b/>
                <w:sz w:val="24"/>
              </w:rPr>
            </w:pPr>
          </w:p>
          <w:p w14:paraId="6D061BB5">
            <w:pPr>
              <w:pStyle w:val="28"/>
              <w:spacing w:before="194" w:line="254" w:lineRule="auto"/>
              <w:ind w:left="110" w:right="61"/>
              <w:rPr>
                <w:rFonts w:ascii="黑体" w:eastAsia="黑体"/>
                <w:sz w:val="24"/>
              </w:rPr>
            </w:pPr>
            <w:r>
              <w:rPr>
                <w:rFonts w:hint="eastAsia" w:ascii="黑体" w:eastAsia="黑体"/>
                <w:sz w:val="24"/>
              </w:rPr>
              <w:t>主动</w:t>
            </w:r>
          </w:p>
        </w:tc>
        <w:tc>
          <w:tcPr>
            <w:tcW w:w="0" w:type="auto"/>
            <w:shd w:val="clear" w:color="auto" w:fill="D9D9D9"/>
          </w:tcPr>
          <w:p w14:paraId="0EB1F10C">
            <w:pPr>
              <w:pStyle w:val="28"/>
              <w:spacing w:before="5"/>
              <w:rPr>
                <w:b/>
                <w:sz w:val="26"/>
              </w:rPr>
            </w:pPr>
          </w:p>
          <w:p w14:paraId="0DE3D993">
            <w:pPr>
              <w:pStyle w:val="28"/>
              <w:spacing w:line="254" w:lineRule="auto"/>
              <w:ind w:left="111" w:right="60"/>
              <w:jc w:val="both"/>
              <w:rPr>
                <w:rFonts w:ascii="黑体" w:eastAsia="黑体"/>
                <w:sz w:val="24"/>
              </w:rPr>
            </w:pPr>
            <w:r>
              <w:rPr>
                <w:rFonts w:hint="eastAsia" w:ascii="黑体" w:eastAsia="黑体"/>
                <w:sz w:val="24"/>
              </w:rPr>
              <w:t>依申请</w:t>
            </w:r>
          </w:p>
        </w:tc>
        <w:tc>
          <w:tcPr>
            <w:tcW w:w="0" w:type="auto"/>
            <w:shd w:val="clear" w:color="auto" w:fill="D9D9D9"/>
          </w:tcPr>
          <w:p w14:paraId="14DB2F5D">
            <w:pPr>
              <w:pStyle w:val="28"/>
              <w:rPr>
                <w:b/>
                <w:sz w:val="24"/>
              </w:rPr>
            </w:pPr>
          </w:p>
          <w:p w14:paraId="0A986137">
            <w:pPr>
              <w:pStyle w:val="28"/>
              <w:spacing w:before="194" w:line="254" w:lineRule="auto"/>
              <w:ind w:left="112" w:right="59"/>
              <w:rPr>
                <w:rFonts w:ascii="黑体" w:eastAsia="黑体"/>
                <w:sz w:val="24"/>
              </w:rPr>
            </w:pPr>
            <w:r>
              <w:rPr>
                <w:rFonts w:hint="eastAsia" w:ascii="黑体" w:eastAsia="黑体"/>
                <w:sz w:val="24"/>
              </w:rPr>
              <w:t>县级</w:t>
            </w:r>
          </w:p>
        </w:tc>
        <w:tc>
          <w:tcPr>
            <w:tcW w:w="0" w:type="auto"/>
            <w:shd w:val="clear" w:color="auto" w:fill="D9D9D9"/>
          </w:tcPr>
          <w:p w14:paraId="1EF6B072">
            <w:pPr>
              <w:pStyle w:val="28"/>
              <w:rPr>
                <w:b/>
                <w:sz w:val="24"/>
              </w:rPr>
            </w:pPr>
          </w:p>
          <w:p w14:paraId="2838C7CC">
            <w:pPr>
              <w:pStyle w:val="28"/>
              <w:spacing w:before="194" w:line="254" w:lineRule="auto"/>
              <w:ind w:left="115" w:right="58"/>
              <w:rPr>
                <w:rFonts w:ascii="黑体" w:eastAsia="黑体"/>
                <w:sz w:val="24"/>
              </w:rPr>
            </w:pPr>
            <w:r>
              <w:rPr>
                <w:rFonts w:hint="eastAsia" w:ascii="黑体" w:eastAsia="黑体"/>
                <w:sz w:val="24"/>
              </w:rPr>
              <w:t>乡级</w:t>
            </w:r>
          </w:p>
        </w:tc>
      </w:tr>
      <w:tr w14:paraId="040BD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0" w:type="auto"/>
            <w:vMerge w:val="restart"/>
          </w:tcPr>
          <w:p w14:paraId="5B800BFA">
            <w:pPr>
              <w:pStyle w:val="28"/>
              <w:rPr>
                <w:b/>
                <w:sz w:val="24"/>
              </w:rPr>
            </w:pPr>
          </w:p>
          <w:p w14:paraId="42BA8E97">
            <w:pPr>
              <w:pStyle w:val="28"/>
              <w:rPr>
                <w:b/>
                <w:sz w:val="24"/>
              </w:rPr>
            </w:pPr>
          </w:p>
          <w:p w14:paraId="211F16D7">
            <w:pPr>
              <w:pStyle w:val="28"/>
              <w:rPr>
                <w:b/>
                <w:sz w:val="24"/>
              </w:rPr>
            </w:pPr>
          </w:p>
          <w:p w14:paraId="74CE4066">
            <w:pPr>
              <w:pStyle w:val="28"/>
              <w:rPr>
                <w:b/>
                <w:sz w:val="24"/>
              </w:rPr>
            </w:pPr>
          </w:p>
          <w:p w14:paraId="2C8F5494">
            <w:pPr>
              <w:pStyle w:val="28"/>
              <w:rPr>
                <w:b/>
                <w:sz w:val="24"/>
              </w:rPr>
            </w:pPr>
          </w:p>
          <w:p w14:paraId="44C8475B">
            <w:pPr>
              <w:pStyle w:val="28"/>
              <w:rPr>
                <w:b/>
                <w:sz w:val="24"/>
              </w:rPr>
            </w:pPr>
          </w:p>
          <w:p w14:paraId="1BF070CF">
            <w:pPr>
              <w:pStyle w:val="28"/>
              <w:rPr>
                <w:b/>
                <w:sz w:val="24"/>
              </w:rPr>
            </w:pPr>
          </w:p>
          <w:p w14:paraId="26C174F3">
            <w:pPr>
              <w:pStyle w:val="28"/>
              <w:spacing w:before="5"/>
              <w:rPr>
                <w:b/>
                <w:sz w:val="35"/>
              </w:rPr>
            </w:pPr>
          </w:p>
          <w:p w14:paraId="596512DA">
            <w:pPr>
              <w:pStyle w:val="28"/>
              <w:spacing w:before="1"/>
              <w:ind w:left="110" w:right="-29"/>
              <w:rPr>
                <w:sz w:val="24"/>
              </w:rPr>
            </w:pPr>
            <w:r>
              <w:rPr>
                <w:sz w:val="24"/>
              </w:rPr>
              <w:t xml:space="preserve">1116 </w:t>
            </w:r>
          </w:p>
        </w:tc>
        <w:tc>
          <w:tcPr>
            <w:tcW w:w="0" w:type="auto"/>
            <w:vMerge w:val="restart"/>
          </w:tcPr>
          <w:p w14:paraId="264F352F">
            <w:pPr>
              <w:pStyle w:val="28"/>
              <w:rPr>
                <w:b/>
                <w:sz w:val="24"/>
              </w:rPr>
            </w:pPr>
          </w:p>
          <w:p w14:paraId="233A0823">
            <w:pPr>
              <w:pStyle w:val="28"/>
              <w:rPr>
                <w:b/>
                <w:sz w:val="24"/>
              </w:rPr>
            </w:pPr>
          </w:p>
          <w:p w14:paraId="34681293">
            <w:pPr>
              <w:pStyle w:val="28"/>
              <w:rPr>
                <w:b/>
                <w:sz w:val="24"/>
              </w:rPr>
            </w:pPr>
          </w:p>
          <w:p w14:paraId="5D4B1568">
            <w:pPr>
              <w:pStyle w:val="28"/>
              <w:spacing w:before="7"/>
              <w:rPr>
                <w:b/>
                <w:sz w:val="29"/>
              </w:rPr>
            </w:pPr>
          </w:p>
          <w:p w14:paraId="15BCA3E5">
            <w:pPr>
              <w:pStyle w:val="28"/>
              <w:ind w:left="167"/>
              <w:rPr>
                <w:sz w:val="24"/>
              </w:rPr>
            </w:pPr>
            <w:r>
              <w:rPr>
                <w:sz w:val="24"/>
              </w:rPr>
              <w:t>11</w:t>
            </w:r>
          </w:p>
          <w:p w14:paraId="32C67118">
            <w:pPr>
              <w:pStyle w:val="28"/>
              <w:spacing w:before="19" w:line="254" w:lineRule="auto"/>
              <w:ind w:left="167" w:right="34"/>
              <w:jc w:val="both"/>
              <w:rPr>
                <w:sz w:val="24"/>
              </w:rPr>
            </w:pPr>
            <w:r>
              <w:rPr>
                <w:sz w:val="24"/>
              </w:rPr>
              <w:t xml:space="preserve">公共卫生服务事项 </w:t>
            </w:r>
          </w:p>
        </w:tc>
        <w:tc>
          <w:tcPr>
            <w:tcW w:w="0" w:type="auto"/>
            <w:vMerge w:val="restart"/>
          </w:tcPr>
          <w:p w14:paraId="54F35F61">
            <w:pPr>
              <w:pStyle w:val="28"/>
              <w:rPr>
                <w:b/>
                <w:sz w:val="24"/>
              </w:rPr>
            </w:pPr>
          </w:p>
          <w:p w14:paraId="348C7E71">
            <w:pPr>
              <w:pStyle w:val="28"/>
              <w:rPr>
                <w:b/>
                <w:sz w:val="24"/>
              </w:rPr>
            </w:pPr>
          </w:p>
          <w:p w14:paraId="6BB2EB6F">
            <w:pPr>
              <w:pStyle w:val="28"/>
              <w:rPr>
                <w:b/>
                <w:sz w:val="24"/>
              </w:rPr>
            </w:pPr>
          </w:p>
          <w:p w14:paraId="5907EA80">
            <w:pPr>
              <w:pStyle w:val="28"/>
              <w:rPr>
                <w:b/>
                <w:sz w:val="24"/>
              </w:rPr>
            </w:pPr>
          </w:p>
          <w:p w14:paraId="2822B307">
            <w:pPr>
              <w:pStyle w:val="28"/>
              <w:rPr>
                <w:b/>
                <w:sz w:val="24"/>
              </w:rPr>
            </w:pPr>
          </w:p>
          <w:p w14:paraId="0CC3FE7A">
            <w:pPr>
              <w:pStyle w:val="28"/>
              <w:rPr>
                <w:b/>
                <w:sz w:val="24"/>
              </w:rPr>
            </w:pPr>
          </w:p>
          <w:p w14:paraId="6B6A235B">
            <w:pPr>
              <w:pStyle w:val="28"/>
              <w:rPr>
                <w:b/>
                <w:sz w:val="24"/>
              </w:rPr>
            </w:pPr>
          </w:p>
          <w:p w14:paraId="74986EF8">
            <w:pPr>
              <w:pStyle w:val="28"/>
              <w:spacing w:before="9"/>
              <w:rPr>
                <w:b/>
              </w:rPr>
            </w:pPr>
          </w:p>
          <w:p w14:paraId="4DAA4015">
            <w:pPr>
              <w:pStyle w:val="28"/>
              <w:spacing w:line="254" w:lineRule="auto"/>
              <w:ind w:left="724" w:right="117" w:hanging="600"/>
              <w:rPr>
                <w:sz w:val="24"/>
              </w:rPr>
            </w:pPr>
            <w:r>
              <w:rPr>
                <w:sz w:val="24"/>
              </w:rPr>
              <w:t xml:space="preserve">新生儿疾病筛查 </w:t>
            </w:r>
          </w:p>
        </w:tc>
        <w:tc>
          <w:tcPr>
            <w:tcW w:w="0" w:type="auto"/>
          </w:tcPr>
          <w:p w14:paraId="1654D92A">
            <w:pPr>
              <w:pStyle w:val="28"/>
              <w:spacing w:before="7"/>
              <w:rPr>
                <w:b/>
                <w:sz w:val="20"/>
              </w:rPr>
            </w:pPr>
          </w:p>
          <w:p w14:paraId="46E390DD">
            <w:pPr>
              <w:pStyle w:val="28"/>
              <w:ind w:left="107"/>
              <w:rPr>
                <w:sz w:val="24"/>
              </w:rPr>
            </w:pPr>
            <w:r>
              <w:rPr>
                <w:sz w:val="24"/>
              </w:rPr>
              <w:t xml:space="preserve">法律法规和政策文件 </w:t>
            </w:r>
          </w:p>
        </w:tc>
        <w:tc>
          <w:tcPr>
            <w:tcW w:w="0" w:type="auto"/>
            <w:vMerge w:val="restart"/>
          </w:tcPr>
          <w:p w14:paraId="292B339A">
            <w:pPr>
              <w:pStyle w:val="28"/>
              <w:rPr>
                <w:b/>
                <w:sz w:val="24"/>
              </w:rPr>
            </w:pPr>
          </w:p>
          <w:p w14:paraId="3F466477">
            <w:pPr>
              <w:pStyle w:val="28"/>
              <w:rPr>
                <w:b/>
                <w:sz w:val="24"/>
              </w:rPr>
            </w:pPr>
          </w:p>
          <w:p w14:paraId="0F6436A0">
            <w:pPr>
              <w:pStyle w:val="28"/>
              <w:rPr>
                <w:b/>
                <w:sz w:val="24"/>
              </w:rPr>
            </w:pPr>
          </w:p>
          <w:p w14:paraId="38E5C1CA">
            <w:pPr>
              <w:pStyle w:val="28"/>
              <w:rPr>
                <w:b/>
                <w:sz w:val="24"/>
              </w:rPr>
            </w:pPr>
          </w:p>
          <w:p w14:paraId="49749990">
            <w:pPr>
              <w:pStyle w:val="28"/>
              <w:rPr>
                <w:b/>
                <w:sz w:val="24"/>
              </w:rPr>
            </w:pPr>
          </w:p>
          <w:p w14:paraId="7AA58D73">
            <w:pPr>
              <w:pStyle w:val="28"/>
              <w:rPr>
                <w:b/>
                <w:sz w:val="24"/>
              </w:rPr>
            </w:pPr>
          </w:p>
          <w:p w14:paraId="718E32EB">
            <w:pPr>
              <w:pStyle w:val="28"/>
              <w:spacing w:before="12"/>
              <w:rPr>
                <w:b/>
                <w:sz w:val="33"/>
              </w:rPr>
            </w:pPr>
          </w:p>
          <w:p w14:paraId="131FD131">
            <w:pPr>
              <w:pStyle w:val="28"/>
              <w:spacing w:line="254" w:lineRule="auto"/>
              <w:ind w:left="108" w:right="280"/>
              <w:jc w:val="both"/>
              <w:rPr>
                <w:sz w:val="24"/>
              </w:rPr>
            </w:pPr>
            <w:r>
              <w:rPr>
                <w:sz w:val="24"/>
              </w:rPr>
              <w:t xml:space="preserve">【部门规章及规范性文件】《新生儿疾病筛查管理办法》（中华人民共和国卫生部令第64 号） </w:t>
            </w:r>
          </w:p>
        </w:tc>
        <w:tc>
          <w:tcPr>
            <w:tcW w:w="0" w:type="auto"/>
            <w:vMerge w:val="restart"/>
          </w:tcPr>
          <w:p w14:paraId="5AC74A6B">
            <w:pPr>
              <w:pStyle w:val="28"/>
              <w:rPr>
                <w:b/>
                <w:sz w:val="24"/>
              </w:rPr>
            </w:pPr>
          </w:p>
          <w:p w14:paraId="43B898F5">
            <w:pPr>
              <w:pStyle w:val="28"/>
              <w:rPr>
                <w:b/>
                <w:sz w:val="24"/>
              </w:rPr>
            </w:pPr>
          </w:p>
          <w:p w14:paraId="03593BE3">
            <w:pPr>
              <w:pStyle w:val="28"/>
              <w:rPr>
                <w:b/>
                <w:sz w:val="24"/>
              </w:rPr>
            </w:pPr>
          </w:p>
          <w:p w14:paraId="050B9AEC">
            <w:pPr>
              <w:pStyle w:val="28"/>
              <w:rPr>
                <w:b/>
                <w:sz w:val="24"/>
              </w:rPr>
            </w:pPr>
          </w:p>
          <w:p w14:paraId="118CA1E7">
            <w:pPr>
              <w:pStyle w:val="28"/>
              <w:rPr>
                <w:b/>
                <w:sz w:val="24"/>
              </w:rPr>
            </w:pPr>
          </w:p>
          <w:p w14:paraId="23DBDDC6">
            <w:pPr>
              <w:pStyle w:val="28"/>
              <w:spacing w:before="9"/>
              <w:rPr>
                <w:b/>
                <w:sz w:val="19"/>
              </w:rPr>
            </w:pPr>
          </w:p>
          <w:p w14:paraId="590563C5">
            <w:pPr>
              <w:pStyle w:val="2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6A4BDCF9">
            <w:pPr>
              <w:pStyle w:val="28"/>
              <w:rPr>
                <w:b/>
                <w:sz w:val="24"/>
              </w:rPr>
            </w:pPr>
          </w:p>
          <w:p w14:paraId="1FEF6A52">
            <w:pPr>
              <w:pStyle w:val="28"/>
              <w:rPr>
                <w:b/>
                <w:sz w:val="24"/>
              </w:rPr>
            </w:pPr>
          </w:p>
          <w:p w14:paraId="1FA5F7CE">
            <w:pPr>
              <w:pStyle w:val="28"/>
              <w:rPr>
                <w:b/>
                <w:sz w:val="24"/>
              </w:rPr>
            </w:pPr>
          </w:p>
          <w:p w14:paraId="383CAB2E">
            <w:pPr>
              <w:pStyle w:val="28"/>
              <w:rPr>
                <w:b/>
                <w:sz w:val="24"/>
              </w:rPr>
            </w:pPr>
          </w:p>
          <w:p w14:paraId="697E3AC2">
            <w:pPr>
              <w:pStyle w:val="28"/>
              <w:rPr>
                <w:b/>
                <w:sz w:val="24"/>
              </w:rPr>
            </w:pPr>
          </w:p>
          <w:p w14:paraId="45744F52">
            <w:pPr>
              <w:pStyle w:val="28"/>
              <w:rPr>
                <w:b/>
                <w:sz w:val="24"/>
              </w:rPr>
            </w:pPr>
          </w:p>
          <w:p w14:paraId="3DEC7434">
            <w:pPr>
              <w:pStyle w:val="28"/>
              <w:spacing w:before="3"/>
              <w:rPr>
                <w:b/>
                <w:sz w:val="21"/>
              </w:rPr>
            </w:pPr>
          </w:p>
          <w:p w14:paraId="46A03E15">
            <w:pPr>
              <w:pStyle w:val="28"/>
              <w:spacing w:line="254" w:lineRule="auto"/>
              <w:ind w:left="158" w:right="144"/>
              <w:jc w:val="center"/>
              <w:rPr>
                <w:sz w:val="24"/>
              </w:rPr>
            </w:pPr>
            <w:r>
              <w:rPr>
                <w:sz w:val="24"/>
              </w:rPr>
              <w:t xml:space="preserve">县（市、区）卫生健康行政部门 </w:t>
            </w:r>
          </w:p>
        </w:tc>
        <w:tc>
          <w:tcPr>
            <w:tcW w:w="0" w:type="auto"/>
            <w:vMerge w:val="restart"/>
          </w:tcPr>
          <w:p w14:paraId="565163B3">
            <w:pPr>
              <w:pStyle w:val="28"/>
              <w:rPr>
                <w:b/>
                <w:sz w:val="24"/>
              </w:rPr>
            </w:pPr>
          </w:p>
          <w:p w14:paraId="01493F30">
            <w:pPr>
              <w:pStyle w:val="28"/>
              <w:rPr>
                <w:b/>
                <w:sz w:val="24"/>
              </w:rPr>
            </w:pPr>
          </w:p>
          <w:p w14:paraId="529F6C0E">
            <w:pPr>
              <w:pStyle w:val="28"/>
              <w:rPr>
                <w:b/>
                <w:sz w:val="24"/>
              </w:rPr>
            </w:pPr>
          </w:p>
          <w:p w14:paraId="422968C5">
            <w:pPr>
              <w:pStyle w:val="28"/>
              <w:rPr>
                <w:b/>
                <w:sz w:val="24"/>
              </w:rPr>
            </w:pPr>
          </w:p>
          <w:p w14:paraId="0ACB98BD">
            <w:pPr>
              <w:pStyle w:val="28"/>
              <w:rPr>
                <w:b/>
                <w:sz w:val="31"/>
              </w:rPr>
            </w:pPr>
          </w:p>
          <w:p w14:paraId="3DDC342A">
            <w:pPr>
              <w:pStyle w:val="28"/>
              <w:ind w:left="108" w:right="-29"/>
              <w:rPr>
                <w:sz w:val="24"/>
              </w:rPr>
            </w:pPr>
            <w:r>
              <w:rPr>
                <w:sz w:val="24"/>
              </w:rPr>
              <w:t xml:space="preserve">■政府网站 □政府公报         </w:t>
            </w:r>
          </w:p>
          <w:p w14:paraId="27AC8363">
            <w:pPr>
              <w:pStyle w:val="28"/>
              <w:spacing w:before="19"/>
              <w:ind w:left="108"/>
              <w:rPr>
                <w:sz w:val="24"/>
              </w:rPr>
            </w:pPr>
            <w:r>
              <w:rPr>
                <w:sz w:val="24"/>
              </w:rPr>
              <w:t xml:space="preserve">□两微一端 □发布会/听证会   </w:t>
            </w:r>
          </w:p>
          <w:p w14:paraId="77A5A640">
            <w:pPr>
              <w:pStyle w:val="28"/>
              <w:spacing w:before="19"/>
              <w:ind w:left="108" w:right="-29"/>
              <w:rPr>
                <w:sz w:val="24"/>
              </w:rPr>
            </w:pPr>
            <w:r>
              <w:rPr>
                <w:sz w:val="24"/>
              </w:rPr>
              <w:t xml:space="preserve">□广播电视 □纸质媒体         </w:t>
            </w:r>
          </w:p>
          <w:p w14:paraId="4F1A0229">
            <w:pPr>
              <w:pStyle w:val="28"/>
              <w:spacing w:before="19"/>
              <w:ind w:left="108"/>
              <w:rPr>
                <w:sz w:val="24"/>
              </w:rPr>
            </w:pPr>
            <w:r>
              <w:rPr>
                <w:sz w:val="24"/>
              </w:rPr>
              <w:t xml:space="preserve">□公开查阅点 □政务服务中心 </w:t>
            </w:r>
          </w:p>
          <w:p w14:paraId="1DF8E7A1">
            <w:pPr>
              <w:pStyle w:val="28"/>
              <w:spacing w:before="16"/>
              <w:ind w:left="108" w:right="-29"/>
              <w:rPr>
                <w:sz w:val="24"/>
              </w:rPr>
            </w:pPr>
            <w:r>
              <w:rPr>
                <w:sz w:val="24"/>
              </w:rPr>
              <w:t xml:space="preserve">□便民服务站 □入户/现场        </w:t>
            </w:r>
          </w:p>
          <w:p w14:paraId="1AFE84BC">
            <w:pPr>
              <w:pStyle w:val="28"/>
              <w:spacing w:before="19"/>
              <w:ind w:left="108" w:right="-29"/>
              <w:rPr>
                <w:sz w:val="24"/>
              </w:rPr>
            </w:pPr>
            <w:r>
              <w:rPr>
                <w:sz w:val="24"/>
              </w:rPr>
              <w:t xml:space="preserve">□社区/企事业单位/村公示栏（电子屏） </w:t>
            </w:r>
          </w:p>
          <w:p w14:paraId="4BB4553E">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1EE4DF5B">
            <w:pPr>
              <w:pStyle w:val="28"/>
              <w:rPr>
                <w:b/>
                <w:sz w:val="24"/>
              </w:rPr>
            </w:pPr>
          </w:p>
          <w:p w14:paraId="578238F5">
            <w:pPr>
              <w:pStyle w:val="28"/>
              <w:rPr>
                <w:b/>
                <w:sz w:val="24"/>
              </w:rPr>
            </w:pPr>
          </w:p>
          <w:p w14:paraId="13DF55BE">
            <w:pPr>
              <w:pStyle w:val="28"/>
              <w:rPr>
                <w:b/>
                <w:sz w:val="24"/>
              </w:rPr>
            </w:pPr>
          </w:p>
          <w:p w14:paraId="72A3FAEC">
            <w:pPr>
              <w:pStyle w:val="28"/>
              <w:rPr>
                <w:b/>
                <w:sz w:val="24"/>
              </w:rPr>
            </w:pPr>
          </w:p>
          <w:p w14:paraId="15AE6E36">
            <w:pPr>
              <w:pStyle w:val="28"/>
              <w:rPr>
                <w:b/>
                <w:sz w:val="24"/>
              </w:rPr>
            </w:pPr>
          </w:p>
          <w:p w14:paraId="055EAA08">
            <w:pPr>
              <w:pStyle w:val="28"/>
              <w:rPr>
                <w:b/>
                <w:sz w:val="24"/>
              </w:rPr>
            </w:pPr>
          </w:p>
          <w:p w14:paraId="035E0996">
            <w:pPr>
              <w:pStyle w:val="28"/>
              <w:rPr>
                <w:b/>
                <w:sz w:val="24"/>
              </w:rPr>
            </w:pPr>
          </w:p>
          <w:p w14:paraId="683B0E46">
            <w:pPr>
              <w:pStyle w:val="28"/>
              <w:spacing w:before="5"/>
              <w:rPr>
                <w:b/>
                <w:sz w:val="35"/>
              </w:rPr>
            </w:pPr>
          </w:p>
          <w:p w14:paraId="4E7DB39E">
            <w:pPr>
              <w:pStyle w:val="28"/>
              <w:spacing w:before="1"/>
              <w:ind w:left="108" w:right="-58"/>
              <w:rPr>
                <w:sz w:val="24"/>
              </w:rPr>
            </w:pPr>
            <w:r>
              <w:rPr>
                <w:sz w:val="24"/>
              </w:rPr>
              <w:t xml:space="preserve">√ </w:t>
            </w:r>
          </w:p>
        </w:tc>
        <w:tc>
          <w:tcPr>
            <w:tcW w:w="0" w:type="auto"/>
            <w:vMerge w:val="restart"/>
          </w:tcPr>
          <w:p w14:paraId="550BBCFB">
            <w:pPr>
              <w:pStyle w:val="28"/>
              <w:rPr>
                <w:b/>
                <w:sz w:val="24"/>
              </w:rPr>
            </w:pPr>
          </w:p>
          <w:p w14:paraId="15F9705A">
            <w:pPr>
              <w:pStyle w:val="28"/>
              <w:rPr>
                <w:b/>
                <w:sz w:val="24"/>
              </w:rPr>
            </w:pPr>
          </w:p>
          <w:p w14:paraId="31592D27">
            <w:pPr>
              <w:pStyle w:val="28"/>
              <w:rPr>
                <w:b/>
                <w:sz w:val="24"/>
              </w:rPr>
            </w:pPr>
          </w:p>
          <w:p w14:paraId="2E156720">
            <w:pPr>
              <w:pStyle w:val="28"/>
              <w:rPr>
                <w:b/>
                <w:sz w:val="24"/>
              </w:rPr>
            </w:pPr>
          </w:p>
          <w:p w14:paraId="5CAE41B3">
            <w:pPr>
              <w:pStyle w:val="28"/>
              <w:rPr>
                <w:b/>
                <w:sz w:val="24"/>
              </w:rPr>
            </w:pPr>
          </w:p>
          <w:p w14:paraId="31933C2E">
            <w:pPr>
              <w:pStyle w:val="28"/>
              <w:rPr>
                <w:b/>
                <w:sz w:val="24"/>
              </w:rPr>
            </w:pPr>
          </w:p>
          <w:p w14:paraId="4A867C44">
            <w:pPr>
              <w:pStyle w:val="28"/>
              <w:rPr>
                <w:b/>
                <w:sz w:val="24"/>
              </w:rPr>
            </w:pPr>
          </w:p>
          <w:p w14:paraId="10010081">
            <w:pPr>
              <w:pStyle w:val="28"/>
              <w:spacing w:before="5"/>
              <w:rPr>
                <w:b/>
                <w:sz w:val="35"/>
              </w:rPr>
            </w:pPr>
          </w:p>
          <w:p w14:paraId="4B6B2FE6">
            <w:pPr>
              <w:pStyle w:val="28"/>
              <w:spacing w:before="1"/>
              <w:ind w:left="109" w:right="-58"/>
              <w:rPr>
                <w:sz w:val="24"/>
              </w:rPr>
            </w:pPr>
            <w:r>
              <w:rPr>
                <w:sz w:val="24"/>
              </w:rPr>
              <w:t xml:space="preserve">   </w:t>
            </w:r>
          </w:p>
        </w:tc>
        <w:tc>
          <w:tcPr>
            <w:tcW w:w="0" w:type="auto"/>
            <w:vMerge w:val="restart"/>
          </w:tcPr>
          <w:p w14:paraId="0E327252">
            <w:pPr>
              <w:pStyle w:val="28"/>
              <w:rPr>
                <w:b/>
                <w:sz w:val="24"/>
              </w:rPr>
            </w:pPr>
          </w:p>
          <w:p w14:paraId="3B8581C9">
            <w:pPr>
              <w:pStyle w:val="28"/>
              <w:rPr>
                <w:b/>
                <w:sz w:val="24"/>
              </w:rPr>
            </w:pPr>
          </w:p>
          <w:p w14:paraId="714F2B2F">
            <w:pPr>
              <w:pStyle w:val="28"/>
              <w:rPr>
                <w:b/>
                <w:sz w:val="24"/>
              </w:rPr>
            </w:pPr>
          </w:p>
          <w:p w14:paraId="4322DA49">
            <w:pPr>
              <w:pStyle w:val="28"/>
              <w:rPr>
                <w:b/>
                <w:sz w:val="24"/>
              </w:rPr>
            </w:pPr>
          </w:p>
          <w:p w14:paraId="5EE364A0">
            <w:pPr>
              <w:pStyle w:val="28"/>
              <w:rPr>
                <w:b/>
                <w:sz w:val="24"/>
              </w:rPr>
            </w:pPr>
          </w:p>
          <w:p w14:paraId="4548C2C4">
            <w:pPr>
              <w:pStyle w:val="28"/>
              <w:rPr>
                <w:b/>
                <w:sz w:val="24"/>
              </w:rPr>
            </w:pPr>
          </w:p>
          <w:p w14:paraId="369792A1">
            <w:pPr>
              <w:pStyle w:val="28"/>
              <w:rPr>
                <w:b/>
                <w:sz w:val="24"/>
              </w:rPr>
            </w:pPr>
          </w:p>
          <w:p w14:paraId="015F008A">
            <w:pPr>
              <w:pStyle w:val="28"/>
              <w:spacing w:before="5"/>
              <w:rPr>
                <w:b/>
                <w:sz w:val="35"/>
              </w:rPr>
            </w:pPr>
          </w:p>
          <w:p w14:paraId="48AFFC89">
            <w:pPr>
              <w:pStyle w:val="28"/>
              <w:spacing w:before="1"/>
              <w:ind w:left="110" w:right="-58"/>
              <w:rPr>
                <w:sz w:val="24"/>
              </w:rPr>
            </w:pPr>
            <w:r>
              <w:rPr>
                <w:sz w:val="24"/>
              </w:rPr>
              <w:t xml:space="preserve">√ </w:t>
            </w:r>
          </w:p>
        </w:tc>
        <w:tc>
          <w:tcPr>
            <w:tcW w:w="0" w:type="auto"/>
            <w:vMerge w:val="restart"/>
          </w:tcPr>
          <w:p w14:paraId="7FDDBDF5">
            <w:pPr>
              <w:pStyle w:val="28"/>
              <w:rPr>
                <w:b/>
                <w:sz w:val="24"/>
              </w:rPr>
            </w:pPr>
          </w:p>
          <w:p w14:paraId="424BEB28">
            <w:pPr>
              <w:pStyle w:val="28"/>
              <w:rPr>
                <w:b/>
                <w:sz w:val="24"/>
              </w:rPr>
            </w:pPr>
          </w:p>
          <w:p w14:paraId="717AF0BB">
            <w:pPr>
              <w:pStyle w:val="28"/>
              <w:rPr>
                <w:b/>
                <w:sz w:val="24"/>
              </w:rPr>
            </w:pPr>
          </w:p>
          <w:p w14:paraId="3A6C2529">
            <w:pPr>
              <w:pStyle w:val="28"/>
              <w:rPr>
                <w:b/>
                <w:sz w:val="24"/>
              </w:rPr>
            </w:pPr>
          </w:p>
          <w:p w14:paraId="5DF94393">
            <w:pPr>
              <w:pStyle w:val="28"/>
              <w:rPr>
                <w:b/>
                <w:sz w:val="24"/>
              </w:rPr>
            </w:pPr>
          </w:p>
          <w:p w14:paraId="7DC4BB24">
            <w:pPr>
              <w:pStyle w:val="28"/>
              <w:rPr>
                <w:b/>
                <w:sz w:val="24"/>
              </w:rPr>
            </w:pPr>
          </w:p>
          <w:p w14:paraId="6A7D12D1">
            <w:pPr>
              <w:pStyle w:val="28"/>
              <w:rPr>
                <w:b/>
                <w:sz w:val="24"/>
              </w:rPr>
            </w:pPr>
          </w:p>
          <w:p w14:paraId="6B2A3C2F">
            <w:pPr>
              <w:pStyle w:val="28"/>
              <w:spacing w:before="5"/>
              <w:rPr>
                <w:b/>
                <w:sz w:val="35"/>
              </w:rPr>
            </w:pPr>
          </w:p>
          <w:p w14:paraId="25FD5AA5">
            <w:pPr>
              <w:pStyle w:val="28"/>
              <w:spacing w:before="1"/>
              <w:ind w:left="111" w:right="-72"/>
              <w:rPr>
                <w:sz w:val="24"/>
              </w:rPr>
            </w:pPr>
            <w:r>
              <w:rPr>
                <w:sz w:val="24"/>
              </w:rPr>
              <w:t xml:space="preserve">   </w:t>
            </w:r>
          </w:p>
        </w:tc>
        <w:tc>
          <w:tcPr>
            <w:tcW w:w="0" w:type="auto"/>
            <w:vMerge w:val="restart"/>
          </w:tcPr>
          <w:p w14:paraId="601C6EB4">
            <w:pPr>
              <w:pStyle w:val="28"/>
              <w:rPr>
                <w:b/>
                <w:sz w:val="24"/>
              </w:rPr>
            </w:pPr>
          </w:p>
          <w:p w14:paraId="770765AF">
            <w:pPr>
              <w:pStyle w:val="28"/>
              <w:rPr>
                <w:b/>
                <w:sz w:val="24"/>
              </w:rPr>
            </w:pPr>
          </w:p>
          <w:p w14:paraId="38473BB7">
            <w:pPr>
              <w:pStyle w:val="28"/>
              <w:rPr>
                <w:b/>
                <w:sz w:val="24"/>
              </w:rPr>
            </w:pPr>
          </w:p>
          <w:p w14:paraId="0B150F8E">
            <w:pPr>
              <w:pStyle w:val="28"/>
              <w:rPr>
                <w:b/>
                <w:sz w:val="24"/>
              </w:rPr>
            </w:pPr>
          </w:p>
          <w:p w14:paraId="471757BD">
            <w:pPr>
              <w:pStyle w:val="28"/>
              <w:rPr>
                <w:b/>
                <w:sz w:val="24"/>
              </w:rPr>
            </w:pPr>
          </w:p>
          <w:p w14:paraId="47D214CE">
            <w:pPr>
              <w:pStyle w:val="28"/>
              <w:rPr>
                <w:b/>
                <w:sz w:val="24"/>
              </w:rPr>
            </w:pPr>
          </w:p>
          <w:p w14:paraId="34C2191F">
            <w:pPr>
              <w:pStyle w:val="28"/>
              <w:rPr>
                <w:b/>
                <w:sz w:val="24"/>
              </w:rPr>
            </w:pPr>
          </w:p>
          <w:p w14:paraId="5836561B">
            <w:pPr>
              <w:pStyle w:val="28"/>
              <w:spacing w:before="5"/>
              <w:rPr>
                <w:b/>
                <w:sz w:val="35"/>
              </w:rPr>
            </w:pPr>
          </w:p>
          <w:p w14:paraId="7FE6DAD8">
            <w:pPr>
              <w:pStyle w:val="28"/>
              <w:spacing w:before="1"/>
              <w:ind w:left="112" w:right="-72"/>
              <w:rPr>
                <w:sz w:val="24"/>
              </w:rPr>
            </w:pPr>
            <w:r>
              <w:rPr>
                <w:sz w:val="24"/>
              </w:rPr>
              <w:t xml:space="preserve">√ </w:t>
            </w:r>
          </w:p>
        </w:tc>
        <w:tc>
          <w:tcPr>
            <w:tcW w:w="0" w:type="auto"/>
            <w:vMerge w:val="restart"/>
          </w:tcPr>
          <w:p w14:paraId="02F0F0C7">
            <w:pPr>
              <w:pStyle w:val="28"/>
              <w:rPr>
                <w:b/>
                <w:sz w:val="24"/>
              </w:rPr>
            </w:pPr>
          </w:p>
          <w:p w14:paraId="7EE4CAB6">
            <w:pPr>
              <w:pStyle w:val="28"/>
              <w:rPr>
                <w:b/>
                <w:sz w:val="24"/>
              </w:rPr>
            </w:pPr>
          </w:p>
          <w:p w14:paraId="388857FA">
            <w:pPr>
              <w:pStyle w:val="28"/>
              <w:rPr>
                <w:b/>
                <w:sz w:val="24"/>
              </w:rPr>
            </w:pPr>
          </w:p>
          <w:p w14:paraId="77178729">
            <w:pPr>
              <w:pStyle w:val="28"/>
              <w:rPr>
                <w:b/>
                <w:sz w:val="24"/>
              </w:rPr>
            </w:pPr>
          </w:p>
          <w:p w14:paraId="4BA7EDFE">
            <w:pPr>
              <w:pStyle w:val="28"/>
              <w:rPr>
                <w:b/>
                <w:sz w:val="24"/>
              </w:rPr>
            </w:pPr>
          </w:p>
          <w:p w14:paraId="36036941">
            <w:pPr>
              <w:pStyle w:val="28"/>
              <w:rPr>
                <w:b/>
                <w:sz w:val="24"/>
              </w:rPr>
            </w:pPr>
          </w:p>
          <w:p w14:paraId="6A59FB74">
            <w:pPr>
              <w:pStyle w:val="28"/>
              <w:rPr>
                <w:b/>
                <w:sz w:val="24"/>
              </w:rPr>
            </w:pPr>
          </w:p>
          <w:p w14:paraId="76BBD7CE">
            <w:pPr>
              <w:pStyle w:val="28"/>
              <w:spacing w:before="5"/>
              <w:rPr>
                <w:b/>
                <w:sz w:val="35"/>
              </w:rPr>
            </w:pPr>
          </w:p>
          <w:p w14:paraId="7A2690D2">
            <w:pPr>
              <w:pStyle w:val="28"/>
              <w:spacing w:before="1"/>
              <w:ind w:left="115" w:right="-72"/>
              <w:rPr>
                <w:sz w:val="24"/>
              </w:rPr>
            </w:pPr>
            <w:r>
              <w:rPr>
                <w:sz w:val="24"/>
              </w:rPr>
              <w:t xml:space="preserve">   </w:t>
            </w:r>
          </w:p>
        </w:tc>
      </w:tr>
      <w:tr w14:paraId="6125C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365D7A06">
            <w:pPr>
              <w:rPr>
                <w:sz w:val="2"/>
                <w:szCs w:val="2"/>
              </w:rPr>
            </w:pPr>
          </w:p>
        </w:tc>
        <w:tc>
          <w:tcPr>
            <w:tcW w:w="0" w:type="auto"/>
            <w:vMerge w:val="continue"/>
            <w:tcBorders>
              <w:top w:val="nil"/>
            </w:tcBorders>
          </w:tcPr>
          <w:p w14:paraId="6A2E51D5">
            <w:pPr>
              <w:rPr>
                <w:sz w:val="2"/>
                <w:szCs w:val="2"/>
              </w:rPr>
            </w:pPr>
          </w:p>
        </w:tc>
        <w:tc>
          <w:tcPr>
            <w:tcW w:w="0" w:type="auto"/>
            <w:vMerge w:val="continue"/>
            <w:tcBorders>
              <w:top w:val="nil"/>
            </w:tcBorders>
          </w:tcPr>
          <w:p w14:paraId="6BA64F1E">
            <w:pPr>
              <w:rPr>
                <w:sz w:val="2"/>
                <w:szCs w:val="2"/>
              </w:rPr>
            </w:pPr>
          </w:p>
        </w:tc>
        <w:tc>
          <w:tcPr>
            <w:tcW w:w="0" w:type="auto"/>
          </w:tcPr>
          <w:p w14:paraId="4E4BC7B3">
            <w:pPr>
              <w:pStyle w:val="28"/>
              <w:spacing w:before="194"/>
              <w:ind w:left="107"/>
              <w:rPr>
                <w:sz w:val="24"/>
              </w:rPr>
            </w:pPr>
            <w:r>
              <w:rPr>
                <w:sz w:val="24"/>
              </w:rPr>
              <w:t xml:space="preserve">服务对象 </w:t>
            </w:r>
          </w:p>
        </w:tc>
        <w:tc>
          <w:tcPr>
            <w:tcW w:w="0" w:type="auto"/>
            <w:vMerge w:val="continue"/>
            <w:tcBorders>
              <w:top w:val="nil"/>
            </w:tcBorders>
          </w:tcPr>
          <w:p w14:paraId="50C1E8CA">
            <w:pPr>
              <w:rPr>
                <w:sz w:val="2"/>
                <w:szCs w:val="2"/>
              </w:rPr>
            </w:pPr>
          </w:p>
        </w:tc>
        <w:tc>
          <w:tcPr>
            <w:tcW w:w="0" w:type="auto"/>
            <w:vMerge w:val="continue"/>
            <w:tcBorders>
              <w:top w:val="nil"/>
            </w:tcBorders>
          </w:tcPr>
          <w:p w14:paraId="400F39D6">
            <w:pPr>
              <w:rPr>
                <w:sz w:val="2"/>
                <w:szCs w:val="2"/>
              </w:rPr>
            </w:pPr>
          </w:p>
        </w:tc>
        <w:tc>
          <w:tcPr>
            <w:tcW w:w="0" w:type="auto"/>
            <w:vMerge w:val="continue"/>
            <w:tcBorders>
              <w:top w:val="nil"/>
            </w:tcBorders>
          </w:tcPr>
          <w:p w14:paraId="175234C2">
            <w:pPr>
              <w:rPr>
                <w:sz w:val="2"/>
                <w:szCs w:val="2"/>
              </w:rPr>
            </w:pPr>
          </w:p>
        </w:tc>
        <w:tc>
          <w:tcPr>
            <w:tcW w:w="0" w:type="auto"/>
            <w:vMerge w:val="continue"/>
            <w:tcBorders>
              <w:top w:val="nil"/>
            </w:tcBorders>
          </w:tcPr>
          <w:p w14:paraId="52027847">
            <w:pPr>
              <w:rPr>
                <w:sz w:val="2"/>
                <w:szCs w:val="2"/>
              </w:rPr>
            </w:pPr>
          </w:p>
        </w:tc>
        <w:tc>
          <w:tcPr>
            <w:tcW w:w="0" w:type="auto"/>
            <w:vMerge w:val="continue"/>
            <w:tcBorders>
              <w:top w:val="nil"/>
            </w:tcBorders>
          </w:tcPr>
          <w:p w14:paraId="3D6D31F5">
            <w:pPr>
              <w:rPr>
                <w:sz w:val="2"/>
                <w:szCs w:val="2"/>
              </w:rPr>
            </w:pPr>
          </w:p>
        </w:tc>
        <w:tc>
          <w:tcPr>
            <w:tcW w:w="0" w:type="auto"/>
            <w:vMerge w:val="continue"/>
            <w:tcBorders>
              <w:top w:val="nil"/>
            </w:tcBorders>
          </w:tcPr>
          <w:p w14:paraId="02822E9B">
            <w:pPr>
              <w:rPr>
                <w:sz w:val="2"/>
                <w:szCs w:val="2"/>
              </w:rPr>
            </w:pPr>
          </w:p>
        </w:tc>
        <w:tc>
          <w:tcPr>
            <w:tcW w:w="0" w:type="auto"/>
            <w:vMerge w:val="continue"/>
            <w:tcBorders>
              <w:top w:val="nil"/>
            </w:tcBorders>
          </w:tcPr>
          <w:p w14:paraId="51DE1BEA">
            <w:pPr>
              <w:rPr>
                <w:sz w:val="2"/>
                <w:szCs w:val="2"/>
              </w:rPr>
            </w:pPr>
          </w:p>
        </w:tc>
        <w:tc>
          <w:tcPr>
            <w:tcW w:w="0" w:type="auto"/>
            <w:vMerge w:val="continue"/>
            <w:tcBorders>
              <w:top w:val="nil"/>
            </w:tcBorders>
          </w:tcPr>
          <w:p w14:paraId="7CBBACF3">
            <w:pPr>
              <w:rPr>
                <w:sz w:val="2"/>
                <w:szCs w:val="2"/>
              </w:rPr>
            </w:pPr>
          </w:p>
        </w:tc>
        <w:tc>
          <w:tcPr>
            <w:tcW w:w="0" w:type="auto"/>
            <w:vMerge w:val="continue"/>
            <w:tcBorders>
              <w:top w:val="nil"/>
            </w:tcBorders>
          </w:tcPr>
          <w:p w14:paraId="21C27FC7">
            <w:pPr>
              <w:rPr>
                <w:sz w:val="2"/>
                <w:szCs w:val="2"/>
              </w:rPr>
            </w:pPr>
          </w:p>
        </w:tc>
        <w:tc>
          <w:tcPr>
            <w:tcW w:w="0" w:type="auto"/>
            <w:vMerge w:val="continue"/>
            <w:tcBorders>
              <w:top w:val="nil"/>
            </w:tcBorders>
          </w:tcPr>
          <w:p w14:paraId="7E93A0C1">
            <w:pPr>
              <w:rPr>
                <w:sz w:val="2"/>
                <w:szCs w:val="2"/>
              </w:rPr>
            </w:pPr>
          </w:p>
        </w:tc>
      </w:tr>
      <w:tr w14:paraId="7F482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3" w:hRule="atLeast"/>
        </w:trPr>
        <w:tc>
          <w:tcPr>
            <w:tcW w:w="0" w:type="auto"/>
            <w:vMerge w:val="continue"/>
            <w:tcBorders>
              <w:top w:val="nil"/>
            </w:tcBorders>
          </w:tcPr>
          <w:p w14:paraId="59DDB11B">
            <w:pPr>
              <w:rPr>
                <w:sz w:val="2"/>
                <w:szCs w:val="2"/>
              </w:rPr>
            </w:pPr>
          </w:p>
        </w:tc>
        <w:tc>
          <w:tcPr>
            <w:tcW w:w="0" w:type="auto"/>
            <w:vMerge w:val="continue"/>
            <w:tcBorders>
              <w:top w:val="nil"/>
            </w:tcBorders>
          </w:tcPr>
          <w:p w14:paraId="4CD2AA6A">
            <w:pPr>
              <w:rPr>
                <w:sz w:val="2"/>
                <w:szCs w:val="2"/>
              </w:rPr>
            </w:pPr>
          </w:p>
        </w:tc>
        <w:tc>
          <w:tcPr>
            <w:tcW w:w="0" w:type="auto"/>
            <w:vMerge w:val="continue"/>
            <w:tcBorders>
              <w:top w:val="nil"/>
            </w:tcBorders>
          </w:tcPr>
          <w:p w14:paraId="520CB38C">
            <w:pPr>
              <w:rPr>
                <w:sz w:val="2"/>
                <w:szCs w:val="2"/>
              </w:rPr>
            </w:pPr>
          </w:p>
        </w:tc>
        <w:tc>
          <w:tcPr>
            <w:tcW w:w="0" w:type="auto"/>
          </w:tcPr>
          <w:p w14:paraId="3D994929">
            <w:pPr>
              <w:pStyle w:val="28"/>
              <w:spacing w:before="175"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11E36E28">
            <w:pPr>
              <w:rPr>
                <w:sz w:val="2"/>
                <w:szCs w:val="2"/>
              </w:rPr>
            </w:pPr>
          </w:p>
        </w:tc>
        <w:tc>
          <w:tcPr>
            <w:tcW w:w="0" w:type="auto"/>
            <w:vMerge w:val="continue"/>
            <w:tcBorders>
              <w:top w:val="nil"/>
            </w:tcBorders>
          </w:tcPr>
          <w:p w14:paraId="43AA532B">
            <w:pPr>
              <w:rPr>
                <w:sz w:val="2"/>
                <w:szCs w:val="2"/>
              </w:rPr>
            </w:pPr>
          </w:p>
        </w:tc>
        <w:tc>
          <w:tcPr>
            <w:tcW w:w="0" w:type="auto"/>
            <w:vMerge w:val="continue"/>
            <w:tcBorders>
              <w:top w:val="nil"/>
            </w:tcBorders>
          </w:tcPr>
          <w:p w14:paraId="59980B3B">
            <w:pPr>
              <w:rPr>
                <w:sz w:val="2"/>
                <w:szCs w:val="2"/>
              </w:rPr>
            </w:pPr>
          </w:p>
        </w:tc>
        <w:tc>
          <w:tcPr>
            <w:tcW w:w="0" w:type="auto"/>
            <w:vMerge w:val="continue"/>
            <w:tcBorders>
              <w:top w:val="nil"/>
            </w:tcBorders>
          </w:tcPr>
          <w:p w14:paraId="7EBE0AA0">
            <w:pPr>
              <w:rPr>
                <w:sz w:val="2"/>
                <w:szCs w:val="2"/>
              </w:rPr>
            </w:pPr>
          </w:p>
        </w:tc>
        <w:tc>
          <w:tcPr>
            <w:tcW w:w="0" w:type="auto"/>
            <w:vMerge w:val="continue"/>
            <w:tcBorders>
              <w:top w:val="nil"/>
            </w:tcBorders>
          </w:tcPr>
          <w:p w14:paraId="5018E90C">
            <w:pPr>
              <w:rPr>
                <w:sz w:val="2"/>
                <w:szCs w:val="2"/>
              </w:rPr>
            </w:pPr>
          </w:p>
        </w:tc>
        <w:tc>
          <w:tcPr>
            <w:tcW w:w="0" w:type="auto"/>
            <w:vMerge w:val="continue"/>
            <w:tcBorders>
              <w:top w:val="nil"/>
            </w:tcBorders>
          </w:tcPr>
          <w:p w14:paraId="02E67CFD">
            <w:pPr>
              <w:rPr>
                <w:sz w:val="2"/>
                <w:szCs w:val="2"/>
              </w:rPr>
            </w:pPr>
          </w:p>
        </w:tc>
        <w:tc>
          <w:tcPr>
            <w:tcW w:w="0" w:type="auto"/>
            <w:vMerge w:val="continue"/>
            <w:tcBorders>
              <w:top w:val="nil"/>
            </w:tcBorders>
          </w:tcPr>
          <w:p w14:paraId="5D9300CA">
            <w:pPr>
              <w:rPr>
                <w:sz w:val="2"/>
                <w:szCs w:val="2"/>
              </w:rPr>
            </w:pPr>
          </w:p>
        </w:tc>
        <w:tc>
          <w:tcPr>
            <w:tcW w:w="0" w:type="auto"/>
            <w:vMerge w:val="continue"/>
            <w:tcBorders>
              <w:top w:val="nil"/>
            </w:tcBorders>
          </w:tcPr>
          <w:p w14:paraId="63D6087F">
            <w:pPr>
              <w:rPr>
                <w:sz w:val="2"/>
                <w:szCs w:val="2"/>
              </w:rPr>
            </w:pPr>
          </w:p>
        </w:tc>
        <w:tc>
          <w:tcPr>
            <w:tcW w:w="0" w:type="auto"/>
            <w:vMerge w:val="continue"/>
            <w:tcBorders>
              <w:top w:val="nil"/>
            </w:tcBorders>
          </w:tcPr>
          <w:p w14:paraId="0FACCF08">
            <w:pPr>
              <w:rPr>
                <w:sz w:val="2"/>
                <w:szCs w:val="2"/>
              </w:rPr>
            </w:pPr>
          </w:p>
        </w:tc>
        <w:tc>
          <w:tcPr>
            <w:tcW w:w="0" w:type="auto"/>
            <w:vMerge w:val="continue"/>
            <w:tcBorders>
              <w:top w:val="nil"/>
            </w:tcBorders>
          </w:tcPr>
          <w:p w14:paraId="029EC548">
            <w:pPr>
              <w:rPr>
                <w:sz w:val="2"/>
                <w:szCs w:val="2"/>
              </w:rPr>
            </w:pPr>
          </w:p>
        </w:tc>
      </w:tr>
      <w:tr w14:paraId="41160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0" w:type="auto"/>
            <w:vMerge w:val="continue"/>
            <w:tcBorders>
              <w:top w:val="nil"/>
            </w:tcBorders>
          </w:tcPr>
          <w:p w14:paraId="6477B1BF">
            <w:pPr>
              <w:rPr>
                <w:sz w:val="2"/>
                <w:szCs w:val="2"/>
              </w:rPr>
            </w:pPr>
          </w:p>
        </w:tc>
        <w:tc>
          <w:tcPr>
            <w:tcW w:w="0" w:type="auto"/>
            <w:vMerge w:val="continue"/>
            <w:tcBorders>
              <w:top w:val="nil"/>
            </w:tcBorders>
          </w:tcPr>
          <w:p w14:paraId="090AFD19">
            <w:pPr>
              <w:rPr>
                <w:sz w:val="2"/>
                <w:szCs w:val="2"/>
              </w:rPr>
            </w:pPr>
          </w:p>
        </w:tc>
        <w:tc>
          <w:tcPr>
            <w:tcW w:w="0" w:type="auto"/>
            <w:vMerge w:val="continue"/>
            <w:tcBorders>
              <w:top w:val="nil"/>
            </w:tcBorders>
          </w:tcPr>
          <w:p w14:paraId="7F823EA3">
            <w:pPr>
              <w:rPr>
                <w:sz w:val="2"/>
                <w:szCs w:val="2"/>
              </w:rPr>
            </w:pPr>
          </w:p>
        </w:tc>
        <w:tc>
          <w:tcPr>
            <w:tcW w:w="0" w:type="auto"/>
          </w:tcPr>
          <w:p w14:paraId="76012DE0">
            <w:pPr>
              <w:pStyle w:val="28"/>
              <w:spacing w:before="203"/>
              <w:ind w:left="107"/>
              <w:rPr>
                <w:sz w:val="24"/>
              </w:rPr>
            </w:pPr>
            <w:r>
              <w:rPr>
                <w:sz w:val="24"/>
              </w:rPr>
              <w:t xml:space="preserve">服务项目和内容 </w:t>
            </w:r>
          </w:p>
        </w:tc>
        <w:tc>
          <w:tcPr>
            <w:tcW w:w="0" w:type="auto"/>
            <w:vMerge w:val="continue"/>
            <w:tcBorders>
              <w:top w:val="nil"/>
            </w:tcBorders>
          </w:tcPr>
          <w:p w14:paraId="780A266E">
            <w:pPr>
              <w:rPr>
                <w:sz w:val="2"/>
                <w:szCs w:val="2"/>
              </w:rPr>
            </w:pPr>
          </w:p>
        </w:tc>
        <w:tc>
          <w:tcPr>
            <w:tcW w:w="0" w:type="auto"/>
            <w:vMerge w:val="continue"/>
            <w:tcBorders>
              <w:top w:val="nil"/>
            </w:tcBorders>
          </w:tcPr>
          <w:p w14:paraId="076D2DA3">
            <w:pPr>
              <w:rPr>
                <w:sz w:val="2"/>
                <w:szCs w:val="2"/>
              </w:rPr>
            </w:pPr>
          </w:p>
        </w:tc>
        <w:tc>
          <w:tcPr>
            <w:tcW w:w="0" w:type="auto"/>
            <w:vMerge w:val="continue"/>
            <w:tcBorders>
              <w:top w:val="nil"/>
            </w:tcBorders>
          </w:tcPr>
          <w:p w14:paraId="489A33D6">
            <w:pPr>
              <w:rPr>
                <w:sz w:val="2"/>
                <w:szCs w:val="2"/>
              </w:rPr>
            </w:pPr>
          </w:p>
        </w:tc>
        <w:tc>
          <w:tcPr>
            <w:tcW w:w="0" w:type="auto"/>
            <w:vMerge w:val="continue"/>
            <w:tcBorders>
              <w:top w:val="nil"/>
            </w:tcBorders>
          </w:tcPr>
          <w:p w14:paraId="383DC5F0">
            <w:pPr>
              <w:rPr>
                <w:sz w:val="2"/>
                <w:szCs w:val="2"/>
              </w:rPr>
            </w:pPr>
          </w:p>
        </w:tc>
        <w:tc>
          <w:tcPr>
            <w:tcW w:w="0" w:type="auto"/>
            <w:vMerge w:val="continue"/>
            <w:tcBorders>
              <w:top w:val="nil"/>
            </w:tcBorders>
          </w:tcPr>
          <w:p w14:paraId="4931A077">
            <w:pPr>
              <w:rPr>
                <w:sz w:val="2"/>
                <w:szCs w:val="2"/>
              </w:rPr>
            </w:pPr>
          </w:p>
        </w:tc>
        <w:tc>
          <w:tcPr>
            <w:tcW w:w="0" w:type="auto"/>
            <w:vMerge w:val="continue"/>
            <w:tcBorders>
              <w:top w:val="nil"/>
            </w:tcBorders>
          </w:tcPr>
          <w:p w14:paraId="0D67537C">
            <w:pPr>
              <w:rPr>
                <w:sz w:val="2"/>
                <w:szCs w:val="2"/>
              </w:rPr>
            </w:pPr>
          </w:p>
        </w:tc>
        <w:tc>
          <w:tcPr>
            <w:tcW w:w="0" w:type="auto"/>
            <w:vMerge w:val="continue"/>
            <w:tcBorders>
              <w:top w:val="nil"/>
            </w:tcBorders>
          </w:tcPr>
          <w:p w14:paraId="2E21AD53">
            <w:pPr>
              <w:rPr>
                <w:sz w:val="2"/>
                <w:szCs w:val="2"/>
              </w:rPr>
            </w:pPr>
          </w:p>
        </w:tc>
        <w:tc>
          <w:tcPr>
            <w:tcW w:w="0" w:type="auto"/>
            <w:vMerge w:val="continue"/>
            <w:tcBorders>
              <w:top w:val="nil"/>
            </w:tcBorders>
          </w:tcPr>
          <w:p w14:paraId="2A9CD8B7">
            <w:pPr>
              <w:rPr>
                <w:sz w:val="2"/>
                <w:szCs w:val="2"/>
              </w:rPr>
            </w:pPr>
          </w:p>
        </w:tc>
        <w:tc>
          <w:tcPr>
            <w:tcW w:w="0" w:type="auto"/>
            <w:vMerge w:val="continue"/>
            <w:tcBorders>
              <w:top w:val="nil"/>
            </w:tcBorders>
          </w:tcPr>
          <w:p w14:paraId="2EEFB79B">
            <w:pPr>
              <w:rPr>
                <w:sz w:val="2"/>
                <w:szCs w:val="2"/>
              </w:rPr>
            </w:pPr>
          </w:p>
        </w:tc>
        <w:tc>
          <w:tcPr>
            <w:tcW w:w="0" w:type="auto"/>
            <w:vMerge w:val="continue"/>
            <w:tcBorders>
              <w:top w:val="nil"/>
            </w:tcBorders>
          </w:tcPr>
          <w:p w14:paraId="4C1F8FBD">
            <w:pPr>
              <w:rPr>
                <w:sz w:val="2"/>
                <w:szCs w:val="2"/>
              </w:rPr>
            </w:pPr>
          </w:p>
        </w:tc>
      </w:tr>
      <w:tr w14:paraId="7FB8E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continue"/>
            <w:tcBorders>
              <w:top w:val="nil"/>
            </w:tcBorders>
          </w:tcPr>
          <w:p w14:paraId="61B81633">
            <w:pPr>
              <w:rPr>
                <w:sz w:val="2"/>
                <w:szCs w:val="2"/>
              </w:rPr>
            </w:pPr>
          </w:p>
        </w:tc>
        <w:tc>
          <w:tcPr>
            <w:tcW w:w="0" w:type="auto"/>
            <w:vMerge w:val="continue"/>
            <w:tcBorders>
              <w:top w:val="nil"/>
            </w:tcBorders>
          </w:tcPr>
          <w:p w14:paraId="444C3BF8">
            <w:pPr>
              <w:rPr>
                <w:sz w:val="2"/>
                <w:szCs w:val="2"/>
              </w:rPr>
            </w:pPr>
          </w:p>
        </w:tc>
        <w:tc>
          <w:tcPr>
            <w:tcW w:w="0" w:type="auto"/>
            <w:vMerge w:val="continue"/>
            <w:tcBorders>
              <w:top w:val="nil"/>
            </w:tcBorders>
          </w:tcPr>
          <w:p w14:paraId="385BB00D">
            <w:pPr>
              <w:rPr>
                <w:sz w:val="2"/>
                <w:szCs w:val="2"/>
              </w:rPr>
            </w:pPr>
          </w:p>
        </w:tc>
        <w:tc>
          <w:tcPr>
            <w:tcW w:w="0" w:type="auto"/>
          </w:tcPr>
          <w:p w14:paraId="1C4C784E">
            <w:pPr>
              <w:pStyle w:val="28"/>
              <w:spacing w:before="194"/>
              <w:ind w:left="107"/>
              <w:rPr>
                <w:sz w:val="24"/>
              </w:rPr>
            </w:pPr>
            <w:r>
              <w:rPr>
                <w:sz w:val="24"/>
              </w:rPr>
              <w:t xml:space="preserve">服务流程 </w:t>
            </w:r>
          </w:p>
        </w:tc>
        <w:tc>
          <w:tcPr>
            <w:tcW w:w="0" w:type="auto"/>
            <w:vMerge w:val="continue"/>
            <w:tcBorders>
              <w:top w:val="nil"/>
            </w:tcBorders>
          </w:tcPr>
          <w:p w14:paraId="50104F3A">
            <w:pPr>
              <w:rPr>
                <w:sz w:val="2"/>
                <w:szCs w:val="2"/>
              </w:rPr>
            </w:pPr>
          </w:p>
        </w:tc>
        <w:tc>
          <w:tcPr>
            <w:tcW w:w="0" w:type="auto"/>
            <w:vMerge w:val="continue"/>
            <w:tcBorders>
              <w:top w:val="nil"/>
            </w:tcBorders>
          </w:tcPr>
          <w:p w14:paraId="5994DF6C">
            <w:pPr>
              <w:rPr>
                <w:sz w:val="2"/>
                <w:szCs w:val="2"/>
              </w:rPr>
            </w:pPr>
          </w:p>
        </w:tc>
        <w:tc>
          <w:tcPr>
            <w:tcW w:w="0" w:type="auto"/>
            <w:vMerge w:val="continue"/>
            <w:tcBorders>
              <w:top w:val="nil"/>
            </w:tcBorders>
          </w:tcPr>
          <w:p w14:paraId="6A100085">
            <w:pPr>
              <w:rPr>
                <w:sz w:val="2"/>
                <w:szCs w:val="2"/>
              </w:rPr>
            </w:pPr>
          </w:p>
        </w:tc>
        <w:tc>
          <w:tcPr>
            <w:tcW w:w="0" w:type="auto"/>
            <w:vMerge w:val="continue"/>
            <w:tcBorders>
              <w:top w:val="nil"/>
            </w:tcBorders>
          </w:tcPr>
          <w:p w14:paraId="57FAE3B1">
            <w:pPr>
              <w:rPr>
                <w:sz w:val="2"/>
                <w:szCs w:val="2"/>
              </w:rPr>
            </w:pPr>
          </w:p>
        </w:tc>
        <w:tc>
          <w:tcPr>
            <w:tcW w:w="0" w:type="auto"/>
            <w:vMerge w:val="continue"/>
            <w:tcBorders>
              <w:top w:val="nil"/>
            </w:tcBorders>
          </w:tcPr>
          <w:p w14:paraId="00DB6CE2">
            <w:pPr>
              <w:rPr>
                <w:sz w:val="2"/>
                <w:szCs w:val="2"/>
              </w:rPr>
            </w:pPr>
          </w:p>
        </w:tc>
        <w:tc>
          <w:tcPr>
            <w:tcW w:w="0" w:type="auto"/>
            <w:vMerge w:val="continue"/>
            <w:tcBorders>
              <w:top w:val="nil"/>
            </w:tcBorders>
          </w:tcPr>
          <w:p w14:paraId="27760FDA">
            <w:pPr>
              <w:rPr>
                <w:sz w:val="2"/>
                <w:szCs w:val="2"/>
              </w:rPr>
            </w:pPr>
          </w:p>
        </w:tc>
        <w:tc>
          <w:tcPr>
            <w:tcW w:w="0" w:type="auto"/>
            <w:vMerge w:val="continue"/>
            <w:tcBorders>
              <w:top w:val="nil"/>
            </w:tcBorders>
          </w:tcPr>
          <w:p w14:paraId="2BC205AC">
            <w:pPr>
              <w:rPr>
                <w:sz w:val="2"/>
                <w:szCs w:val="2"/>
              </w:rPr>
            </w:pPr>
          </w:p>
        </w:tc>
        <w:tc>
          <w:tcPr>
            <w:tcW w:w="0" w:type="auto"/>
            <w:vMerge w:val="continue"/>
            <w:tcBorders>
              <w:top w:val="nil"/>
            </w:tcBorders>
          </w:tcPr>
          <w:p w14:paraId="57BD3E3F">
            <w:pPr>
              <w:rPr>
                <w:sz w:val="2"/>
                <w:szCs w:val="2"/>
              </w:rPr>
            </w:pPr>
          </w:p>
        </w:tc>
        <w:tc>
          <w:tcPr>
            <w:tcW w:w="0" w:type="auto"/>
            <w:vMerge w:val="continue"/>
            <w:tcBorders>
              <w:top w:val="nil"/>
            </w:tcBorders>
          </w:tcPr>
          <w:p w14:paraId="427F0AF0">
            <w:pPr>
              <w:rPr>
                <w:sz w:val="2"/>
                <w:szCs w:val="2"/>
              </w:rPr>
            </w:pPr>
          </w:p>
        </w:tc>
        <w:tc>
          <w:tcPr>
            <w:tcW w:w="0" w:type="auto"/>
            <w:vMerge w:val="continue"/>
            <w:tcBorders>
              <w:top w:val="nil"/>
            </w:tcBorders>
          </w:tcPr>
          <w:p w14:paraId="27A6A71A">
            <w:pPr>
              <w:rPr>
                <w:sz w:val="2"/>
                <w:szCs w:val="2"/>
              </w:rPr>
            </w:pPr>
          </w:p>
        </w:tc>
      </w:tr>
      <w:tr w14:paraId="03912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180A20A1">
            <w:pPr>
              <w:rPr>
                <w:sz w:val="2"/>
                <w:szCs w:val="2"/>
              </w:rPr>
            </w:pPr>
          </w:p>
        </w:tc>
        <w:tc>
          <w:tcPr>
            <w:tcW w:w="0" w:type="auto"/>
            <w:vMerge w:val="continue"/>
            <w:tcBorders>
              <w:top w:val="nil"/>
            </w:tcBorders>
          </w:tcPr>
          <w:p w14:paraId="0B481AFE">
            <w:pPr>
              <w:rPr>
                <w:sz w:val="2"/>
                <w:szCs w:val="2"/>
              </w:rPr>
            </w:pPr>
          </w:p>
        </w:tc>
        <w:tc>
          <w:tcPr>
            <w:tcW w:w="0" w:type="auto"/>
            <w:vMerge w:val="continue"/>
            <w:tcBorders>
              <w:top w:val="nil"/>
            </w:tcBorders>
          </w:tcPr>
          <w:p w14:paraId="35CB06CF">
            <w:pPr>
              <w:rPr>
                <w:sz w:val="2"/>
                <w:szCs w:val="2"/>
              </w:rPr>
            </w:pPr>
          </w:p>
        </w:tc>
        <w:tc>
          <w:tcPr>
            <w:tcW w:w="0" w:type="auto"/>
          </w:tcPr>
          <w:p w14:paraId="5710B651">
            <w:pPr>
              <w:pStyle w:val="28"/>
              <w:spacing w:before="194"/>
              <w:ind w:left="107"/>
              <w:rPr>
                <w:sz w:val="24"/>
              </w:rPr>
            </w:pPr>
            <w:r>
              <w:rPr>
                <w:sz w:val="24"/>
              </w:rPr>
              <w:t xml:space="preserve">服务要求 </w:t>
            </w:r>
          </w:p>
        </w:tc>
        <w:tc>
          <w:tcPr>
            <w:tcW w:w="0" w:type="auto"/>
            <w:vMerge w:val="continue"/>
            <w:tcBorders>
              <w:top w:val="nil"/>
            </w:tcBorders>
          </w:tcPr>
          <w:p w14:paraId="6D2A7227">
            <w:pPr>
              <w:rPr>
                <w:sz w:val="2"/>
                <w:szCs w:val="2"/>
              </w:rPr>
            </w:pPr>
          </w:p>
        </w:tc>
        <w:tc>
          <w:tcPr>
            <w:tcW w:w="0" w:type="auto"/>
            <w:vMerge w:val="continue"/>
            <w:tcBorders>
              <w:top w:val="nil"/>
            </w:tcBorders>
          </w:tcPr>
          <w:p w14:paraId="463F496F">
            <w:pPr>
              <w:rPr>
                <w:sz w:val="2"/>
                <w:szCs w:val="2"/>
              </w:rPr>
            </w:pPr>
          </w:p>
        </w:tc>
        <w:tc>
          <w:tcPr>
            <w:tcW w:w="0" w:type="auto"/>
            <w:vMerge w:val="continue"/>
            <w:tcBorders>
              <w:top w:val="nil"/>
            </w:tcBorders>
          </w:tcPr>
          <w:p w14:paraId="5FE22ED0">
            <w:pPr>
              <w:rPr>
                <w:sz w:val="2"/>
                <w:szCs w:val="2"/>
              </w:rPr>
            </w:pPr>
          </w:p>
        </w:tc>
        <w:tc>
          <w:tcPr>
            <w:tcW w:w="0" w:type="auto"/>
            <w:vMerge w:val="continue"/>
            <w:tcBorders>
              <w:top w:val="nil"/>
            </w:tcBorders>
          </w:tcPr>
          <w:p w14:paraId="5D3C0872">
            <w:pPr>
              <w:rPr>
                <w:sz w:val="2"/>
                <w:szCs w:val="2"/>
              </w:rPr>
            </w:pPr>
          </w:p>
        </w:tc>
        <w:tc>
          <w:tcPr>
            <w:tcW w:w="0" w:type="auto"/>
            <w:vMerge w:val="continue"/>
            <w:tcBorders>
              <w:top w:val="nil"/>
            </w:tcBorders>
          </w:tcPr>
          <w:p w14:paraId="6212A0C1">
            <w:pPr>
              <w:rPr>
                <w:sz w:val="2"/>
                <w:szCs w:val="2"/>
              </w:rPr>
            </w:pPr>
          </w:p>
        </w:tc>
        <w:tc>
          <w:tcPr>
            <w:tcW w:w="0" w:type="auto"/>
            <w:vMerge w:val="continue"/>
            <w:tcBorders>
              <w:top w:val="nil"/>
            </w:tcBorders>
          </w:tcPr>
          <w:p w14:paraId="51BC4E09">
            <w:pPr>
              <w:rPr>
                <w:sz w:val="2"/>
                <w:szCs w:val="2"/>
              </w:rPr>
            </w:pPr>
          </w:p>
        </w:tc>
        <w:tc>
          <w:tcPr>
            <w:tcW w:w="0" w:type="auto"/>
            <w:vMerge w:val="continue"/>
            <w:tcBorders>
              <w:top w:val="nil"/>
            </w:tcBorders>
          </w:tcPr>
          <w:p w14:paraId="324F9F6A">
            <w:pPr>
              <w:rPr>
                <w:sz w:val="2"/>
                <w:szCs w:val="2"/>
              </w:rPr>
            </w:pPr>
          </w:p>
        </w:tc>
        <w:tc>
          <w:tcPr>
            <w:tcW w:w="0" w:type="auto"/>
            <w:vMerge w:val="continue"/>
            <w:tcBorders>
              <w:top w:val="nil"/>
            </w:tcBorders>
          </w:tcPr>
          <w:p w14:paraId="77E8AA47">
            <w:pPr>
              <w:rPr>
                <w:sz w:val="2"/>
                <w:szCs w:val="2"/>
              </w:rPr>
            </w:pPr>
          </w:p>
        </w:tc>
        <w:tc>
          <w:tcPr>
            <w:tcW w:w="0" w:type="auto"/>
            <w:vMerge w:val="continue"/>
            <w:tcBorders>
              <w:top w:val="nil"/>
            </w:tcBorders>
          </w:tcPr>
          <w:p w14:paraId="5DAB61E5">
            <w:pPr>
              <w:rPr>
                <w:sz w:val="2"/>
                <w:szCs w:val="2"/>
              </w:rPr>
            </w:pPr>
          </w:p>
        </w:tc>
        <w:tc>
          <w:tcPr>
            <w:tcW w:w="0" w:type="auto"/>
            <w:vMerge w:val="continue"/>
            <w:tcBorders>
              <w:top w:val="nil"/>
            </w:tcBorders>
          </w:tcPr>
          <w:p w14:paraId="57F3CBAB">
            <w:pPr>
              <w:rPr>
                <w:sz w:val="2"/>
                <w:szCs w:val="2"/>
              </w:rPr>
            </w:pPr>
          </w:p>
        </w:tc>
      </w:tr>
      <w:tr w14:paraId="147FE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0" w:type="auto"/>
            <w:vMerge w:val="continue"/>
            <w:tcBorders>
              <w:top w:val="nil"/>
            </w:tcBorders>
          </w:tcPr>
          <w:p w14:paraId="5EDFEF02">
            <w:pPr>
              <w:rPr>
                <w:sz w:val="2"/>
                <w:szCs w:val="2"/>
              </w:rPr>
            </w:pPr>
          </w:p>
        </w:tc>
        <w:tc>
          <w:tcPr>
            <w:tcW w:w="0" w:type="auto"/>
            <w:vMerge w:val="continue"/>
            <w:tcBorders>
              <w:top w:val="nil"/>
            </w:tcBorders>
          </w:tcPr>
          <w:p w14:paraId="023C6954">
            <w:pPr>
              <w:rPr>
                <w:sz w:val="2"/>
                <w:szCs w:val="2"/>
              </w:rPr>
            </w:pPr>
          </w:p>
        </w:tc>
        <w:tc>
          <w:tcPr>
            <w:tcW w:w="0" w:type="auto"/>
            <w:vMerge w:val="continue"/>
            <w:tcBorders>
              <w:top w:val="nil"/>
            </w:tcBorders>
          </w:tcPr>
          <w:p w14:paraId="7B50A0C7">
            <w:pPr>
              <w:rPr>
                <w:sz w:val="2"/>
                <w:szCs w:val="2"/>
              </w:rPr>
            </w:pPr>
          </w:p>
        </w:tc>
        <w:tc>
          <w:tcPr>
            <w:tcW w:w="0" w:type="auto"/>
          </w:tcPr>
          <w:p w14:paraId="161A08B3">
            <w:pPr>
              <w:pStyle w:val="28"/>
              <w:spacing w:before="12"/>
              <w:rPr>
                <w:b/>
                <w:sz w:val="20"/>
              </w:rPr>
            </w:pPr>
          </w:p>
          <w:p w14:paraId="48F177C9">
            <w:pPr>
              <w:pStyle w:val="28"/>
              <w:ind w:left="107"/>
              <w:rPr>
                <w:sz w:val="24"/>
              </w:rPr>
            </w:pPr>
            <w:r>
              <w:rPr>
                <w:sz w:val="24"/>
              </w:rPr>
              <w:t xml:space="preserve">投诉举报电话以及网上投诉渠道 </w:t>
            </w:r>
          </w:p>
        </w:tc>
        <w:tc>
          <w:tcPr>
            <w:tcW w:w="0" w:type="auto"/>
            <w:vMerge w:val="continue"/>
            <w:tcBorders>
              <w:top w:val="nil"/>
            </w:tcBorders>
          </w:tcPr>
          <w:p w14:paraId="3E7B723D">
            <w:pPr>
              <w:rPr>
                <w:sz w:val="2"/>
                <w:szCs w:val="2"/>
              </w:rPr>
            </w:pPr>
          </w:p>
        </w:tc>
        <w:tc>
          <w:tcPr>
            <w:tcW w:w="0" w:type="auto"/>
            <w:vMerge w:val="continue"/>
            <w:tcBorders>
              <w:top w:val="nil"/>
            </w:tcBorders>
          </w:tcPr>
          <w:p w14:paraId="3D14019E">
            <w:pPr>
              <w:rPr>
                <w:sz w:val="2"/>
                <w:szCs w:val="2"/>
              </w:rPr>
            </w:pPr>
          </w:p>
        </w:tc>
        <w:tc>
          <w:tcPr>
            <w:tcW w:w="0" w:type="auto"/>
            <w:vMerge w:val="continue"/>
            <w:tcBorders>
              <w:top w:val="nil"/>
            </w:tcBorders>
          </w:tcPr>
          <w:p w14:paraId="223738C9">
            <w:pPr>
              <w:rPr>
                <w:sz w:val="2"/>
                <w:szCs w:val="2"/>
              </w:rPr>
            </w:pPr>
          </w:p>
        </w:tc>
        <w:tc>
          <w:tcPr>
            <w:tcW w:w="0" w:type="auto"/>
            <w:vMerge w:val="continue"/>
            <w:tcBorders>
              <w:top w:val="nil"/>
            </w:tcBorders>
          </w:tcPr>
          <w:p w14:paraId="332910E0">
            <w:pPr>
              <w:rPr>
                <w:sz w:val="2"/>
                <w:szCs w:val="2"/>
              </w:rPr>
            </w:pPr>
          </w:p>
        </w:tc>
        <w:tc>
          <w:tcPr>
            <w:tcW w:w="0" w:type="auto"/>
            <w:vMerge w:val="continue"/>
            <w:tcBorders>
              <w:top w:val="nil"/>
            </w:tcBorders>
          </w:tcPr>
          <w:p w14:paraId="10E149C0">
            <w:pPr>
              <w:rPr>
                <w:sz w:val="2"/>
                <w:szCs w:val="2"/>
              </w:rPr>
            </w:pPr>
          </w:p>
        </w:tc>
        <w:tc>
          <w:tcPr>
            <w:tcW w:w="0" w:type="auto"/>
            <w:vMerge w:val="continue"/>
            <w:tcBorders>
              <w:top w:val="nil"/>
            </w:tcBorders>
          </w:tcPr>
          <w:p w14:paraId="390F31A1">
            <w:pPr>
              <w:rPr>
                <w:sz w:val="2"/>
                <w:szCs w:val="2"/>
              </w:rPr>
            </w:pPr>
          </w:p>
        </w:tc>
        <w:tc>
          <w:tcPr>
            <w:tcW w:w="0" w:type="auto"/>
            <w:vMerge w:val="continue"/>
            <w:tcBorders>
              <w:top w:val="nil"/>
            </w:tcBorders>
          </w:tcPr>
          <w:p w14:paraId="717F4DA9">
            <w:pPr>
              <w:rPr>
                <w:sz w:val="2"/>
                <w:szCs w:val="2"/>
              </w:rPr>
            </w:pPr>
          </w:p>
        </w:tc>
        <w:tc>
          <w:tcPr>
            <w:tcW w:w="0" w:type="auto"/>
            <w:vMerge w:val="continue"/>
            <w:tcBorders>
              <w:top w:val="nil"/>
            </w:tcBorders>
          </w:tcPr>
          <w:p w14:paraId="50EEE3D5">
            <w:pPr>
              <w:rPr>
                <w:sz w:val="2"/>
                <w:szCs w:val="2"/>
              </w:rPr>
            </w:pPr>
          </w:p>
        </w:tc>
        <w:tc>
          <w:tcPr>
            <w:tcW w:w="0" w:type="auto"/>
            <w:vMerge w:val="continue"/>
            <w:tcBorders>
              <w:top w:val="nil"/>
            </w:tcBorders>
          </w:tcPr>
          <w:p w14:paraId="499E7B25">
            <w:pPr>
              <w:rPr>
                <w:sz w:val="2"/>
                <w:szCs w:val="2"/>
              </w:rPr>
            </w:pPr>
          </w:p>
        </w:tc>
        <w:tc>
          <w:tcPr>
            <w:tcW w:w="0" w:type="auto"/>
            <w:vMerge w:val="continue"/>
            <w:tcBorders>
              <w:top w:val="nil"/>
            </w:tcBorders>
          </w:tcPr>
          <w:p w14:paraId="2E0B38B6">
            <w:pPr>
              <w:rPr>
                <w:sz w:val="2"/>
                <w:szCs w:val="2"/>
              </w:rPr>
            </w:pPr>
          </w:p>
        </w:tc>
      </w:tr>
      <w:tr w14:paraId="7EB01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0" w:type="auto"/>
            <w:vMerge w:val="restart"/>
          </w:tcPr>
          <w:p w14:paraId="259B03D9">
            <w:pPr>
              <w:pStyle w:val="28"/>
              <w:rPr>
                <w:b/>
                <w:sz w:val="24"/>
              </w:rPr>
            </w:pPr>
          </w:p>
          <w:p w14:paraId="5FE790E0">
            <w:pPr>
              <w:pStyle w:val="28"/>
              <w:rPr>
                <w:b/>
                <w:sz w:val="24"/>
              </w:rPr>
            </w:pPr>
          </w:p>
          <w:p w14:paraId="1B3D9B3D">
            <w:pPr>
              <w:pStyle w:val="28"/>
              <w:rPr>
                <w:b/>
                <w:sz w:val="24"/>
              </w:rPr>
            </w:pPr>
          </w:p>
          <w:p w14:paraId="388FC4AA">
            <w:pPr>
              <w:pStyle w:val="28"/>
              <w:rPr>
                <w:b/>
                <w:sz w:val="24"/>
              </w:rPr>
            </w:pPr>
          </w:p>
          <w:p w14:paraId="0C84F613">
            <w:pPr>
              <w:pStyle w:val="28"/>
              <w:rPr>
                <w:b/>
                <w:sz w:val="24"/>
              </w:rPr>
            </w:pPr>
          </w:p>
          <w:p w14:paraId="40316D29">
            <w:pPr>
              <w:pStyle w:val="28"/>
              <w:rPr>
                <w:b/>
                <w:sz w:val="24"/>
              </w:rPr>
            </w:pPr>
          </w:p>
          <w:p w14:paraId="0AA4B0C4">
            <w:pPr>
              <w:pStyle w:val="28"/>
              <w:rPr>
                <w:b/>
                <w:sz w:val="24"/>
              </w:rPr>
            </w:pPr>
          </w:p>
          <w:p w14:paraId="1AC7B6E9">
            <w:pPr>
              <w:pStyle w:val="28"/>
              <w:spacing w:before="8"/>
              <w:rPr>
                <w:b/>
                <w:sz w:val="35"/>
              </w:rPr>
            </w:pPr>
          </w:p>
          <w:p w14:paraId="399F5F33">
            <w:pPr>
              <w:pStyle w:val="28"/>
              <w:ind w:left="110" w:right="-29"/>
              <w:rPr>
                <w:sz w:val="24"/>
              </w:rPr>
            </w:pPr>
            <w:r>
              <w:rPr>
                <w:sz w:val="24"/>
              </w:rPr>
              <w:t xml:space="preserve">1117 </w:t>
            </w:r>
          </w:p>
        </w:tc>
        <w:tc>
          <w:tcPr>
            <w:tcW w:w="0" w:type="auto"/>
            <w:vMerge w:val="restart"/>
          </w:tcPr>
          <w:p w14:paraId="5BE2C6B6">
            <w:pPr>
              <w:pStyle w:val="28"/>
              <w:rPr>
                <w:b/>
                <w:sz w:val="24"/>
              </w:rPr>
            </w:pPr>
          </w:p>
          <w:p w14:paraId="7BEEAD58">
            <w:pPr>
              <w:pStyle w:val="28"/>
              <w:rPr>
                <w:b/>
                <w:sz w:val="24"/>
              </w:rPr>
            </w:pPr>
          </w:p>
          <w:p w14:paraId="625A7CDB">
            <w:pPr>
              <w:pStyle w:val="28"/>
              <w:rPr>
                <w:b/>
                <w:sz w:val="24"/>
              </w:rPr>
            </w:pPr>
          </w:p>
          <w:p w14:paraId="19C16661">
            <w:pPr>
              <w:pStyle w:val="28"/>
              <w:spacing w:before="11"/>
              <w:rPr>
                <w:b/>
                <w:sz w:val="29"/>
              </w:rPr>
            </w:pPr>
          </w:p>
          <w:p w14:paraId="0F4098DF">
            <w:pPr>
              <w:pStyle w:val="28"/>
              <w:ind w:left="167"/>
              <w:rPr>
                <w:sz w:val="24"/>
              </w:rPr>
            </w:pPr>
            <w:r>
              <w:rPr>
                <w:sz w:val="24"/>
              </w:rPr>
              <w:t>11</w:t>
            </w:r>
          </w:p>
          <w:p w14:paraId="0C5B14CA">
            <w:pPr>
              <w:pStyle w:val="28"/>
              <w:spacing w:before="20" w:line="254" w:lineRule="auto"/>
              <w:ind w:left="167" w:right="34"/>
              <w:jc w:val="both"/>
              <w:rPr>
                <w:sz w:val="24"/>
              </w:rPr>
            </w:pPr>
            <w:r>
              <w:rPr>
                <w:sz w:val="24"/>
              </w:rPr>
              <w:t xml:space="preserve">公共卫生服务事项 </w:t>
            </w:r>
          </w:p>
        </w:tc>
        <w:tc>
          <w:tcPr>
            <w:tcW w:w="0" w:type="auto"/>
            <w:vMerge w:val="restart"/>
          </w:tcPr>
          <w:p w14:paraId="250286A5">
            <w:pPr>
              <w:pStyle w:val="28"/>
              <w:rPr>
                <w:b/>
                <w:sz w:val="24"/>
              </w:rPr>
            </w:pPr>
          </w:p>
          <w:p w14:paraId="58AB00F9">
            <w:pPr>
              <w:pStyle w:val="28"/>
              <w:rPr>
                <w:b/>
                <w:sz w:val="24"/>
              </w:rPr>
            </w:pPr>
          </w:p>
          <w:p w14:paraId="6E66DE39">
            <w:pPr>
              <w:pStyle w:val="28"/>
              <w:rPr>
                <w:b/>
                <w:sz w:val="24"/>
              </w:rPr>
            </w:pPr>
          </w:p>
          <w:p w14:paraId="62DEF38C">
            <w:pPr>
              <w:pStyle w:val="28"/>
              <w:rPr>
                <w:b/>
                <w:sz w:val="24"/>
              </w:rPr>
            </w:pPr>
          </w:p>
          <w:p w14:paraId="51CFCB86">
            <w:pPr>
              <w:pStyle w:val="28"/>
              <w:rPr>
                <w:b/>
                <w:sz w:val="24"/>
              </w:rPr>
            </w:pPr>
          </w:p>
          <w:p w14:paraId="1D63CB9F">
            <w:pPr>
              <w:pStyle w:val="28"/>
              <w:rPr>
                <w:b/>
                <w:sz w:val="24"/>
              </w:rPr>
            </w:pPr>
          </w:p>
          <w:p w14:paraId="0F8C247C">
            <w:pPr>
              <w:pStyle w:val="28"/>
              <w:spacing w:before="4"/>
              <w:rPr>
                <w:b/>
                <w:sz w:val="34"/>
              </w:rPr>
            </w:pPr>
          </w:p>
          <w:p w14:paraId="0ED9501C">
            <w:pPr>
              <w:pStyle w:val="28"/>
              <w:spacing w:line="254" w:lineRule="auto"/>
              <w:ind w:left="124" w:right="117"/>
              <w:jc w:val="center"/>
              <w:rPr>
                <w:sz w:val="24"/>
              </w:rPr>
            </w:pPr>
            <w:r>
              <w:rPr>
                <w:sz w:val="24"/>
              </w:rPr>
              <w:t xml:space="preserve">增补叶酸预防神经管缺陷项目 </w:t>
            </w:r>
          </w:p>
        </w:tc>
        <w:tc>
          <w:tcPr>
            <w:tcW w:w="0" w:type="auto"/>
          </w:tcPr>
          <w:p w14:paraId="37B021CB">
            <w:pPr>
              <w:pStyle w:val="28"/>
              <w:spacing w:before="5"/>
              <w:rPr>
                <w:b/>
                <w:sz w:val="20"/>
              </w:rPr>
            </w:pPr>
          </w:p>
          <w:p w14:paraId="082F1EF7">
            <w:pPr>
              <w:pStyle w:val="28"/>
              <w:ind w:left="107"/>
              <w:rPr>
                <w:sz w:val="24"/>
              </w:rPr>
            </w:pPr>
            <w:r>
              <w:rPr>
                <w:sz w:val="24"/>
              </w:rPr>
              <w:t xml:space="preserve">法律法规和政策文件 </w:t>
            </w:r>
          </w:p>
        </w:tc>
        <w:tc>
          <w:tcPr>
            <w:tcW w:w="0" w:type="auto"/>
            <w:vMerge w:val="restart"/>
          </w:tcPr>
          <w:p w14:paraId="27030672">
            <w:pPr>
              <w:pStyle w:val="28"/>
              <w:rPr>
                <w:b/>
                <w:sz w:val="24"/>
              </w:rPr>
            </w:pPr>
          </w:p>
          <w:p w14:paraId="768CC2FF">
            <w:pPr>
              <w:pStyle w:val="28"/>
              <w:rPr>
                <w:b/>
                <w:sz w:val="24"/>
              </w:rPr>
            </w:pPr>
          </w:p>
          <w:p w14:paraId="6751DF43">
            <w:pPr>
              <w:pStyle w:val="28"/>
              <w:rPr>
                <w:b/>
                <w:sz w:val="24"/>
              </w:rPr>
            </w:pPr>
          </w:p>
          <w:p w14:paraId="09ECBD92">
            <w:pPr>
              <w:pStyle w:val="28"/>
              <w:spacing w:before="1"/>
              <w:rPr>
                <w:b/>
                <w:sz w:val="17"/>
              </w:rPr>
            </w:pPr>
          </w:p>
          <w:p w14:paraId="307A13D5">
            <w:pPr>
              <w:pStyle w:val="28"/>
              <w:spacing w:before="1" w:line="254" w:lineRule="auto"/>
              <w:ind w:left="108" w:right="280"/>
              <w:rPr>
                <w:sz w:val="24"/>
              </w:rPr>
            </w:pPr>
            <w:r>
              <w:rPr>
                <w:spacing w:val="-1"/>
                <w:sz w:val="24"/>
              </w:rPr>
              <w:t>【部门规章及规范性文件】《卫生部关于印</w:t>
            </w:r>
            <w:r>
              <w:rPr>
                <w:sz w:val="24"/>
              </w:rPr>
              <w:t>发&lt;增补叶酸预防神经管缺陷项目管理方</w:t>
            </w:r>
          </w:p>
          <w:p w14:paraId="29986B44">
            <w:pPr>
              <w:pStyle w:val="28"/>
              <w:spacing w:before="1"/>
              <w:ind w:left="108"/>
              <w:rPr>
                <w:sz w:val="24"/>
              </w:rPr>
            </w:pPr>
            <w:r>
              <w:rPr>
                <w:sz w:val="24"/>
              </w:rPr>
              <w:t>案&gt;》的通知（卫妇社发〔2009〕60</w:t>
            </w:r>
            <w:r>
              <w:rPr>
                <w:spacing w:val="-30"/>
                <w:sz w:val="24"/>
              </w:rPr>
              <w:t xml:space="preserve"> 号</w:t>
            </w:r>
            <w:r>
              <w:rPr>
                <w:sz w:val="24"/>
              </w:rPr>
              <w:t xml:space="preserve">） </w:t>
            </w:r>
          </w:p>
          <w:p w14:paraId="282D1295">
            <w:pPr>
              <w:pStyle w:val="28"/>
              <w:spacing w:before="19" w:line="254" w:lineRule="auto"/>
              <w:ind w:left="108" w:right="280"/>
              <w:rPr>
                <w:sz w:val="24"/>
              </w:rPr>
            </w:pPr>
            <w:r>
              <w:rPr>
                <w:sz w:val="24"/>
              </w:rPr>
              <w:t>【部门规章及规范性文件】《增补叶酸预防神经管缺陷项目管理方案》（卫妇社发</w:t>
            </w:r>
          </w:p>
          <w:p w14:paraId="47D61758">
            <w:pPr>
              <w:pStyle w:val="28"/>
              <w:spacing w:line="306" w:lineRule="exact"/>
              <w:ind w:left="108"/>
              <w:rPr>
                <w:sz w:val="24"/>
              </w:rPr>
            </w:pPr>
            <w:r>
              <w:rPr>
                <w:sz w:val="24"/>
              </w:rPr>
              <w:t xml:space="preserve">〔2009〕60 号） </w:t>
            </w:r>
          </w:p>
          <w:p w14:paraId="1C7B50D9">
            <w:pPr>
              <w:pStyle w:val="28"/>
              <w:spacing w:before="19"/>
              <w:ind w:left="108"/>
              <w:rPr>
                <w:sz w:val="24"/>
              </w:rPr>
            </w:pPr>
            <w:r>
              <w:rPr>
                <w:sz w:val="24"/>
              </w:rPr>
              <w:t>【部门规章及规范性文件】《关于做好 2019</w:t>
            </w:r>
          </w:p>
          <w:p w14:paraId="15C03E77">
            <w:pPr>
              <w:pStyle w:val="28"/>
              <w:spacing w:before="19"/>
              <w:ind w:left="108"/>
              <w:rPr>
                <w:sz w:val="24"/>
              </w:rPr>
            </w:pPr>
            <w:r>
              <w:rPr>
                <w:sz w:val="24"/>
              </w:rPr>
              <w:t xml:space="preserve">年基本公共卫生服务项目工作的通知》  </w:t>
            </w:r>
          </w:p>
          <w:p w14:paraId="064670DB">
            <w:pPr>
              <w:pStyle w:val="28"/>
              <w:spacing w:before="19" w:line="254" w:lineRule="auto"/>
              <w:ind w:left="108" w:right="280"/>
              <w:rPr>
                <w:sz w:val="24"/>
              </w:rPr>
            </w:pPr>
            <w:r>
              <w:rPr>
                <w:spacing w:val="-1"/>
                <w:sz w:val="24"/>
              </w:rPr>
              <w:t>【部门规章及规范性文件】《新划入基本公</w:t>
            </w:r>
            <w:r>
              <w:rPr>
                <w:sz w:val="24"/>
              </w:rPr>
              <w:t>共卫生服务相关工作规范（2019</w:t>
            </w:r>
            <w:r>
              <w:rPr>
                <w:spacing w:val="-30"/>
                <w:sz w:val="24"/>
              </w:rPr>
              <w:t xml:space="preserve"> 版</w:t>
            </w:r>
            <w:r>
              <w:rPr>
                <w:sz w:val="24"/>
              </w:rPr>
              <w:t xml:space="preserve">）》 </w:t>
            </w:r>
          </w:p>
        </w:tc>
        <w:tc>
          <w:tcPr>
            <w:tcW w:w="0" w:type="auto"/>
            <w:vMerge w:val="restart"/>
          </w:tcPr>
          <w:p w14:paraId="4112B80E">
            <w:pPr>
              <w:pStyle w:val="28"/>
              <w:rPr>
                <w:b/>
                <w:sz w:val="24"/>
              </w:rPr>
            </w:pPr>
          </w:p>
          <w:p w14:paraId="7AB883AC">
            <w:pPr>
              <w:pStyle w:val="28"/>
              <w:rPr>
                <w:b/>
                <w:sz w:val="24"/>
              </w:rPr>
            </w:pPr>
          </w:p>
          <w:p w14:paraId="09E217E7">
            <w:pPr>
              <w:pStyle w:val="28"/>
              <w:rPr>
                <w:b/>
                <w:sz w:val="24"/>
              </w:rPr>
            </w:pPr>
          </w:p>
          <w:p w14:paraId="00979940">
            <w:pPr>
              <w:pStyle w:val="28"/>
              <w:rPr>
                <w:b/>
                <w:sz w:val="24"/>
              </w:rPr>
            </w:pPr>
          </w:p>
          <w:p w14:paraId="19DC9DA9">
            <w:pPr>
              <w:pStyle w:val="28"/>
              <w:rPr>
                <w:b/>
                <w:sz w:val="24"/>
              </w:rPr>
            </w:pPr>
          </w:p>
          <w:p w14:paraId="56F35EEF">
            <w:pPr>
              <w:pStyle w:val="28"/>
              <w:spacing w:before="1"/>
              <w:rPr>
                <w:b/>
                <w:sz w:val="20"/>
              </w:rPr>
            </w:pPr>
          </w:p>
          <w:p w14:paraId="7A300751">
            <w:pPr>
              <w:pStyle w:val="2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18093CAF">
            <w:pPr>
              <w:pStyle w:val="28"/>
              <w:rPr>
                <w:b/>
                <w:sz w:val="24"/>
              </w:rPr>
            </w:pPr>
          </w:p>
          <w:p w14:paraId="011B6FB2">
            <w:pPr>
              <w:pStyle w:val="28"/>
              <w:rPr>
                <w:b/>
                <w:sz w:val="24"/>
              </w:rPr>
            </w:pPr>
          </w:p>
          <w:p w14:paraId="141BA1D0">
            <w:pPr>
              <w:pStyle w:val="28"/>
              <w:rPr>
                <w:b/>
                <w:sz w:val="24"/>
              </w:rPr>
            </w:pPr>
          </w:p>
          <w:p w14:paraId="097E30E6">
            <w:pPr>
              <w:pStyle w:val="28"/>
              <w:rPr>
                <w:b/>
                <w:sz w:val="24"/>
              </w:rPr>
            </w:pPr>
          </w:p>
          <w:p w14:paraId="225D2E91">
            <w:pPr>
              <w:pStyle w:val="28"/>
              <w:rPr>
                <w:b/>
                <w:sz w:val="24"/>
              </w:rPr>
            </w:pPr>
          </w:p>
          <w:p w14:paraId="1EE81533">
            <w:pPr>
              <w:pStyle w:val="28"/>
              <w:rPr>
                <w:b/>
                <w:sz w:val="24"/>
              </w:rPr>
            </w:pPr>
          </w:p>
          <w:p w14:paraId="01755DB8">
            <w:pPr>
              <w:pStyle w:val="28"/>
              <w:spacing w:before="7"/>
              <w:rPr>
                <w:b/>
                <w:sz w:val="21"/>
              </w:rPr>
            </w:pPr>
          </w:p>
          <w:p w14:paraId="4F228F17">
            <w:pPr>
              <w:pStyle w:val="28"/>
              <w:spacing w:before="1" w:line="254" w:lineRule="auto"/>
              <w:ind w:left="158" w:right="144"/>
              <w:jc w:val="center"/>
              <w:rPr>
                <w:sz w:val="24"/>
              </w:rPr>
            </w:pPr>
            <w:r>
              <w:rPr>
                <w:sz w:val="24"/>
              </w:rPr>
              <w:t xml:space="preserve">县（市、区）卫生健康行政部门 </w:t>
            </w:r>
          </w:p>
        </w:tc>
        <w:tc>
          <w:tcPr>
            <w:tcW w:w="0" w:type="auto"/>
            <w:vMerge w:val="restart"/>
          </w:tcPr>
          <w:p w14:paraId="4095FB83">
            <w:pPr>
              <w:pStyle w:val="28"/>
              <w:rPr>
                <w:b/>
                <w:sz w:val="24"/>
              </w:rPr>
            </w:pPr>
          </w:p>
          <w:p w14:paraId="5848D803">
            <w:pPr>
              <w:pStyle w:val="28"/>
              <w:rPr>
                <w:b/>
                <w:sz w:val="24"/>
              </w:rPr>
            </w:pPr>
          </w:p>
          <w:p w14:paraId="1C5352D7">
            <w:pPr>
              <w:pStyle w:val="28"/>
              <w:rPr>
                <w:b/>
                <w:sz w:val="24"/>
              </w:rPr>
            </w:pPr>
          </w:p>
          <w:p w14:paraId="06BC33C4">
            <w:pPr>
              <w:pStyle w:val="28"/>
              <w:rPr>
                <w:b/>
                <w:sz w:val="24"/>
              </w:rPr>
            </w:pPr>
          </w:p>
          <w:p w14:paraId="4B64E810">
            <w:pPr>
              <w:pStyle w:val="28"/>
              <w:spacing w:before="5"/>
              <w:rPr>
                <w:b/>
                <w:sz w:val="31"/>
              </w:rPr>
            </w:pPr>
          </w:p>
          <w:p w14:paraId="4323170D">
            <w:pPr>
              <w:pStyle w:val="28"/>
              <w:ind w:left="108" w:right="-29"/>
              <w:rPr>
                <w:sz w:val="24"/>
              </w:rPr>
            </w:pPr>
            <w:r>
              <w:rPr>
                <w:sz w:val="24"/>
              </w:rPr>
              <w:t xml:space="preserve">■政府网站 □政府公报         </w:t>
            </w:r>
          </w:p>
          <w:p w14:paraId="2B00FA00">
            <w:pPr>
              <w:pStyle w:val="28"/>
              <w:spacing w:before="19"/>
              <w:ind w:left="108"/>
              <w:rPr>
                <w:sz w:val="24"/>
              </w:rPr>
            </w:pPr>
            <w:r>
              <w:rPr>
                <w:sz w:val="24"/>
              </w:rPr>
              <w:t xml:space="preserve">□两微一端 □发布会/听证会   </w:t>
            </w:r>
          </w:p>
          <w:p w14:paraId="55E2A3E6">
            <w:pPr>
              <w:pStyle w:val="28"/>
              <w:spacing w:before="19"/>
              <w:ind w:left="108" w:right="-29"/>
              <w:rPr>
                <w:sz w:val="24"/>
              </w:rPr>
            </w:pPr>
            <w:r>
              <w:rPr>
                <w:sz w:val="24"/>
              </w:rPr>
              <w:t xml:space="preserve">□广播电视 □纸质媒体         </w:t>
            </w:r>
          </w:p>
          <w:p w14:paraId="0DCBFD85">
            <w:pPr>
              <w:pStyle w:val="28"/>
              <w:spacing w:before="16"/>
              <w:ind w:left="108"/>
              <w:rPr>
                <w:sz w:val="24"/>
              </w:rPr>
            </w:pPr>
            <w:r>
              <w:rPr>
                <w:sz w:val="24"/>
              </w:rPr>
              <w:t xml:space="preserve">□公开查阅点 □政务服务中心 </w:t>
            </w:r>
          </w:p>
          <w:p w14:paraId="4C53A663">
            <w:pPr>
              <w:pStyle w:val="28"/>
              <w:spacing w:before="19"/>
              <w:ind w:left="108" w:right="-29"/>
              <w:rPr>
                <w:sz w:val="24"/>
              </w:rPr>
            </w:pPr>
            <w:r>
              <w:rPr>
                <w:sz w:val="24"/>
              </w:rPr>
              <w:t xml:space="preserve">□便民服务站 □入户/现场        </w:t>
            </w:r>
          </w:p>
          <w:p w14:paraId="6B47EE5E">
            <w:pPr>
              <w:pStyle w:val="28"/>
              <w:spacing w:before="19"/>
              <w:ind w:left="108" w:right="-29"/>
              <w:rPr>
                <w:sz w:val="24"/>
              </w:rPr>
            </w:pPr>
            <w:r>
              <w:rPr>
                <w:sz w:val="24"/>
              </w:rPr>
              <w:t xml:space="preserve">□社区/企事业单位/村公示栏（电子屏） </w:t>
            </w:r>
          </w:p>
          <w:p w14:paraId="418A739D">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67DE7C09">
            <w:pPr>
              <w:pStyle w:val="28"/>
              <w:rPr>
                <w:b/>
                <w:sz w:val="24"/>
              </w:rPr>
            </w:pPr>
          </w:p>
          <w:p w14:paraId="4259F04D">
            <w:pPr>
              <w:pStyle w:val="28"/>
              <w:rPr>
                <w:b/>
                <w:sz w:val="24"/>
              </w:rPr>
            </w:pPr>
          </w:p>
          <w:p w14:paraId="621986F7">
            <w:pPr>
              <w:pStyle w:val="28"/>
              <w:rPr>
                <w:b/>
                <w:sz w:val="24"/>
              </w:rPr>
            </w:pPr>
          </w:p>
          <w:p w14:paraId="453691B0">
            <w:pPr>
              <w:pStyle w:val="28"/>
              <w:rPr>
                <w:b/>
                <w:sz w:val="24"/>
              </w:rPr>
            </w:pPr>
          </w:p>
          <w:p w14:paraId="4150D1A2">
            <w:pPr>
              <w:pStyle w:val="28"/>
              <w:rPr>
                <w:b/>
                <w:sz w:val="24"/>
              </w:rPr>
            </w:pPr>
          </w:p>
          <w:p w14:paraId="44B6DF7F">
            <w:pPr>
              <w:pStyle w:val="28"/>
              <w:rPr>
                <w:b/>
                <w:sz w:val="24"/>
              </w:rPr>
            </w:pPr>
          </w:p>
          <w:p w14:paraId="4ED6A1AB">
            <w:pPr>
              <w:pStyle w:val="28"/>
              <w:rPr>
                <w:b/>
                <w:sz w:val="24"/>
              </w:rPr>
            </w:pPr>
          </w:p>
          <w:p w14:paraId="1A66DEDC">
            <w:pPr>
              <w:pStyle w:val="28"/>
              <w:spacing w:before="8"/>
              <w:rPr>
                <w:b/>
                <w:sz w:val="35"/>
              </w:rPr>
            </w:pPr>
          </w:p>
          <w:p w14:paraId="05D2A9A0">
            <w:pPr>
              <w:pStyle w:val="28"/>
              <w:ind w:left="108" w:right="-58"/>
              <w:rPr>
                <w:sz w:val="24"/>
              </w:rPr>
            </w:pPr>
            <w:r>
              <w:rPr>
                <w:sz w:val="24"/>
              </w:rPr>
              <w:t xml:space="preserve">√ </w:t>
            </w:r>
          </w:p>
        </w:tc>
        <w:tc>
          <w:tcPr>
            <w:tcW w:w="0" w:type="auto"/>
            <w:vMerge w:val="restart"/>
          </w:tcPr>
          <w:p w14:paraId="6A299451">
            <w:pPr>
              <w:pStyle w:val="28"/>
              <w:rPr>
                <w:b/>
                <w:sz w:val="24"/>
              </w:rPr>
            </w:pPr>
          </w:p>
          <w:p w14:paraId="39FE474F">
            <w:pPr>
              <w:pStyle w:val="28"/>
              <w:rPr>
                <w:b/>
                <w:sz w:val="24"/>
              </w:rPr>
            </w:pPr>
          </w:p>
          <w:p w14:paraId="114DEC94">
            <w:pPr>
              <w:pStyle w:val="28"/>
              <w:rPr>
                <w:b/>
                <w:sz w:val="24"/>
              </w:rPr>
            </w:pPr>
          </w:p>
          <w:p w14:paraId="71D1F64A">
            <w:pPr>
              <w:pStyle w:val="28"/>
              <w:rPr>
                <w:b/>
                <w:sz w:val="24"/>
              </w:rPr>
            </w:pPr>
          </w:p>
          <w:p w14:paraId="2C1E3FB1">
            <w:pPr>
              <w:pStyle w:val="28"/>
              <w:rPr>
                <w:b/>
                <w:sz w:val="24"/>
              </w:rPr>
            </w:pPr>
          </w:p>
          <w:p w14:paraId="2F5B04DD">
            <w:pPr>
              <w:pStyle w:val="28"/>
              <w:rPr>
                <w:b/>
                <w:sz w:val="24"/>
              </w:rPr>
            </w:pPr>
          </w:p>
          <w:p w14:paraId="1C19F106">
            <w:pPr>
              <w:pStyle w:val="28"/>
              <w:rPr>
                <w:b/>
                <w:sz w:val="24"/>
              </w:rPr>
            </w:pPr>
          </w:p>
          <w:p w14:paraId="6D7B2153">
            <w:pPr>
              <w:pStyle w:val="28"/>
              <w:spacing w:before="8"/>
              <w:rPr>
                <w:b/>
                <w:sz w:val="35"/>
              </w:rPr>
            </w:pPr>
          </w:p>
          <w:p w14:paraId="4252F563">
            <w:pPr>
              <w:pStyle w:val="28"/>
              <w:ind w:left="109" w:right="-58"/>
              <w:rPr>
                <w:sz w:val="24"/>
              </w:rPr>
            </w:pPr>
            <w:r>
              <w:rPr>
                <w:sz w:val="24"/>
              </w:rPr>
              <w:t xml:space="preserve">   </w:t>
            </w:r>
          </w:p>
        </w:tc>
        <w:tc>
          <w:tcPr>
            <w:tcW w:w="0" w:type="auto"/>
            <w:vMerge w:val="restart"/>
          </w:tcPr>
          <w:p w14:paraId="26B9D5FE">
            <w:pPr>
              <w:pStyle w:val="28"/>
              <w:rPr>
                <w:b/>
                <w:sz w:val="24"/>
              </w:rPr>
            </w:pPr>
          </w:p>
          <w:p w14:paraId="33BA24BA">
            <w:pPr>
              <w:pStyle w:val="28"/>
              <w:rPr>
                <w:b/>
                <w:sz w:val="24"/>
              </w:rPr>
            </w:pPr>
          </w:p>
          <w:p w14:paraId="510B0A78">
            <w:pPr>
              <w:pStyle w:val="28"/>
              <w:rPr>
                <w:b/>
                <w:sz w:val="24"/>
              </w:rPr>
            </w:pPr>
          </w:p>
          <w:p w14:paraId="1867AA9A">
            <w:pPr>
              <w:pStyle w:val="28"/>
              <w:rPr>
                <w:b/>
                <w:sz w:val="24"/>
              </w:rPr>
            </w:pPr>
          </w:p>
          <w:p w14:paraId="31B95ED8">
            <w:pPr>
              <w:pStyle w:val="28"/>
              <w:rPr>
                <w:b/>
                <w:sz w:val="24"/>
              </w:rPr>
            </w:pPr>
          </w:p>
          <w:p w14:paraId="76D707E2">
            <w:pPr>
              <w:pStyle w:val="28"/>
              <w:rPr>
                <w:b/>
                <w:sz w:val="24"/>
              </w:rPr>
            </w:pPr>
          </w:p>
          <w:p w14:paraId="57ACAED5">
            <w:pPr>
              <w:pStyle w:val="28"/>
              <w:rPr>
                <w:b/>
                <w:sz w:val="24"/>
              </w:rPr>
            </w:pPr>
          </w:p>
          <w:p w14:paraId="64765DD9">
            <w:pPr>
              <w:pStyle w:val="28"/>
              <w:spacing w:before="8"/>
              <w:rPr>
                <w:b/>
                <w:sz w:val="35"/>
              </w:rPr>
            </w:pPr>
          </w:p>
          <w:p w14:paraId="6EB2F8D4">
            <w:pPr>
              <w:pStyle w:val="28"/>
              <w:ind w:left="110" w:right="-58"/>
              <w:rPr>
                <w:sz w:val="24"/>
              </w:rPr>
            </w:pPr>
            <w:r>
              <w:rPr>
                <w:sz w:val="24"/>
              </w:rPr>
              <w:t xml:space="preserve">√ </w:t>
            </w:r>
          </w:p>
        </w:tc>
        <w:tc>
          <w:tcPr>
            <w:tcW w:w="0" w:type="auto"/>
            <w:vMerge w:val="restart"/>
          </w:tcPr>
          <w:p w14:paraId="636FD43E">
            <w:pPr>
              <w:pStyle w:val="28"/>
              <w:rPr>
                <w:b/>
                <w:sz w:val="24"/>
              </w:rPr>
            </w:pPr>
          </w:p>
          <w:p w14:paraId="3B3AF86D">
            <w:pPr>
              <w:pStyle w:val="28"/>
              <w:rPr>
                <w:b/>
                <w:sz w:val="24"/>
              </w:rPr>
            </w:pPr>
          </w:p>
          <w:p w14:paraId="26773B8C">
            <w:pPr>
              <w:pStyle w:val="28"/>
              <w:rPr>
                <w:b/>
                <w:sz w:val="24"/>
              </w:rPr>
            </w:pPr>
          </w:p>
          <w:p w14:paraId="58D9EB2F">
            <w:pPr>
              <w:pStyle w:val="28"/>
              <w:rPr>
                <w:b/>
                <w:sz w:val="24"/>
              </w:rPr>
            </w:pPr>
          </w:p>
          <w:p w14:paraId="7E919FC3">
            <w:pPr>
              <w:pStyle w:val="28"/>
              <w:rPr>
                <w:b/>
                <w:sz w:val="24"/>
              </w:rPr>
            </w:pPr>
          </w:p>
          <w:p w14:paraId="38D3589B">
            <w:pPr>
              <w:pStyle w:val="28"/>
              <w:rPr>
                <w:b/>
                <w:sz w:val="24"/>
              </w:rPr>
            </w:pPr>
          </w:p>
          <w:p w14:paraId="020E9D14">
            <w:pPr>
              <w:pStyle w:val="28"/>
              <w:rPr>
                <w:b/>
                <w:sz w:val="24"/>
              </w:rPr>
            </w:pPr>
          </w:p>
          <w:p w14:paraId="78CEFCEB">
            <w:pPr>
              <w:pStyle w:val="28"/>
              <w:spacing w:before="8"/>
              <w:rPr>
                <w:b/>
                <w:sz w:val="35"/>
              </w:rPr>
            </w:pPr>
          </w:p>
          <w:p w14:paraId="52655391">
            <w:pPr>
              <w:pStyle w:val="28"/>
              <w:ind w:left="111" w:right="-72"/>
              <w:rPr>
                <w:sz w:val="24"/>
              </w:rPr>
            </w:pPr>
            <w:r>
              <w:rPr>
                <w:sz w:val="24"/>
              </w:rPr>
              <w:t xml:space="preserve">   </w:t>
            </w:r>
          </w:p>
        </w:tc>
        <w:tc>
          <w:tcPr>
            <w:tcW w:w="0" w:type="auto"/>
            <w:vMerge w:val="restart"/>
          </w:tcPr>
          <w:p w14:paraId="18474C52">
            <w:pPr>
              <w:pStyle w:val="28"/>
              <w:rPr>
                <w:b/>
                <w:sz w:val="24"/>
              </w:rPr>
            </w:pPr>
          </w:p>
          <w:p w14:paraId="3402725D">
            <w:pPr>
              <w:pStyle w:val="28"/>
              <w:rPr>
                <w:b/>
                <w:sz w:val="24"/>
              </w:rPr>
            </w:pPr>
          </w:p>
          <w:p w14:paraId="2FDBB31D">
            <w:pPr>
              <w:pStyle w:val="28"/>
              <w:rPr>
                <w:b/>
                <w:sz w:val="24"/>
              </w:rPr>
            </w:pPr>
          </w:p>
          <w:p w14:paraId="02E99E7E">
            <w:pPr>
              <w:pStyle w:val="28"/>
              <w:rPr>
                <w:b/>
                <w:sz w:val="24"/>
              </w:rPr>
            </w:pPr>
          </w:p>
          <w:p w14:paraId="71AEC28B">
            <w:pPr>
              <w:pStyle w:val="28"/>
              <w:rPr>
                <w:b/>
                <w:sz w:val="24"/>
              </w:rPr>
            </w:pPr>
          </w:p>
          <w:p w14:paraId="44ED57C5">
            <w:pPr>
              <w:pStyle w:val="28"/>
              <w:rPr>
                <w:b/>
                <w:sz w:val="24"/>
              </w:rPr>
            </w:pPr>
          </w:p>
          <w:p w14:paraId="3F746500">
            <w:pPr>
              <w:pStyle w:val="28"/>
              <w:rPr>
                <w:b/>
                <w:sz w:val="24"/>
              </w:rPr>
            </w:pPr>
          </w:p>
          <w:p w14:paraId="5B6DFCF2">
            <w:pPr>
              <w:pStyle w:val="28"/>
              <w:spacing w:before="8"/>
              <w:rPr>
                <w:b/>
                <w:sz w:val="35"/>
              </w:rPr>
            </w:pPr>
          </w:p>
          <w:p w14:paraId="4AFE49B4">
            <w:pPr>
              <w:pStyle w:val="28"/>
              <w:ind w:left="112" w:right="-72"/>
              <w:rPr>
                <w:sz w:val="24"/>
              </w:rPr>
            </w:pPr>
            <w:r>
              <w:rPr>
                <w:sz w:val="24"/>
              </w:rPr>
              <w:t xml:space="preserve">√ </w:t>
            </w:r>
          </w:p>
        </w:tc>
        <w:tc>
          <w:tcPr>
            <w:tcW w:w="0" w:type="auto"/>
            <w:vMerge w:val="restart"/>
          </w:tcPr>
          <w:p w14:paraId="5248A9EF">
            <w:pPr>
              <w:pStyle w:val="28"/>
              <w:rPr>
                <w:b/>
                <w:sz w:val="24"/>
              </w:rPr>
            </w:pPr>
          </w:p>
          <w:p w14:paraId="676CEDDA">
            <w:pPr>
              <w:pStyle w:val="28"/>
              <w:rPr>
                <w:b/>
                <w:sz w:val="24"/>
              </w:rPr>
            </w:pPr>
          </w:p>
          <w:p w14:paraId="1F403B56">
            <w:pPr>
              <w:pStyle w:val="28"/>
              <w:rPr>
                <w:b/>
                <w:sz w:val="24"/>
              </w:rPr>
            </w:pPr>
          </w:p>
          <w:p w14:paraId="29210AAC">
            <w:pPr>
              <w:pStyle w:val="28"/>
              <w:rPr>
                <w:b/>
                <w:sz w:val="24"/>
              </w:rPr>
            </w:pPr>
          </w:p>
          <w:p w14:paraId="121D5149">
            <w:pPr>
              <w:pStyle w:val="28"/>
              <w:rPr>
                <w:b/>
                <w:sz w:val="24"/>
              </w:rPr>
            </w:pPr>
          </w:p>
          <w:p w14:paraId="0CC309F7">
            <w:pPr>
              <w:pStyle w:val="28"/>
              <w:rPr>
                <w:b/>
                <w:sz w:val="24"/>
              </w:rPr>
            </w:pPr>
          </w:p>
          <w:p w14:paraId="771A4D15">
            <w:pPr>
              <w:pStyle w:val="28"/>
              <w:rPr>
                <w:b/>
                <w:sz w:val="24"/>
              </w:rPr>
            </w:pPr>
          </w:p>
          <w:p w14:paraId="2FFB52C3">
            <w:pPr>
              <w:pStyle w:val="28"/>
              <w:spacing w:before="8"/>
              <w:rPr>
                <w:b/>
                <w:sz w:val="35"/>
              </w:rPr>
            </w:pPr>
          </w:p>
          <w:p w14:paraId="47D9364D">
            <w:pPr>
              <w:pStyle w:val="28"/>
              <w:ind w:left="115" w:right="-72"/>
              <w:rPr>
                <w:sz w:val="24"/>
              </w:rPr>
            </w:pPr>
            <w:r>
              <w:rPr>
                <w:sz w:val="24"/>
              </w:rPr>
              <w:t xml:space="preserve">   </w:t>
            </w:r>
          </w:p>
        </w:tc>
      </w:tr>
      <w:tr w14:paraId="2B11B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249E98D7">
            <w:pPr>
              <w:rPr>
                <w:sz w:val="2"/>
                <w:szCs w:val="2"/>
              </w:rPr>
            </w:pPr>
          </w:p>
        </w:tc>
        <w:tc>
          <w:tcPr>
            <w:tcW w:w="0" w:type="auto"/>
            <w:vMerge w:val="continue"/>
            <w:tcBorders>
              <w:top w:val="nil"/>
            </w:tcBorders>
          </w:tcPr>
          <w:p w14:paraId="6674ED79">
            <w:pPr>
              <w:rPr>
                <w:sz w:val="2"/>
                <w:szCs w:val="2"/>
              </w:rPr>
            </w:pPr>
          </w:p>
        </w:tc>
        <w:tc>
          <w:tcPr>
            <w:tcW w:w="0" w:type="auto"/>
            <w:vMerge w:val="continue"/>
            <w:tcBorders>
              <w:top w:val="nil"/>
            </w:tcBorders>
          </w:tcPr>
          <w:p w14:paraId="0C976AD1">
            <w:pPr>
              <w:rPr>
                <w:sz w:val="2"/>
                <w:szCs w:val="2"/>
              </w:rPr>
            </w:pPr>
          </w:p>
        </w:tc>
        <w:tc>
          <w:tcPr>
            <w:tcW w:w="0" w:type="auto"/>
          </w:tcPr>
          <w:p w14:paraId="4E2B26C8">
            <w:pPr>
              <w:pStyle w:val="28"/>
              <w:spacing w:before="194"/>
              <w:ind w:left="107"/>
              <w:rPr>
                <w:sz w:val="24"/>
              </w:rPr>
            </w:pPr>
            <w:r>
              <w:rPr>
                <w:sz w:val="24"/>
              </w:rPr>
              <w:t xml:space="preserve">服务对象 </w:t>
            </w:r>
          </w:p>
        </w:tc>
        <w:tc>
          <w:tcPr>
            <w:tcW w:w="0" w:type="auto"/>
            <w:vMerge w:val="continue"/>
            <w:tcBorders>
              <w:top w:val="nil"/>
            </w:tcBorders>
          </w:tcPr>
          <w:p w14:paraId="47F93A01">
            <w:pPr>
              <w:rPr>
                <w:sz w:val="2"/>
                <w:szCs w:val="2"/>
              </w:rPr>
            </w:pPr>
          </w:p>
        </w:tc>
        <w:tc>
          <w:tcPr>
            <w:tcW w:w="0" w:type="auto"/>
            <w:vMerge w:val="continue"/>
            <w:tcBorders>
              <w:top w:val="nil"/>
            </w:tcBorders>
          </w:tcPr>
          <w:p w14:paraId="2F26BD6E">
            <w:pPr>
              <w:rPr>
                <w:sz w:val="2"/>
                <w:szCs w:val="2"/>
              </w:rPr>
            </w:pPr>
          </w:p>
        </w:tc>
        <w:tc>
          <w:tcPr>
            <w:tcW w:w="0" w:type="auto"/>
            <w:vMerge w:val="continue"/>
            <w:tcBorders>
              <w:top w:val="nil"/>
            </w:tcBorders>
          </w:tcPr>
          <w:p w14:paraId="3DB7FF74">
            <w:pPr>
              <w:rPr>
                <w:sz w:val="2"/>
                <w:szCs w:val="2"/>
              </w:rPr>
            </w:pPr>
          </w:p>
        </w:tc>
        <w:tc>
          <w:tcPr>
            <w:tcW w:w="0" w:type="auto"/>
            <w:vMerge w:val="continue"/>
            <w:tcBorders>
              <w:top w:val="nil"/>
            </w:tcBorders>
          </w:tcPr>
          <w:p w14:paraId="6832E473">
            <w:pPr>
              <w:rPr>
                <w:sz w:val="2"/>
                <w:szCs w:val="2"/>
              </w:rPr>
            </w:pPr>
          </w:p>
        </w:tc>
        <w:tc>
          <w:tcPr>
            <w:tcW w:w="0" w:type="auto"/>
            <w:vMerge w:val="continue"/>
            <w:tcBorders>
              <w:top w:val="nil"/>
            </w:tcBorders>
          </w:tcPr>
          <w:p w14:paraId="5C48DCD6">
            <w:pPr>
              <w:rPr>
                <w:sz w:val="2"/>
                <w:szCs w:val="2"/>
              </w:rPr>
            </w:pPr>
          </w:p>
        </w:tc>
        <w:tc>
          <w:tcPr>
            <w:tcW w:w="0" w:type="auto"/>
            <w:vMerge w:val="continue"/>
            <w:tcBorders>
              <w:top w:val="nil"/>
            </w:tcBorders>
          </w:tcPr>
          <w:p w14:paraId="08E34AA0">
            <w:pPr>
              <w:rPr>
                <w:sz w:val="2"/>
                <w:szCs w:val="2"/>
              </w:rPr>
            </w:pPr>
          </w:p>
        </w:tc>
        <w:tc>
          <w:tcPr>
            <w:tcW w:w="0" w:type="auto"/>
            <w:vMerge w:val="continue"/>
            <w:tcBorders>
              <w:top w:val="nil"/>
            </w:tcBorders>
          </w:tcPr>
          <w:p w14:paraId="0D0BDAA9">
            <w:pPr>
              <w:rPr>
                <w:sz w:val="2"/>
                <w:szCs w:val="2"/>
              </w:rPr>
            </w:pPr>
          </w:p>
        </w:tc>
        <w:tc>
          <w:tcPr>
            <w:tcW w:w="0" w:type="auto"/>
            <w:vMerge w:val="continue"/>
            <w:tcBorders>
              <w:top w:val="nil"/>
            </w:tcBorders>
          </w:tcPr>
          <w:p w14:paraId="5F89163A">
            <w:pPr>
              <w:rPr>
                <w:sz w:val="2"/>
                <w:szCs w:val="2"/>
              </w:rPr>
            </w:pPr>
          </w:p>
        </w:tc>
        <w:tc>
          <w:tcPr>
            <w:tcW w:w="0" w:type="auto"/>
            <w:vMerge w:val="continue"/>
            <w:tcBorders>
              <w:top w:val="nil"/>
            </w:tcBorders>
          </w:tcPr>
          <w:p w14:paraId="54673CCE">
            <w:pPr>
              <w:rPr>
                <w:sz w:val="2"/>
                <w:szCs w:val="2"/>
              </w:rPr>
            </w:pPr>
          </w:p>
        </w:tc>
        <w:tc>
          <w:tcPr>
            <w:tcW w:w="0" w:type="auto"/>
            <w:vMerge w:val="continue"/>
            <w:tcBorders>
              <w:top w:val="nil"/>
            </w:tcBorders>
          </w:tcPr>
          <w:p w14:paraId="1AAF3994">
            <w:pPr>
              <w:rPr>
                <w:sz w:val="2"/>
                <w:szCs w:val="2"/>
              </w:rPr>
            </w:pPr>
          </w:p>
        </w:tc>
      </w:tr>
      <w:tr w14:paraId="27D6A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0" w:type="auto"/>
            <w:vMerge w:val="continue"/>
            <w:tcBorders>
              <w:top w:val="nil"/>
            </w:tcBorders>
          </w:tcPr>
          <w:p w14:paraId="73D8A6F7">
            <w:pPr>
              <w:rPr>
                <w:sz w:val="2"/>
                <w:szCs w:val="2"/>
              </w:rPr>
            </w:pPr>
          </w:p>
        </w:tc>
        <w:tc>
          <w:tcPr>
            <w:tcW w:w="0" w:type="auto"/>
            <w:vMerge w:val="continue"/>
            <w:tcBorders>
              <w:top w:val="nil"/>
            </w:tcBorders>
          </w:tcPr>
          <w:p w14:paraId="56D3A77D">
            <w:pPr>
              <w:rPr>
                <w:sz w:val="2"/>
                <w:szCs w:val="2"/>
              </w:rPr>
            </w:pPr>
          </w:p>
        </w:tc>
        <w:tc>
          <w:tcPr>
            <w:tcW w:w="0" w:type="auto"/>
            <w:vMerge w:val="continue"/>
            <w:tcBorders>
              <w:top w:val="nil"/>
            </w:tcBorders>
          </w:tcPr>
          <w:p w14:paraId="075846C7">
            <w:pPr>
              <w:rPr>
                <w:sz w:val="2"/>
                <w:szCs w:val="2"/>
              </w:rPr>
            </w:pPr>
          </w:p>
        </w:tc>
        <w:tc>
          <w:tcPr>
            <w:tcW w:w="0" w:type="auto"/>
          </w:tcPr>
          <w:p w14:paraId="330946FB">
            <w:pPr>
              <w:pStyle w:val="28"/>
              <w:spacing w:before="180"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6A6E23F1">
            <w:pPr>
              <w:rPr>
                <w:sz w:val="2"/>
                <w:szCs w:val="2"/>
              </w:rPr>
            </w:pPr>
          </w:p>
        </w:tc>
        <w:tc>
          <w:tcPr>
            <w:tcW w:w="0" w:type="auto"/>
            <w:vMerge w:val="continue"/>
            <w:tcBorders>
              <w:top w:val="nil"/>
            </w:tcBorders>
          </w:tcPr>
          <w:p w14:paraId="54FB4ABE">
            <w:pPr>
              <w:rPr>
                <w:sz w:val="2"/>
                <w:szCs w:val="2"/>
              </w:rPr>
            </w:pPr>
          </w:p>
        </w:tc>
        <w:tc>
          <w:tcPr>
            <w:tcW w:w="0" w:type="auto"/>
            <w:vMerge w:val="continue"/>
            <w:tcBorders>
              <w:top w:val="nil"/>
            </w:tcBorders>
          </w:tcPr>
          <w:p w14:paraId="5DB3F6F9">
            <w:pPr>
              <w:rPr>
                <w:sz w:val="2"/>
                <w:szCs w:val="2"/>
              </w:rPr>
            </w:pPr>
          </w:p>
        </w:tc>
        <w:tc>
          <w:tcPr>
            <w:tcW w:w="0" w:type="auto"/>
            <w:vMerge w:val="continue"/>
            <w:tcBorders>
              <w:top w:val="nil"/>
            </w:tcBorders>
          </w:tcPr>
          <w:p w14:paraId="71DC46EF">
            <w:pPr>
              <w:rPr>
                <w:sz w:val="2"/>
                <w:szCs w:val="2"/>
              </w:rPr>
            </w:pPr>
          </w:p>
        </w:tc>
        <w:tc>
          <w:tcPr>
            <w:tcW w:w="0" w:type="auto"/>
            <w:vMerge w:val="continue"/>
            <w:tcBorders>
              <w:top w:val="nil"/>
            </w:tcBorders>
          </w:tcPr>
          <w:p w14:paraId="31DD8CB2">
            <w:pPr>
              <w:rPr>
                <w:sz w:val="2"/>
                <w:szCs w:val="2"/>
              </w:rPr>
            </w:pPr>
          </w:p>
        </w:tc>
        <w:tc>
          <w:tcPr>
            <w:tcW w:w="0" w:type="auto"/>
            <w:vMerge w:val="continue"/>
            <w:tcBorders>
              <w:top w:val="nil"/>
            </w:tcBorders>
          </w:tcPr>
          <w:p w14:paraId="25B4CB5F">
            <w:pPr>
              <w:rPr>
                <w:sz w:val="2"/>
                <w:szCs w:val="2"/>
              </w:rPr>
            </w:pPr>
          </w:p>
        </w:tc>
        <w:tc>
          <w:tcPr>
            <w:tcW w:w="0" w:type="auto"/>
            <w:vMerge w:val="continue"/>
            <w:tcBorders>
              <w:top w:val="nil"/>
            </w:tcBorders>
          </w:tcPr>
          <w:p w14:paraId="3485C75B">
            <w:pPr>
              <w:rPr>
                <w:sz w:val="2"/>
                <w:szCs w:val="2"/>
              </w:rPr>
            </w:pPr>
          </w:p>
        </w:tc>
        <w:tc>
          <w:tcPr>
            <w:tcW w:w="0" w:type="auto"/>
            <w:vMerge w:val="continue"/>
            <w:tcBorders>
              <w:top w:val="nil"/>
            </w:tcBorders>
          </w:tcPr>
          <w:p w14:paraId="74FA2703">
            <w:pPr>
              <w:rPr>
                <w:sz w:val="2"/>
                <w:szCs w:val="2"/>
              </w:rPr>
            </w:pPr>
          </w:p>
        </w:tc>
        <w:tc>
          <w:tcPr>
            <w:tcW w:w="0" w:type="auto"/>
            <w:vMerge w:val="continue"/>
            <w:tcBorders>
              <w:top w:val="nil"/>
            </w:tcBorders>
          </w:tcPr>
          <w:p w14:paraId="2E25398F">
            <w:pPr>
              <w:rPr>
                <w:sz w:val="2"/>
                <w:szCs w:val="2"/>
              </w:rPr>
            </w:pPr>
          </w:p>
        </w:tc>
        <w:tc>
          <w:tcPr>
            <w:tcW w:w="0" w:type="auto"/>
            <w:vMerge w:val="continue"/>
            <w:tcBorders>
              <w:top w:val="nil"/>
            </w:tcBorders>
          </w:tcPr>
          <w:p w14:paraId="26FC6D7C">
            <w:pPr>
              <w:rPr>
                <w:sz w:val="2"/>
                <w:szCs w:val="2"/>
              </w:rPr>
            </w:pPr>
          </w:p>
        </w:tc>
      </w:tr>
      <w:tr w14:paraId="66124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0" w:type="auto"/>
            <w:vMerge w:val="continue"/>
            <w:tcBorders>
              <w:top w:val="nil"/>
            </w:tcBorders>
          </w:tcPr>
          <w:p w14:paraId="01CCE922">
            <w:pPr>
              <w:rPr>
                <w:sz w:val="2"/>
                <w:szCs w:val="2"/>
              </w:rPr>
            </w:pPr>
          </w:p>
        </w:tc>
        <w:tc>
          <w:tcPr>
            <w:tcW w:w="0" w:type="auto"/>
            <w:vMerge w:val="continue"/>
            <w:tcBorders>
              <w:top w:val="nil"/>
            </w:tcBorders>
          </w:tcPr>
          <w:p w14:paraId="538BEFBD">
            <w:pPr>
              <w:rPr>
                <w:sz w:val="2"/>
                <w:szCs w:val="2"/>
              </w:rPr>
            </w:pPr>
          </w:p>
        </w:tc>
        <w:tc>
          <w:tcPr>
            <w:tcW w:w="0" w:type="auto"/>
            <w:vMerge w:val="continue"/>
            <w:tcBorders>
              <w:top w:val="nil"/>
            </w:tcBorders>
          </w:tcPr>
          <w:p w14:paraId="054914D2">
            <w:pPr>
              <w:rPr>
                <w:sz w:val="2"/>
                <w:szCs w:val="2"/>
              </w:rPr>
            </w:pPr>
          </w:p>
        </w:tc>
        <w:tc>
          <w:tcPr>
            <w:tcW w:w="0" w:type="auto"/>
          </w:tcPr>
          <w:p w14:paraId="30A713FE">
            <w:pPr>
              <w:pStyle w:val="28"/>
              <w:spacing w:before="203"/>
              <w:ind w:left="107"/>
              <w:rPr>
                <w:sz w:val="24"/>
              </w:rPr>
            </w:pPr>
            <w:r>
              <w:rPr>
                <w:sz w:val="24"/>
              </w:rPr>
              <w:t xml:space="preserve">服务项目和内容 </w:t>
            </w:r>
          </w:p>
        </w:tc>
        <w:tc>
          <w:tcPr>
            <w:tcW w:w="0" w:type="auto"/>
            <w:vMerge w:val="continue"/>
            <w:tcBorders>
              <w:top w:val="nil"/>
            </w:tcBorders>
          </w:tcPr>
          <w:p w14:paraId="41D427A8">
            <w:pPr>
              <w:rPr>
                <w:sz w:val="2"/>
                <w:szCs w:val="2"/>
              </w:rPr>
            </w:pPr>
          </w:p>
        </w:tc>
        <w:tc>
          <w:tcPr>
            <w:tcW w:w="0" w:type="auto"/>
            <w:vMerge w:val="continue"/>
            <w:tcBorders>
              <w:top w:val="nil"/>
            </w:tcBorders>
          </w:tcPr>
          <w:p w14:paraId="0270DB2A">
            <w:pPr>
              <w:rPr>
                <w:sz w:val="2"/>
                <w:szCs w:val="2"/>
              </w:rPr>
            </w:pPr>
          </w:p>
        </w:tc>
        <w:tc>
          <w:tcPr>
            <w:tcW w:w="0" w:type="auto"/>
            <w:vMerge w:val="continue"/>
            <w:tcBorders>
              <w:top w:val="nil"/>
            </w:tcBorders>
          </w:tcPr>
          <w:p w14:paraId="63C5281F">
            <w:pPr>
              <w:rPr>
                <w:sz w:val="2"/>
                <w:szCs w:val="2"/>
              </w:rPr>
            </w:pPr>
          </w:p>
        </w:tc>
        <w:tc>
          <w:tcPr>
            <w:tcW w:w="0" w:type="auto"/>
            <w:vMerge w:val="continue"/>
            <w:tcBorders>
              <w:top w:val="nil"/>
            </w:tcBorders>
          </w:tcPr>
          <w:p w14:paraId="77A5A313">
            <w:pPr>
              <w:rPr>
                <w:sz w:val="2"/>
                <w:szCs w:val="2"/>
              </w:rPr>
            </w:pPr>
          </w:p>
        </w:tc>
        <w:tc>
          <w:tcPr>
            <w:tcW w:w="0" w:type="auto"/>
            <w:vMerge w:val="continue"/>
            <w:tcBorders>
              <w:top w:val="nil"/>
            </w:tcBorders>
          </w:tcPr>
          <w:p w14:paraId="1E77355A">
            <w:pPr>
              <w:rPr>
                <w:sz w:val="2"/>
                <w:szCs w:val="2"/>
              </w:rPr>
            </w:pPr>
          </w:p>
        </w:tc>
        <w:tc>
          <w:tcPr>
            <w:tcW w:w="0" w:type="auto"/>
            <w:vMerge w:val="continue"/>
            <w:tcBorders>
              <w:top w:val="nil"/>
            </w:tcBorders>
          </w:tcPr>
          <w:p w14:paraId="735012C9">
            <w:pPr>
              <w:rPr>
                <w:sz w:val="2"/>
                <w:szCs w:val="2"/>
              </w:rPr>
            </w:pPr>
          </w:p>
        </w:tc>
        <w:tc>
          <w:tcPr>
            <w:tcW w:w="0" w:type="auto"/>
            <w:vMerge w:val="continue"/>
            <w:tcBorders>
              <w:top w:val="nil"/>
            </w:tcBorders>
          </w:tcPr>
          <w:p w14:paraId="5270C1DD">
            <w:pPr>
              <w:rPr>
                <w:sz w:val="2"/>
                <w:szCs w:val="2"/>
              </w:rPr>
            </w:pPr>
          </w:p>
        </w:tc>
        <w:tc>
          <w:tcPr>
            <w:tcW w:w="0" w:type="auto"/>
            <w:vMerge w:val="continue"/>
            <w:tcBorders>
              <w:top w:val="nil"/>
            </w:tcBorders>
          </w:tcPr>
          <w:p w14:paraId="17DF353F">
            <w:pPr>
              <w:rPr>
                <w:sz w:val="2"/>
                <w:szCs w:val="2"/>
              </w:rPr>
            </w:pPr>
          </w:p>
        </w:tc>
        <w:tc>
          <w:tcPr>
            <w:tcW w:w="0" w:type="auto"/>
            <w:vMerge w:val="continue"/>
            <w:tcBorders>
              <w:top w:val="nil"/>
            </w:tcBorders>
          </w:tcPr>
          <w:p w14:paraId="6F460474">
            <w:pPr>
              <w:rPr>
                <w:sz w:val="2"/>
                <w:szCs w:val="2"/>
              </w:rPr>
            </w:pPr>
          </w:p>
        </w:tc>
        <w:tc>
          <w:tcPr>
            <w:tcW w:w="0" w:type="auto"/>
            <w:vMerge w:val="continue"/>
            <w:tcBorders>
              <w:top w:val="nil"/>
            </w:tcBorders>
          </w:tcPr>
          <w:p w14:paraId="539D3548">
            <w:pPr>
              <w:rPr>
                <w:sz w:val="2"/>
                <w:szCs w:val="2"/>
              </w:rPr>
            </w:pPr>
          </w:p>
        </w:tc>
      </w:tr>
      <w:tr w14:paraId="27639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continue"/>
            <w:tcBorders>
              <w:top w:val="nil"/>
            </w:tcBorders>
          </w:tcPr>
          <w:p w14:paraId="15004708">
            <w:pPr>
              <w:rPr>
                <w:sz w:val="2"/>
                <w:szCs w:val="2"/>
              </w:rPr>
            </w:pPr>
          </w:p>
        </w:tc>
        <w:tc>
          <w:tcPr>
            <w:tcW w:w="0" w:type="auto"/>
            <w:vMerge w:val="continue"/>
            <w:tcBorders>
              <w:top w:val="nil"/>
            </w:tcBorders>
          </w:tcPr>
          <w:p w14:paraId="0693FF7C">
            <w:pPr>
              <w:rPr>
                <w:sz w:val="2"/>
                <w:szCs w:val="2"/>
              </w:rPr>
            </w:pPr>
          </w:p>
        </w:tc>
        <w:tc>
          <w:tcPr>
            <w:tcW w:w="0" w:type="auto"/>
            <w:vMerge w:val="continue"/>
            <w:tcBorders>
              <w:top w:val="nil"/>
            </w:tcBorders>
          </w:tcPr>
          <w:p w14:paraId="232F261C">
            <w:pPr>
              <w:rPr>
                <w:sz w:val="2"/>
                <w:szCs w:val="2"/>
              </w:rPr>
            </w:pPr>
          </w:p>
        </w:tc>
        <w:tc>
          <w:tcPr>
            <w:tcW w:w="0" w:type="auto"/>
          </w:tcPr>
          <w:p w14:paraId="7A80E6A3">
            <w:pPr>
              <w:pStyle w:val="28"/>
              <w:spacing w:before="194"/>
              <w:ind w:left="107"/>
              <w:rPr>
                <w:sz w:val="24"/>
              </w:rPr>
            </w:pPr>
            <w:r>
              <w:rPr>
                <w:sz w:val="24"/>
              </w:rPr>
              <w:t xml:space="preserve">服务流程 </w:t>
            </w:r>
          </w:p>
        </w:tc>
        <w:tc>
          <w:tcPr>
            <w:tcW w:w="0" w:type="auto"/>
            <w:vMerge w:val="continue"/>
            <w:tcBorders>
              <w:top w:val="nil"/>
            </w:tcBorders>
          </w:tcPr>
          <w:p w14:paraId="48D2FCF6">
            <w:pPr>
              <w:rPr>
                <w:sz w:val="2"/>
                <w:szCs w:val="2"/>
              </w:rPr>
            </w:pPr>
          </w:p>
        </w:tc>
        <w:tc>
          <w:tcPr>
            <w:tcW w:w="0" w:type="auto"/>
            <w:vMerge w:val="continue"/>
            <w:tcBorders>
              <w:top w:val="nil"/>
            </w:tcBorders>
          </w:tcPr>
          <w:p w14:paraId="6DCB8646">
            <w:pPr>
              <w:rPr>
                <w:sz w:val="2"/>
                <w:szCs w:val="2"/>
              </w:rPr>
            </w:pPr>
          </w:p>
        </w:tc>
        <w:tc>
          <w:tcPr>
            <w:tcW w:w="0" w:type="auto"/>
            <w:vMerge w:val="continue"/>
            <w:tcBorders>
              <w:top w:val="nil"/>
            </w:tcBorders>
          </w:tcPr>
          <w:p w14:paraId="6CD16DA0">
            <w:pPr>
              <w:rPr>
                <w:sz w:val="2"/>
                <w:szCs w:val="2"/>
              </w:rPr>
            </w:pPr>
          </w:p>
        </w:tc>
        <w:tc>
          <w:tcPr>
            <w:tcW w:w="0" w:type="auto"/>
            <w:vMerge w:val="continue"/>
            <w:tcBorders>
              <w:top w:val="nil"/>
            </w:tcBorders>
          </w:tcPr>
          <w:p w14:paraId="36F40058">
            <w:pPr>
              <w:rPr>
                <w:sz w:val="2"/>
                <w:szCs w:val="2"/>
              </w:rPr>
            </w:pPr>
          </w:p>
        </w:tc>
        <w:tc>
          <w:tcPr>
            <w:tcW w:w="0" w:type="auto"/>
            <w:vMerge w:val="continue"/>
            <w:tcBorders>
              <w:top w:val="nil"/>
            </w:tcBorders>
          </w:tcPr>
          <w:p w14:paraId="0F1823AF">
            <w:pPr>
              <w:rPr>
                <w:sz w:val="2"/>
                <w:szCs w:val="2"/>
              </w:rPr>
            </w:pPr>
          </w:p>
        </w:tc>
        <w:tc>
          <w:tcPr>
            <w:tcW w:w="0" w:type="auto"/>
            <w:vMerge w:val="continue"/>
            <w:tcBorders>
              <w:top w:val="nil"/>
            </w:tcBorders>
          </w:tcPr>
          <w:p w14:paraId="5399CCC9">
            <w:pPr>
              <w:rPr>
                <w:sz w:val="2"/>
                <w:szCs w:val="2"/>
              </w:rPr>
            </w:pPr>
          </w:p>
        </w:tc>
        <w:tc>
          <w:tcPr>
            <w:tcW w:w="0" w:type="auto"/>
            <w:vMerge w:val="continue"/>
            <w:tcBorders>
              <w:top w:val="nil"/>
            </w:tcBorders>
          </w:tcPr>
          <w:p w14:paraId="5442332F">
            <w:pPr>
              <w:rPr>
                <w:sz w:val="2"/>
                <w:szCs w:val="2"/>
              </w:rPr>
            </w:pPr>
          </w:p>
        </w:tc>
        <w:tc>
          <w:tcPr>
            <w:tcW w:w="0" w:type="auto"/>
            <w:vMerge w:val="continue"/>
            <w:tcBorders>
              <w:top w:val="nil"/>
            </w:tcBorders>
          </w:tcPr>
          <w:p w14:paraId="429C620F">
            <w:pPr>
              <w:rPr>
                <w:sz w:val="2"/>
                <w:szCs w:val="2"/>
              </w:rPr>
            </w:pPr>
          </w:p>
        </w:tc>
        <w:tc>
          <w:tcPr>
            <w:tcW w:w="0" w:type="auto"/>
            <w:vMerge w:val="continue"/>
            <w:tcBorders>
              <w:top w:val="nil"/>
            </w:tcBorders>
          </w:tcPr>
          <w:p w14:paraId="10833C83">
            <w:pPr>
              <w:rPr>
                <w:sz w:val="2"/>
                <w:szCs w:val="2"/>
              </w:rPr>
            </w:pPr>
          </w:p>
        </w:tc>
        <w:tc>
          <w:tcPr>
            <w:tcW w:w="0" w:type="auto"/>
            <w:vMerge w:val="continue"/>
            <w:tcBorders>
              <w:top w:val="nil"/>
            </w:tcBorders>
          </w:tcPr>
          <w:p w14:paraId="4B530C2F">
            <w:pPr>
              <w:rPr>
                <w:sz w:val="2"/>
                <w:szCs w:val="2"/>
              </w:rPr>
            </w:pPr>
          </w:p>
        </w:tc>
      </w:tr>
      <w:tr w14:paraId="23F21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3" w:hRule="atLeast"/>
        </w:trPr>
        <w:tc>
          <w:tcPr>
            <w:tcW w:w="0" w:type="auto"/>
            <w:vMerge w:val="continue"/>
            <w:tcBorders>
              <w:top w:val="nil"/>
            </w:tcBorders>
          </w:tcPr>
          <w:p w14:paraId="27A6AE8E">
            <w:pPr>
              <w:rPr>
                <w:sz w:val="2"/>
                <w:szCs w:val="2"/>
              </w:rPr>
            </w:pPr>
          </w:p>
        </w:tc>
        <w:tc>
          <w:tcPr>
            <w:tcW w:w="0" w:type="auto"/>
            <w:vMerge w:val="continue"/>
            <w:tcBorders>
              <w:top w:val="nil"/>
            </w:tcBorders>
          </w:tcPr>
          <w:p w14:paraId="29016AAD">
            <w:pPr>
              <w:rPr>
                <w:sz w:val="2"/>
                <w:szCs w:val="2"/>
              </w:rPr>
            </w:pPr>
          </w:p>
        </w:tc>
        <w:tc>
          <w:tcPr>
            <w:tcW w:w="0" w:type="auto"/>
            <w:vMerge w:val="continue"/>
            <w:tcBorders>
              <w:top w:val="nil"/>
            </w:tcBorders>
          </w:tcPr>
          <w:p w14:paraId="69BD6521">
            <w:pPr>
              <w:rPr>
                <w:sz w:val="2"/>
                <w:szCs w:val="2"/>
              </w:rPr>
            </w:pPr>
          </w:p>
        </w:tc>
        <w:tc>
          <w:tcPr>
            <w:tcW w:w="0" w:type="auto"/>
          </w:tcPr>
          <w:p w14:paraId="770FB1CA">
            <w:pPr>
              <w:pStyle w:val="28"/>
              <w:spacing w:before="194"/>
              <w:ind w:left="107"/>
              <w:rPr>
                <w:sz w:val="24"/>
              </w:rPr>
            </w:pPr>
            <w:r>
              <w:rPr>
                <w:sz w:val="24"/>
              </w:rPr>
              <w:t xml:space="preserve">服务要求 </w:t>
            </w:r>
          </w:p>
        </w:tc>
        <w:tc>
          <w:tcPr>
            <w:tcW w:w="0" w:type="auto"/>
            <w:vMerge w:val="continue"/>
            <w:tcBorders>
              <w:top w:val="nil"/>
            </w:tcBorders>
          </w:tcPr>
          <w:p w14:paraId="0B89552F">
            <w:pPr>
              <w:rPr>
                <w:sz w:val="2"/>
                <w:szCs w:val="2"/>
              </w:rPr>
            </w:pPr>
          </w:p>
        </w:tc>
        <w:tc>
          <w:tcPr>
            <w:tcW w:w="0" w:type="auto"/>
            <w:vMerge w:val="continue"/>
            <w:tcBorders>
              <w:top w:val="nil"/>
            </w:tcBorders>
          </w:tcPr>
          <w:p w14:paraId="67384BFC">
            <w:pPr>
              <w:rPr>
                <w:sz w:val="2"/>
                <w:szCs w:val="2"/>
              </w:rPr>
            </w:pPr>
          </w:p>
        </w:tc>
        <w:tc>
          <w:tcPr>
            <w:tcW w:w="0" w:type="auto"/>
            <w:vMerge w:val="continue"/>
            <w:tcBorders>
              <w:top w:val="nil"/>
            </w:tcBorders>
          </w:tcPr>
          <w:p w14:paraId="12A4EB02">
            <w:pPr>
              <w:rPr>
                <w:sz w:val="2"/>
                <w:szCs w:val="2"/>
              </w:rPr>
            </w:pPr>
          </w:p>
        </w:tc>
        <w:tc>
          <w:tcPr>
            <w:tcW w:w="0" w:type="auto"/>
            <w:vMerge w:val="continue"/>
            <w:tcBorders>
              <w:top w:val="nil"/>
            </w:tcBorders>
          </w:tcPr>
          <w:p w14:paraId="11C12605">
            <w:pPr>
              <w:rPr>
                <w:sz w:val="2"/>
                <w:szCs w:val="2"/>
              </w:rPr>
            </w:pPr>
          </w:p>
        </w:tc>
        <w:tc>
          <w:tcPr>
            <w:tcW w:w="0" w:type="auto"/>
            <w:vMerge w:val="continue"/>
            <w:tcBorders>
              <w:top w:val="nil"/>
            </w:tcBorders>
          </w:tcPr>
          <w:p w14:paraId="02734DD5">
            <w:pPr>
              <w:rPr>
                <w:sz w:val="2"/>
                <w:szCs w:val="2"/>
              </w:rPr>
            </w:pPr>
          </w:p>
        </w:tc>
        <w:tc>
          <w:tcPr>
            <w:tcW w:w="0" w:type="auto"/>
            <w:vMerge w:val="continue"/>
            <w:tcBorders>
              <w:top w:val="nil"/>
            </w:tcBorders>
          </w:tcPr>
          <w:p w14:paraId="0B92E195">
            <w:pPr>
              <w:rPr>
                <w:sz w:val="2"/>
                <w:szCs w:val="2"/>
              </w:rPr>
            </w:pPr>
          </w:p>
        </w:tc>
        <w:tc>
          <w:tcPr>
            <w:tcW w:w="0" w:type="auto"/>
            <w:vMerge w:val="continue"/>
            <w:tcBorders>
              <w:top w:val="nil"/>
            </w:tcBorders>
          </w:tcPr>
          <w:p w14:paraId="5C4BA555">
            <w:pPr>
              <w:rPr>
                <w:sz w:val="2"/>
                <w:szCs w:val="2"/>
              </w:rPr>
            </w:pPr>
          </w:p>
        </w:tc>
        <w:tc>
          <w:tcPr>
            <w:tcW w:w="0" w:type="auto"/>
            <w:vMerge w:val="continue"/>
            <w:tcBorders>
              <w:top w:val="nil"/>
            </w:tcBorders>
          </w:tcPr>
          <w:p w14:paraId="5BA2E653">
            <w:pPr>
              <w:rPr>
                <w:sz w:val="2"/>
                <w:szCs w:val="2"/>
              </w:rPr>
            </w:pPr>
          </w:p>
        </w:tc>
        <w:tc>
          <w:tcPr>
            <w:tcW w:w="0" w:type="auto"/>
            <w:vMerge w:val="continue"/>
            <w:tcBorders>
              <w:top w:val="nil"/>
            </w:tcBorders>
          </w:tcPr>
          <w:p w14:paraId="4447FEF8">
            <w:pPr>
              <w:rPr>
                <w:sz w:val="2"/>
                <w:szCs w:val="2"/>
              </w:rPr>
            </w:pPr>
          </w:p>
        </w:tc>
        <w:tc>
          <w:tcPr>
            <w:tcW w:w="0" w:type="auto"/>
            <w:vMerge w:val="continue"/>
            <w:tcBorders>
              <w:top w:val="nil"/>
            </w:tcBorders>
          </w:tcPr>
          <w:p w14:paraId="46C4279C">
            <w:pPr>
              <w:rPr>
                <w:sz w:val="2"/>
                <w:szCs w:val="2"/>
              </w:rPr>
            </w:pPr>
          </w:p>
        </w:tc>
      </w:tr>
      <w:tr w14:paraId="4A12A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0" w:type="auto"/>
            <w:vMerge w:val="continue"/>
            <w:tcBorders>
              <w:top w:val="nil"/>
            </w:tcBorders>
          </w:tcPr>
          <w:p w14:paraId="5F9D5F80">
            <w:pPr>
              <w:rPr>
                <w:sz w:val="2"/>
                <w:szCs w:val="2"/>
              </w:rPr>
            </w:pPr>
          </w:p>
        </w:tc>
        <w:tc>
          <w:tcPr>
            <w:tcW w:w="0" w:type="auto"/>
            <w:vMerge w:val="continue"/>
            <w:tcBorders>
              <w:top w:val="nil"/>
            </w:tcBorders>
          </w:tcPr>
          <w:p w14:paraId="1B737C0D">
            <w:pPr>
              <w:rPr>
                <w:sz w:val="2"/>
                <w:szCs w:val="2"/>
              </w:rPr>
            </w:pPr>
          </w:p>
        </w:tc>
        <w:tc>
          <w:tcPr>
            <w:tcW w:w="0" w:type="auto"/>
            <w:vMerge w:val="continue"/>
            <w:tcBorders>
              <w:top w:val="nil"/>
            </w:tcBorders>
          </w:tcPr>
          <w:p w14:paraId="4917AB71">
            <w:pPr>
              <w:rPr>
                <w:sz w:val="2"/>
                <w:szCs w:val="2"/>
              </w:rPr>
            </w:pPr>
          </w:p>
        </w:tc>
        <w:tc>
          <w:tcPr>
            <w:tcW w:w="0" w:type="auto"/>
          </w:tcPr>
          <w:p w14:paraId="3C8D2A72">
            <w:pPr>
              <w:pStyle w:val="28"/>
              <w:spacing w:before="2"/>
              <w:rPr>
                <w:b/>
                <w:sz w:val="21"/>
              </w:rPr>
            </w:pPr>
          </w:p>
          <w:p w14:paraId="1D1F6814">
            <w:pPr>
              <w:pStyle w:val="28"/>
              <w:ind w:left="107"/>
              <w:rPr>
                <w:sz w:val="24"/>
              </w:rPr>
            </w:pPr>
            <w:r>
              <w:rPr>
                <w:sz w:val="24"/>
              </w:rPr>
              <w:t xml:space="preserve">投诉举报电话以及网上投诉渠道 </w:t>
            </w:r>
          </w:p>
        </w:tc>
        <w:tc>
          <w:tcPr>
            <w:tcW w:w="0" w:type="auto"/>
            <w:vMerge w:val="continue"/>
            <w:tcBorders>
              <w:top w:val="nil"/>
            </w:tcBorders>
          </w:tcPr>
          <w:p w14:paraId="6D92E2BA">
            <w:pPr>
              <w:rPr>
                <w:sz w:val="2"/>
                <w:szCs w:val="2"/>
              </w:rPr>
            </w:pPr>
          </w:p>
        </w:tc>
        <w:tc>
          <w:tcPr>
            <w:tcW w:w="0" w:type="auto"/>
            <w:vMerge w:val="continue"/>
            <w:tcBorders>
              <w:top w:val="nil"/>
            </w:tcBorders>
          </w:tcPr>
          <w:p w14:paraId="39F68F0C">
            <w:pPr>
              <w:rPr>
                <w:sz w:val="2"/>
                <w:szCs w:val="2"/>
              </w:rPr>
            </w:pPr>
          </w:p>
        </w:tc>
        <w:tc>
          <w:tcPr>
            <w:tcW w:w="0" w:type="auto"/>
            <w:vMerge w:val="continue"/>
            <w:tcBorders>
              <w:top w:val="nil"/>
            </w:tcBorders>
          </w:tcPr>
          <w:p w14:paraId="63D8C03C">
            <w:pPr>
              <w:rPr>
                <w:sz w:val="2"/>
                <w:szCs w:val="2"/>
              </w:rPr>
            </w:pPr>
          </w:p>
        </w:tc>
        <w:tc>
          <w:tcPr>
            <w:tcW w:w="0" w:type="auto"/>
            <w:vMerge w:val="continue"/>
            <w:tcBorders>
              <w:top w:val="nil"/>
            </w:tcBorders>
          </w:tcPr>
          <w:p w14:paraId="69BFCFC3">
            <w:pPr>
              <w:rPr>
                <w:sz w:val="2"/>
                <w:szCs w:val="2"/>
              </w:rPr>
            </w:pPr>
          </w:p>
        </w:tc>
        <w:tc>
          <w:tcPr>
            <w:tcW w:w="0" w:type="auto"/>
            <w:vMerge w:val="continue"/>
            <w:tcBorders>
              <w:top w:val="nil"/>
            </w:tcBorders>
          </w:tcPr>
          <w:p w14:paraId="06FE84CA">
            <w:pPr>
              <w:rPr>
                <w:sz w:val="2"/>
                <w:szCs w:val="2"/>
              </w:rPr>
            </w:pPr>
          </w:p>
        </w:tc>
        <w:tc>
          <w:tcPr>
            <w:tcW w:w="0" w:type="auto"/>
            <w:vMerge w:val="continue"/>
            <w:tcBorders>
              <w:top w:val="nil"/>
            </w:tcBorders>
          </w:tcPr>
          <w:p w14:paraId="07CFDDC6">
            <w:pPr>
              <w:rPr>
                <w:sz w:val="2"/>
                <w:szCs w:val="2"/>
              </w:rPr>
            </w:pPr>
          </w:p>
        </w:tc>
        <w:tc>
          <w:tcPr>
            <w:tcW w:w="0" w:type="auto"/>
            <w:vMerge w:val="continue"/>
            <w:tcBorders>
              <w:top w:val="nil"/>
            </w:tcBorders>
          </w:tcPr>
          <w:p w14:paraId="00E8E9A6">
            <w:pPr>
              <w:rPr>
                <w:sz w:val="2"/>
                <w:szCs w:val="2"/>
              </w:rPr>
            </w:pPr>
          </w:p>
        </w:tc>
        <w:tc>
          <w:tcPr>
            <w:tcW w:w="0" w:type="auto"/>
            <w:vMerge w:val="continue"/>
            <w:tcBorders>
              <w:top w:val="nil"/>
            </w:tcBorders>
          </w:tcPr>
          <w:p w14:paraId="0B62BCA3">
            <w:pPr>
              <w:rPr>
                <w:sz w:val="2"/>
                <w:szCs w:val="2"/>
              </w:rPr>
            </w:pPr>
          </w:p>
        </w:tc>
        <w:tc>
          <w:tcPr>
            <w:tcW w:w="0" w:type="auto"/>
            <w:vMerge w:val="continue"/>
            <w:tcBorders>
              <w:top w:val="nil"/>
            </w:tcBorders>
          </w:tcPr>
          <w:p w14:paraId="2AED863F">
            <w:pPr>
              <w:rPr>
                <w:sz w:val="2"/>
                <w:szCs w:val="2"/>
              </w:rPr>
            </w:pPr>
          </w:p>
        </w:tc>
        <w:tc>
          <w:tcPr>
            <w:tcW w:w="0" w:type="auto"/>
            <w:vMerge w:val="continue"/>
            <w:tcBorders>
              <w:top w:val="nil"/>
            </w:tcBorders>
          </w:tcPr>
          <w:p w14:paraId="0CAACFCE">
            <w:pPr>
              <w:rPr>
                <w:sz w:val="2"/>
                <w:szCs w:val="2"/>
              </w:rPr>
            </w:pPr>
          </w:p>
        </w:tc>
      </w:tr>
    </w:tbl>
    <w:p w14:paraId="372F9D9E">
      <w:pPr>
        <w:rPr>
          <w:sz w:val="2"/>
          <w:szCs w:val="2"/>
        </w:rPr>
        <w:sectPr>
          <w:pgSz w:w="16838" w:h="11906" w:orient="landscape"/>
          <w:pgMar w:top="1420" w:right="800" w:bottom="1320" w:left="800" w:header="0" w:footer="1121" w:gutter="0"/>
          <w:cols w:space="720" w:num="1"/>
        </w:sectPr>
      </w:pPr>
    </w:p>
    <w:tbl>
      <w:tblPr>
        <w:tblStyle w:val="10"/>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8"/>
        <w:gridCol w:w="505"/>
        <w:gridCol w:w="1285"/>
        <w:gridCol w:w="3431"/>
        <w:gridCol w:w="3717"/>
        <w:gridCol w:w="916"/>
        <w:gridCol w:w="914"/>
        <w:gridCol w:w="1485"/>
        <w:gridCol w:w="374"/>
        <w:gridCol w:w="375"/>
        <w:gridCol w:w="374"/>
        <w:gridCol w:w="374"/>
        <w:gridCol w:w="374"/>
        <w:gridCol w:w="375"/>
      </w:tblGrid>
      <w:tr w14:paraId="5C714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6" w:hRule="atLeast"/>
        </w:trPr>
        <w:tc>
          <w:tcPr>
            <w:tcW w:w="0" w:type="auto"/>
            <w:vMerge w:val="restart"/>
            <w:shd w:val="clear" w:color="auto" w:fill="D9D9D9"/>
          </w:tcPr>
          <w:p w14:paraId="13EBE7F3">
            <w:pPr>
              <w:pStyle w:val="28"/>
              <w:rPr>
                <w:b/>
                <w:sz w:val="24"/>
              </w:rPr>
            </w:pPr>
          </w:p>
          <w:p w14:paraId="5B038E7E">
            <w:pPr>
              <w:pStyle w:val="28"/>
              <w:rPr>
                <w:b/>
                <w:sz w:val="24"/>
              </w:rPr>
            </w:pPr>
          </w:p>
          <w:p w14:paraId="21B3878A">
            <w:pPr>
              <w:pStyle w:val="28"/>
              <w:spacing w:before="4"/>
              <w:rPr>
                <w:b/>
                <w:sz w:val="32"/>
              </w:rPr>
            </w:pPr>
          </w:p>
          <w:p w14:paraId="60CF533A">
            <w:pPr>
              <w:pStyle w:val="28"/>
              <w:spacing w:line="254" w:lineRule="auto"/>
              <w:ind w:left="230" w:right="218"/>
              <w:rPr>
                <w:rFonts w:ascii="黑体" w:eastAsia="黑体"/>
                <w:sz w:val="24"/>
              </w:rPr>
            </w:pPr>
            <w:r>
              <w:rPr>
                <w:rFonts w:hint="eastAsia" w:ascii="黑体" w:eastAsia="黑体"/>
                <w:sz w:val="24"/>
              </w:rPr>
              <w:t>序号</w:t>
            </w:r>
          </w:p>
        </w:tc>
        <w:tc>
          <w:tcPr>
            <w:tcW w:w="0" w:type="auto"/>
            <w:vMerge w:val="restart"/>
            <w:shd w:val="clear" w:color="auto" w:fill="D9D9D9"/>
          </w:tcPr>
          <w:p w14:paraId="44F19AAD">
            <w:pPr>
              <w:pStyle w:val="28"/>
              <w:rPr>
                <w:b/>
                <w:sz w:val="24"/>
              </w:rPr>
            </w:pPr>
          </w:p>
          <w:p w14:paraId="79EE4869">
            <w:pPr>
              <w:pStyle w:val="28"/>
              <w:spacing w:before="11"/>
              <w:rPr>
                <w:b/>
                <w:sz w:val="30"/>
              </w:rPr>
            </w:pPr>
          </w:p>
          <w:p w14:paraId="5E714905">
            <w:pPr>
              <w:pStyle w:val="28"/>
              <w:spacing w:line="254" w:lineRule="auto"/>
              <w:ind w:left="167" w:right="154"/>
              <w:jc w:val="both"/>
              <w:rPr>
                <w:rFonts w:ascii="黑体" w:eastAsia="黑体"/>
                <w:sz w:val="24"/>
              </w:rPr>
            </w:pPr>
            <w:r>
              <w:rPr>
                <w:rFonts w:hint="eastAsia" w:ascii="黑体" w:eastAsia="黑体"/>
                <w:sz w:val="24"/>
              </w:rPr>
              <w:t>一级事项</w:t>
            </w:r>
          </w:p>
        </w:tc>
        <w:tc>
          <w:tcPr>
            <w:tcW w:w="0" w:type="auto"/>
            <w:vMerge w:val="restart"/>
            <w:shd w:val="clear" w:color="auto" w:fill="D9D9D9"/>
          </w:tcPr>
          <w:p w14:paraId="7F0F2525">
            <w:pPr>
              <w:pStyle w:val="28"/>
              <w:rPr>
                <w:b/>
                <w:sz w:val="24"/>
              </w:rPr>
            </w:pPr>
          </w:p>
          <w:p w14:paraId="6F9036C2">
            <w:pPr>
              <w:pStyle w:val="28"/>
              <w:rPr>
                <w:b/>
                <w:sz w:val="24"/>
              </w:rPr>
            </w:pPr>
          </w:p>
          <w:p w14:paraId="2FFB2198">
            <w:pPr>
              <w:pStyle w:val="28"/>
              <w:spacing w:before="4"/>
              <w:rPr>
                <w:b/>
                <w:sz w:val="32"/>
              </w:rPr>
            </w:pPr>
          </w:p>
          <w:p w14:paraId="1A87D920">
            <w:pPr>
              <w:pStyle w:val="28"/>
              <w:spacing w:line="254" w:lineRule="auto"/>
              <w:ind w:left="604" w:right="597"/>
              <w:jc w:val="center"/>
              <w:rPr>
                <w:rFonts w:ascii="黑体" w:eastAsia="黑体"/>
                <w:sz w:val="24"/>
              </w:rPr>
            </w:pPr>
            <w:r>
              <w:rPr>
                <w:rFonts w:hint="eastAsia" w:ascii="黑体" w:eastAsia="黑体"/>
                <w:sz w:val="24"/>
              </w:rPr>
              <w:t>二级事项</w:t>
            </w:r>
          </w:p>
        </w:tc>
        <w:tc>
          <w:tcPr>
            <w:tcW w:w="0" w:type="auto"/>
            <w:vMerge w:val="restart"/>
            <w:shd w:val="clear" w:color="auto" w:fill="D9D9D9"/>
          </w:tcPr>
          <w:p w14:paraId="1B8072C9">
            <w:pPr>
              <w:pStyle w:val="28"/>
              <w:rPr>
                <w:b/>
                <w:sz w:val="24"/>
              </w:rPr>
            </w:pPr>
          </w:p>
          <w:p w14:paraId="2E8A9ED1">
            <w:pPr>
              <w:pStyle w:val="28"/>
              <w:rPr>
                <w:b/>
                <w:sz w:val="24"/>
              </w:rPr>
            </w:pPr>
          </w:p>
          <w:p w14:paraId="36C333ED">
            <w:pPr>
              <w:pStyle w:val="28"/>
              <w:spacing w:before="4"/>
              <w:rPr>
                <w:b/>
                <w:sz w:val="32"/>
              </w:rPr>
            </w:pPr>
          </w:p>
          <w:p w14:paraId="19820FB1">
            <w:pPr>
              <w:pStyle w:val="28"/>
              <w:ind w:left="1698" w:right="1689"/>
              <w:jc w:val="center"/>
              <w:rPr>
                <w:rFonts w:ascii="黑体" w:eastAsia="黑体"/>
                <w:sz w:val="24"/>
              </w:rPr>
            </w:pPr>
            <w:r>
              <w:rPr>
                <w:rFonts w:hint="eastAsia" w:ascii="黑体" w:eastAsia="黑体"/>
                <w:sz w:val="24"/>
              </w:rPr>
              <w:t>公开内容</w:t>
            </w:r>
          </w:p>
          <w:p w14:paraId="2F1E3E2A">
            <w:pPr>
              <w:pStyle w:val="28"/>
              <w:spacing w:before="19"/>
              <w:ind w:left="1698" w:right="1689"/>
              <w:jc w:val="center"/>
              <w:rPr>
                <w:rFonts w:ascii="黑体" w:eastAsia="黑体"/>
                <w:sz w:val="24"/>
              </w:rPr>
            </w:pPr>
            <w:r>
              <w:rPr>
                <w:rFonts w:hint="eastAsia" w:ascii="黑体" w:eastAsia="黑体"/>
                <w:sz w:val="24"/>
              </w:rPr>
              <w:t>（要素）</w:t>
            </w:r>
          </w:p>
        </w:tc>
        <w:tc>
          <w:tcPr>
            <w:tcW w:w="0" w:type="auto"/>
            <w:vMerge w:val="restart"/>
            <w:shd w:val="clear" w:color="auto" w:fill="D9D9D9"/>
          </w:tcPr>
          <w:p w14:paraId="5EDEED05">
            <w:pPr>
              <w:pStyle w:val="28"/>
              <w:rPr>
                <w:b/>
                <w:sz w:val="24"/>
              </w:rPr>
            </w:pPr>
          </w:p>
          <w:p w14:paraId="4369475C">
            <w:pPr>
              <w:pStyle w:val="28"/>
              <w:rPr>
                <w:b/>
                <w:sz w:val="24"/>
              </w:rPr>
            </w:pPr>
          </w:p>
          <w:p w14:paraId="4977A17C">
            <w:pPr>
              <w:pStyle w:val="28"/>
              <w:rPr>
                <w:b/>
                <w:sz w:val="24"/>
              </w:rPr>
            </w:pPr>
          </w:p>
          <w:p w14:paraId="0AEE67D2">
            <w:pPr>
              <w:pStyle w:val="28"/>
              <w:spacing w:before="1"/>
              <w:rPr>
                <w:b/>
                <w:sz w:val="21"/>
              </w:rPr>
            </w:pPr>
          </w:p>
          <w:p w14:paraId="4E71E83E">
            <w:pPr>
              <w:pStyle w:val="28"/>
              <w:ind w:left="1982" w:right="1969"/>
              <w:jc w:val="center"/>
              <w:rPr>
                <w:rFonts w:ascii="黑体" w:eastAsia="黑体"/>
                <w:sz w:val="24"/>
              </w:rPr>
            </w:pPr>
            <w:r>
              <w:rPr>
                <w:rFonts w:hint="eastAsia" w:ascii="黑体" w:eastAsia="黑体"/>
                <w:sz w:val="24"/>
              </w:rPr>
              <w:t>公开依据</w:t>
            </w:r>
          </w:p>
        </w:tc>
        <w:tc>
          <w:tcPr>
            <w:tcW w:w="0" w:type="auto"/>
            <w:vMerge w:val="restart"/>
            <w:shd w:val="clear" w:color="auto" w:fill="D9D9D9"/>
          </w:tcPr>
          <w:p w14:paraId="1598F301">
            <w:pPr>
              <w:pStyle w:val="28"/>
              <w:rPr>
                <w:b/>
                <w:sz w:val="24"/>
              </w:rPr>
            </w:pPr>
          </w:p>
          <w:p w14:paraId="71950C73">
            <w:pPr>
              <w:pStyle w:val="28"/>
              <w:rPr>
                <w:b/>
                <w:sz w:val="24"/>
              </w:rPr>
            </w:pPr>
          </w:p>
          <w:p w14:paraId="7A7C1494">
            <w:pPr>
              <w:pStyle w:val="28"/>
              <w:spacing w:before="4"/>
              <w:rPr>
                <w:b/>
                <w:sz w:val="32"/>
              </w:rPr>
            </w:pPr>
          </w:p>
          <w:p w14:paraId="5256B008">
            <w:pPr>
              <w:pStyle w:val="28"/>
              <w:spacing w:line="254" w:lineRule="auto"/>
              <w:ind w:left="396" w:right="388"/>
              <w:rPr>
                <w:rFonts w:ascii="黑体" w:eastAsia="黑体"/>
                <w:sz w:val="24"/>
              </w:rPr>
            </w:pPr>
            <w:r>
              <w:rPr>
                <w:rFonts w:hint="eastAsia" w:ascii="黑体" w:eastAsia="黑体"/>
                <w:sz w:val="24"/>
              </w:rPr>
              <w:t>公开时限</w:t>
            </w:r>
          </w:p>
        </w:tc>
        <w:tc>
          <w:tcPr>
            <w:tcW w:w="0" w:type="auto"/>
            <w:vMerge w:val="restart"/>
            <w:shd w:val="clear" w:color="auto" w:fill="D9D9D9"/>
          </w:tcPr>
          <w:p w14:paraId="57EAB07C">
            <w:pPr>
              <w:pStyle w:val="28"/>
              <w:rPr>
                <w:b/>
                <w:sz w:val="24"/>
              </w:rPr>
            </w:pPr>
          </w:p>
          <w:p w14:paraId="0B77B2E3">
            <w:pPr>
              <w:pStyle w:val="28"/>
              <w:rPr>
                <w:b/>
                <w:sz w:val="24"/>
              </w:rPr>
            </w:pPr>
          </w:p>
          <w:p w14:paraId="521B7722">
            <w:pPr>
              <w:pStyle w:val="28"/>
              <w:spacing w:before="4"/>
              <w:rPr>
                <w:b/>
                <w:sz w:val="32"/>
              </w:rPr>
            </w:pPr>
          </w:p>
          <w:p w14:paraId="4920B494">
            <w:pPr>
              <w:pStyle w:val="28"/>
              <w:spacing w:line="254" w:lineRule="auto"/>
              <w:ind w:left="398" w:right="384"/>
              <w:rPr>
                <w:rFonts w:ascii="黑体" w:eastAsia="黑体"/>
                <w:sz w:val="24"/>
              </w:rPr>
            </w:pPr>
            <w:r>
              <w:rPr>
                <w:rFonts w:hint="eastAsia" w:ascii="黑体" w:eastAsia="黑体"/>
                <w:sz w:val="24"/>
              </w:rPr>
              <w:t>公开主体</w:t>
            </w:r>
          </w:p>
        </w:tc>
        <w:tc>
          <w:tcPr>
            <w:tcW w:w="0" w:type="auto"/>
            <w:vMerge w:val="restart"/>
            <w:shd w:val="clear" w:color="auto" w:fill="D9D9D9"/>
          </w:tcPr>
          <w:p w14:paraId="344E5F83">
            <w:pPr>
              <w:pStyle w:val="28"/>
              <w:rPr>
                <w:b/>
                <w:sz w:val="24"/>
              </w:rPr>
            </w:pPr>
          </w:p>
          <w:p w14:paraId="3F7C0C3F">
            <w:pPr>
              <w:pStyle w:val="28"/>
              <w:rPr>
                <w:b/>
                <w:sz w:val="24"/>
              </w:rPr>
            </w:pPr>
          </w:p>
          <w:p w14:paraId="5B395856">
            <w:pPr>
              <w:pStyle w:val="28"/>
              <w:rPr>
                <w:b/>
                <w:sz w:val="24"/>
              </w:rPr>
            </w:pPr>
          </w:p>
          <w:p w14:paraId="59A88228">
            <w:pPr>
              <w:pStyle w:val="28"/>
              <w:spacing w:before="1"/>
              <w:rPr>
                <w:b/>
                <w:sz w:val="21"/>
              </w:rPr>
            </w:pPr>
          </w:p>
          <w:p w14:paraId="7AA8DE27">
            <w:pPr>
              <w:pStyle w:val="28"/>
              <w:ind w:left="1428"/>
              <w:rPr>
                <w:rFonts w:ascii="黑体" w:eastAsia="黑体"/>
                <w:sz w:val="24"/>
              </w:rPr>
            </w:pPr>
            <w:r>
              <w:rPr>
                <w:rFonts w:hint="eastAsia" w:ascii="黑体" w:eastAsia="黑体"/>
                <w:sz w:val="24"/>
              </w:rPr>
              <w:t>公开渠道和载体</w:t>
            </w:r>
          </w:p>
        </w:tc>
        <w:tc>
          <w:tcPr>
            <w:tcW w:w="0" w:type="auto"/>
            <w:gridSpan w:val="2"/>
            <w:shd w:val="clear" w:color="auto" w:fill="D9D9D9"/>
          </w:tcPr>
          <w:p w14:paraId="0D531DE1">
            <w:pPr>
              <w:pStyle w:val="28"/>
              <w:spacing w:before="206" w:line="254" w:lineRule="auto"/>
              <w:ind w:left="185" w:right="172"/>
              <w:rPr>
                <w:rFonts w:ascii="黑体" w:eastAsia="黑体"/>
                <w:sz w:val="24"/>
              </w:rPr>
            </w:pPr>
            <w:r>
              <w:rPr>
                <w:rFonts w:hint="eastAsia" w:ascii="黑体" w:eastAsia="黑体"/>
                <w:sz w:val="24"/>
              </w:rPr>
              <w:t>公开对象</w:t>
            </w:r>
          </w:p>
        </w:tc>
        <w:tc>
          <w:tcPr>
            <w:tcW w:w="0" w:type="auto"/>
            <w:gridSpan w:val="2"/>
            <w:shd w:val="clear" w:color="auto" w:fill="D9D9D9"/>
          </w:tcPr>
          <w:p w14:paraId="2606FA68">
            <w:pPr>
              <w:pStyle w:val="28"/>
              <w:spacing w:before="206" w:line="254" w:lineRule="auto"/>
              <w:ind w:left="187" w:right="168"/>
              <w:rPr>
                <w:rFonts w:ascii="黑体" w:eastAsia="黑体"/>
                <w:sz w:val="24"/>
              </w:rPr>
            </w:pPr>
            <w:r>
              <w:rPr>
                <w:rFonts w:hint="eastAsia" w:ascii="黑体" w:eastAsia="黑体"/>
                <w:sz w:val="24"/>
              </w:rPr>
              <w:t>公开方式</w:t>
            </w:r>
          </w:p>
        </w:tc>
        <w:tc>
          <w:tcPr>
            <w:tcW w:w="0" w:type="auto"/>
            <w:gridSpan w:val="2"/>
            <w:shd w:val="clear" w:color="auto" w:fill="D9D9D9"/>
          </w:tcPr>
          <w:p w14:paraId="2FCB446B">
            <w:pPr>
              <w:pStyle w:val="28"/>
              <w:spacing w:before="206" w:line="254" w:lineRule="auto"/>
              <w:ind w:left="189" w:right="168"/>
              <w:rPr>
                <w:rFonts w:ascii="黑体" w:eastAsia="黑体"/>
                <w:sz w:val="24"/>
              </w:rPr>
            </w:pPr>
            <w:r>
              <w:rPr>
                <w:rFonts w:hint="eastAsia" w:ascii="黑体" w:eastAsia="黑体"/>
                <w:sz w:val="24"/>
              </w:rPr>
              <w:t>公开层级</w:t>
            </w:r>
          </w:p>
        </w:tc>
      </w:tr>
      <w:tr w14:paraId="29186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0" w:type="auto"/>
            <w:vMerge w:val="continue"/>
            <w:tcBorders>
              <w:top w:val="nil"/>
            </w:tcBorders>
            <w:shd w:val="clear" w:color="auto" w:fill="D9D9D9"/>
          </w:tcPr>
          <w:p w14:paraId="396BE2DD">
            <w:pPr>
              <w:rPr>
                <w:sz w:val="2"/>
                <w:szCs w:val="2"/>
              </w:rPr>
            </w:pPr>
          </w:p>
        </w:tc>
        <w:tc>
          <w:tcPr>
            <w:tcW w:w="0" w:type="auto"/>
            <w:vMerge w:val="continue"/>
            <w:tcBorders>
              <w:top w:val="nil"/>
            </w:tcBorders>
            <w:shd w:val="clear" w:color="auto" w:fill="D9D9D9"/>
          </w:tcPr>
          <w:p w14:paraId="0885DE66">
            <w:pPr>
              <w:rPr>
                <w:sz w:val="2"/>
                <w:szCs w:val="2"/>
              </w:rPr>
            </w:pPr>
          </w:p>
        </w:tc>
        <w:tc>
          <w:tcPr>
            <w:tcW w:w="0" w:type="auto"/>
            <w:vMerge w:val="continue"/>
            <w:tcBorders>
              <w:top w:val="nil"/>
            </w:tcBorders>
            <w:shd w:val="clear" w:color="auto" w:fill="D9D9D9"/>
          </w:tcPr>
          <w:p w14:paraId="29911659">
            <w:pPr>
              <w:rPr>
                <w:sz w:val="2"/>
                <w:szCs w:val="2"/>
              </w:rPr>
            </w:pPr>
          </w:p>
        </w:tc>
        <w:tc>
          <w:tcPr>
            <w:tcW w:w="0" w:type="auto"/>
            <w:vMerge w:val="continue"/>
            <w:tcBorders>
              <w:top w:val="nil"/>
            </w:tcBorders>
            <w:shd w:val="clear" w:color="auto" w:fill="D9D9D9"/>
          </w:tcPr>
          <w:p w14:paraId="05C1608B">
            <w:pPr>
              <w:rPr>
                <w:sz w:val="2"/>
                <w:szCs w:val="2"/>
              </w:rPr>
            </w:pPr>
          </w:p>
        </w:tc>
        <w:tc>
          <w:tcPr>
            <w:tcW w:w="0" w:type="auto"/>
            <w:vMerge w:val="continue"/>
            <w:tcBorders>
              <w:top w:val="nil"/>
            </w:tcBorders>
            <w:shd w:val="clear" w:color="auto" w:fill="D9D9D9"/>
          </w:tcPr>
          <w:p w14:paraId="22F05A96">
            <w:pPr>
              <w:rPr>
                <w:sz w:val="2"/>
                <w:szCs w:val="2"/>
              </w:rPr>
            </w:pPr>
          </w:p>
        </w:tc>
        <w:tc>
          <w:tcPr>
            <w:tcW w:w="0" w:type="auto"/>
            <w:vMerge w:val="continue"/>
            <w:tcBorders>
              <w:top w:val="nil"/>
            </w:tcBorders>
            <w:shd w:val="clear" w:color="auto" w:fill="D9D9D9"/>
          </w:tcPr>
          <w:p w14:paraId="1B9A0BAF">
            <w:pPr>
              <w:rPr>
                <w:sz w:val="2"/>
                <w:szCs w:val="2"/>
              </w:rPr>
            </w:pPr>
          </w:p>
        </w:tc>
        <w:tc>
          <w:tcPr>
            <w:tcW w:w="0" w:type="auto"/>
            <w:vMerge w:val="continue"/>
            <w:tcBorders>
              <w:top w:val="nil"/>
            </w:tcBorders>
            <w:shd w:val="clear" w:color="auto" w:fill="D9D9D9"/>
          </w:tcPr>
          <w:p w14:paraId="69024A86">
            <w:pPr>
              <w:rPr>
                <w:sz w:val="2"/>
                <w:szCs w:val="2"/>
              </w:rPr>
            </w:pPr>
          </w:p>
        </w:tc>
        <w:tc>
          <w:tcPr>
            <w:tcW w:w="0" w:type="auto"/>
            <w:vMerge w:val="continue"/>
            <w:tcBorders>
              <w:top w:val="nil"/>
            </w:tcBorders>
            <w:shd w:val="clear" w:color="auto" w:fill="D9D9D9"/>
          </w:tcPr>
          <w:p w14:paraId="4028E04F">
            <w:pPr>
              <w:rPr>
                <w:sz w:val="2"/>
                <w:szCs w:val="2"/>
              </w:rPr>
            </w:pPr>
          </w:p>
        </w:tc>
        <w:tc>
          <w:tcPr>
            <w:tcW w:w="0" w:type="auto"/>
            <w:shd w:val="clear" w:color="auto" w:fill="D9D9D9"/>
          </w:tcPr>
          <w:p w14:paraId="2B084A8C">
            <w:pPr>
              <w:pStyle w:val="28"/>
              <w:spacing w:before="5"/>
              <w:rPr>
                <w:b/>
                <w:sz w:val="26"/>
              </w:rPr>
            </w:pPr>
          </w:p>
          <w:p w14:paraId="0060A0BB">
            <w:pPr>
              <w:pStyle w:val="28"/>
              <w:spacing w:line="254" w:lineRule="auto"/>
              <w:ind w:left="108" w:right="63"/>
              <w:jc w:val="both"/>
              <w:rPr>
                <w:rFonts w:ascii="黑体" w:eastAsia="黑体"/>
                <w:sz w:val="24"/>
              </w:rPr>
            </w:pPr>
            <w:r>
              <w:rPr>
                <w:rFonts w:hint="eastAsia" w:ascii="黑体" w:eastAsia="黑体"/>
                <w:sz w:val="24"/>
              </w:rPr>
              <w:t>全社会</w:t>
            </w:r>
          </w:p>
        </w:tc>
        <w:tc>
          <w:tcPr>
            <w:tcW w:w="0" w:type="auto"/>
            <w:shd w:val="clear" w:color="auto" w:fill="D9D9D9"/>
          </w:tcPr>
          <w:p w14:paraId="1751001B">
            <w:pPr>
              <w:pStyle w:val="28"/>
              <w:spacing w:before="175" w:line="254" w:lineRule="auto"/>
              <w:ind w:left="109" w:right="64"/>
              <w:jc w:val="both"/>
              <w:rPr>
                <w:rFonts w:ascii="黑体" w:eastAsia="黑体"/>
                <w:sz w:val="24"/>
              </w:rPr>
            </w:pPr>
            <w:r>
              <w:rPr>
                <w:rFonts w:hint="eastAsia" w:ascii="黑体" w:eastAsia="黑体"/>
                <w:sz w:val="24"/>
              </w:rPr>
              <w:t>特定群体</w:t>
            </w:r>
          </w:p>
        </w:tc>
        <w:tc>
          <w:tcPr>
            <w:tcW w:w="0" w:type="auto"/>
            <w:shd w:val="clear" w:color="auto" w:fill="D9D9D9"/>
          </w:tcPr>
          <w:p w14:paraId="6F9F4DE2">
            <w:pPr>
              <w:pStyle w:val="28"/>
              <w:rPr>
                <w:b/>
                <w:sz w:val="24"/>
              </w:rPr>
            </w:pPr>
          </w:p>
          <w:p w14:paraId="392D584A">
            <w:pPr>
              <w:pStyle w:val="28"/>
              <w:spacing w:before="194" w:line="254" w:lineRule="auto"/>
              <w:ind w:left="110" w:right="61"/>
              <w:rPr>
                <w:rFonts w:ascii="黑体" w:eastAsia="黑体"/>
                <w:sz w:val="24"/>
              </w:rPr>
            </w:pPr>
            <w:r>
              <w:rPr>
                <w:rFonts w:hint="eastAsia" w:ascii="黑体" w:eastAsia="黑体"/>
                <w:sz w:val="24"/>
              </w:rPr>
              <w:t>主动</w:t>
            </w:r>
          </w:p>
        </w:tc>
        <w:tc>
          <w:tcPr>
            <w:tcW w:w="0" w:type="auto"/>
            <w:shd w:val="clear" w:color="auto" w:fill="D9D9D9"/>
          </w:tcPr>
          <w:p w14:paraId="04DC21E4">
            <w:pPr>
              <w:pStyle w:val="28"/>
              <w:spacing w:before="5"/>
              <w:rPr>
                <w:b/>
                <w:sz w:val="26"/>
              </w:rPr>
            </w:pPr>
          </w:p>
          <w:p w14:paraId="4317156F">
            <w:pPr>
              <w:pStyle w:val="28"/>
              <w:spacing w:line="254" w:lineRule="auto"/>
              <w:ind w:left="111" w:right="60"/>
              <w:jc w:val="both"/>
              <w:rPr>
                <w:rFonts w:ascii="黑体" w:eastAsia="黑体"/>
                <w:sz w:val="24"/>
              </w:rPr>
            </w:pPr>
            <w:r>
              <w:rPr>
                <w:rFonts w:hint="eastAsia" w:ascii="黑体" w:eastAsia="黑体"/>
                <w:sz w:val="24"/>
              </w:rPr>
              <w:t>依申请</w:t>
            </w:r>
          </w:p>
        </w:tc>
        <w:tc>
          <w:tcPr>
            <w:tcW w:w="0" w:type="auto"/>
            <w:shd w:val="clear" w:color="auto" w:fill="D9D9D9"/>
          </w:tcPr>
          <w:p w14:paraId="53D85F3B">
            <w:pPr>
              <w:pStyle w:val="28"/>
              <w:rPr>
                <w:b/>
                <w:sz w:val="24"/>
              </w:rPr>
            </w:pPr>
          </w:p>
          <w:p w14:paraId="6FBC668A">
            <w:pPr>
              <w:pStyle w:val="28"/>
              <w:spacing w:before="194" w:line="254" w:lineRule="auto"/>
              <w:ind w:left="112" w:right="59"/>
              <w:rPr>
                <w:rFonts w:ascii="黑体" w:eastAsia="黑体"/>
                <w:sz w:val="24"/>
              </w:rPr>
            </w:pPr>
            <w:r>
              <w:rPr>
                <w:rFonts w:hint="eastAsia" w:ascii="黑体" w:eastAsia="黑体"/>
                <w:sz w:val="24"/>
              </w:rPr>
              <w:t>县级</w:t>
            </w:r>
          </w:p>
        </w:tc>
        <w:tc>
          <w:tcPr>
            <w:tcW w:w="0" w:type="auto"/>
            <w:shd w:val="clear" w:color="auto" w:fill="D9D9D9"/>
          </w:tcPr>
          <w:p w14:paraId="2959065A">
            <w:pPr>
              <w:pStyle w:val="28"/>
              <w:rPr>
                <w:b/>
                <w:sz w:val="24"/>
              </w:rPr>
            </w:pPr>
          </w:p>
          <w:p w14:paraId="101B6A3F">
            <w:pPr>
              <w:pStyle w:val="28"/>
              <w:spacing w:before="194" w:line="254" w:lineRule="auto"/>
              <w:ind w:left="115" w:right="58"/>
              <w:rPr>
                <w:rFonts w:ascii="黑体" w:eastAsia="黑体"/>
                <w:sz w:val="24"/>
              </w:rPr>
            </w:pPr>
            <w:r>
              <w:rPr>
                <w:rFonts w:hint="eastAsia" w:ascii="黑体" w:eastAsia="黑体"/>
                <w:sz w:val="24"/>
              </w:rPr>
              <w:t>乡级</w:t>
            </w:r>
          </w:p>
        </w:tc>
      </w:tr>
      <w:tr w14:paraId="06398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0" w:type="auto"/>
            <w:vMerge w:val="restart"/>
          </w:tcPr>
          <w:p w14:paraId="4943BDBA">
            <w:pPr>
              <w:pStyle w:val="28"/>
              <w:rPr>
                <w:b/>
                <w:sz w:val="24"/>
              </w:rPr>
            </w:pPr>
          </w:p>
          <w:p w14:paraId="104B8E8E">
            <w:pPr>
              <w:pStyle w:val="28"/>
              <w:rPr>
                <w:b/>
                <w:sz w:val="24"/>
              </w:rPr>
            </w:pPr>
          </w:p>
          <w:p w14:paraId="6FC0CCD9">
            <w:pPr>
              <w:pStyle w:val="28"/>
              <w:rPr>
                <w:b/>
                <w:sz w:val="24"/>
              </w:rPr>
            </w:pPr>
          </w:p>
          <w:p w14:paraId="53098614">
            <w:pPr>
              <w:pStyle w:val="28"/>
              <w:rPr>
                <w:b/>
                <w:sz w:val="24"/>
              </w:rPr>
            </w:pPr>
          </w:p>
          <w:p w14:paraId="417820A9">
            <w:pPr>
              <w:pStyle w:val="28"/>
              <w:rPr>
                <w:b/>
                <w:sz w:val="24"/>
              </w:rPr>
            </w:pPr>
          </w:p>
          <w:p w14:paraId="204C7616">
            <w:pPr>
              <w:pStyle w:val="28"/>
              <w:rPr>
                <w:b/>
                <w:sz w:val="24"/>
              </w:rPr>
            </w:pPr>
          </w:p>
          <w:p w14:paraId="1AD0AD67">
            <w:pPr>
              <w:pStyle w:val="28"/>
              <w:rPr>
                <w:b/>
                <w:sz w:val="24"/>
              </w:rPr>
            </w:pPr>
          </w:p>
          <w:p w14:paraId="228FA535">
            <w:pPr>
              <w:pStyle w:val="28"/>
              <w:spacing w:before="5"/>
              <w:rPr>
                <w:b/>
                <w:sz w:val="35"/>
              </w:rPr>
            </w:pPr>
          </w:p>
          <w:p w14:paraId="64443CEC">
            <w:pPr>
              <w:pStyle w:val="28"/>
              <w:spacing w:before="1"/>
              <w:ind w:left="110" w:right="-29"/>
              <w:rPr>
                <w:sz w:val="24"/>
              </w:rPr>
            </w:pPr>
            <w:r>
              <w:rPr>
                <w:sz w:val="24"/>
              </w:rPr>
              <w:t xml:space="preserve">1118 </w:t>
            </w:r>
          </w:p>
        </w:tc>
        <w:tc>
          <w:tcPr>
            <w:tcW w:w="0" w:type="auto"/>
            <w:vMerge w:val="restart"/>
          </w:tcPr>
          <w:p w14:paraId="5DC43E05">
            <w:pPr>
              <w:pStyle w:val="28"/>
              <w:rPr>
                <w:b/>
                <w:sz w:val="24"/>
              </w:rPr>
            </w:pPr>
          </w:p>
          <w:p w14:paraId="08FA3AFF">
            <w:pPr>
              <w:pStyle w:val="28"/>
              <w:rPr>
                <w:b/>
                <w:sz w:val="24"/>
              </w:rPr>
            </w:pPr>
          </w:p>
          <w:p w14:paraId="271D4346">
            <w:pPr>
              <w:pStyle w:val="28"/>
              <w:rPr>
                <w:b/>
                <w:sz w:val="24"/>
              </w:rPr>
            </w:pPr>
          </w:p>
          <w:p w14:paraId="654C9106">
            <w:pPr>
              <w:pStyle w:val="28"/>
              <w:spacing w:before="7"/>
              <w:rPr>
                <w:b/>
                <w:sz w:val="29"/>
              </w:rPr>
            </w:pPr>
          </w:p>
          <w:p w14:paraId="628A9DC4">
            <w:pPr>
              <w:pStyle w:val="28"/>
              <w:ind w:left="167"/>
              <w:rPr>
                <w:sz w:val="24"/>
              </w:rPr>
            </w:pPr>
            <w:r>
              <w:rPr>
                <w:sz w:val="24"/>
              </w:rPr>
              <w:t>11</w:t>
            </w:r>
          </w:p>
          <w:p w14:paraId="3F31AF58">
            <w:pPr>
              <w:pStyle w:val="28"/>
              <w:spacing w:before="19" w:line="254" w:lineRule="auto"/>
              <w:ind w:left="167" w:right="34"/>
              <w:jc w:val="both"/>
              <w:rPr>
                <w:sz w:val="24"/>
              </w:rPr>
            </w:pPr>
            <w:r>
              <w:rPr>
                <w:sz w:val="24"/>
              </w:rPr>
              <w:t xml:space="preserve">公共卫生服务事项 </w:t>
            </w:r>
          </w:p>
        </w:tc>
        <w:tc>
          <w:tcPr>
            <w:tcW w:w="0" w:type="auto"/>
            <w:vMerge w:val="restart"/>
          </w:tcPr>
          <w:p w14:paraId="75C11DFD">
            <w:pPr>
              <w:pStyle w:val="28"/>
              <w:rPr>
                <w:b/>
                <w:sz w:val="24"/>
              </w:rPr>
            </w:pPr>
          </w:p>
          <w:p w14:paraId="603128DF">
            <w:pPr>
              <w:pStyle w:val="28"/>
              <w:rPr>
                <w:b/>
                <w:sz w:val="24"/>
              </w:rPr>
            </w:pPr>
          </w:p>
          <w:p w14:paraId="29356226">
            <w:pPr>
              <w:pStyle w:val="28"/>
              <w:rPr>
                <w:b/>
                <w:sz w:val="24"/>
              </w:rPr>
            </w:pPr>
          </w:p>
          <w:p w14:paraId="38378BBD">
            <w:pPr>
              <w:pStyle w:val="28"/>
              <w:rPr>
                <w:b/>
                <w:sz w:val="24"/>
              </w:rPr>
            </w:pPr>
          </w:p>
          <w:p w14:paraId="31485942">
            <w:pPr>
              <w:pStyle w:val="28"/>
              <w:rPr>
                <w:b/>
                <w:sz w:val="24"/>
              </w:rPr>
            </w:pPr>
          </w:p>
          <w:p w14:paraId="6A8E661D">
            <w:pPr>
              <w:pStyle w:val="28"/>
              <w:rPr>
                <w:b/>
                <w:sz w:val="24"/>
              </w:rPr>
            </w:pPr>
          </w:p>
          <w:p w14:paraId="6779BFFE">
            <w:pPr>
              <w:pStyle w:val="28"/>
              <w:rPr>
                <w:b/>
                <w:sz w:val="24"/>
              </w:rPr>
            </w:pPr>
          </w:p>
          <w:p w14:paraId="6E0AF1AF">
            <w:pPr>
              <w:pStyle w:val="28"/>
              <w:spacing w:before="9"/>
              <w:rPr>
                <w:b/>
              </w:rPr>
            </w:pPr>
          </w:p>
          <w:p w14:paraId="03F8D6CA">
            <w:pPr>
              <w:pStyle w:val="28"/>
              <w:spacing w:line="254" w:lineRule="auto"/>
              <w:ind w:left="604" w:right="117" w:hanging="480"/>
              <w:rPr>
                <w:sz w:val="24"/>
              </w:rPr>
            </w:pPr>
            <w:r>
              <w:rPr>
                <w:sz w:val="24"/>
              </w:rPr>
              <w:t xml:space="preserve">死亡医学证明办理 </w:t>
            </w:r>
          </w:p>
        </w:tc>
        <w:tc>
          <w:tcPr>
            <w:tcW w:w="0" w:type="auto"/>
          </w:tcPr>
          <w:p w14:paraId="4F72C8C7">
            <w:pPr>
              <w:pStyle w:val="28"/>
              <w:spacing w:before="7"/>
              <w:rPr>
                <w:b/>
                <w:sz w:val="20"/>
              </w:rPr>
            </w:pPr>
          </w:p>
          <w:p w14:paraId="47A0E0BB">
            <w:pPr>
              <w:pStyle w:val="28"/>
              <w:ind w:left="107"/>
              <w:rPr>
                <w:sz w:val="24"/>
              </w:rPr>
            </w:pPr>
            <w:r>
              <w:rPr>
                <w:sz w:val="24"/>
              </w:rPr>
              <w:t xml:space="preserve">法律法规和政策文件 </w:t>
            </w:r>
          </w:p>
        </w:tc>
        <w:tc>
          <w:tcPr>
            <w:tcW w:w="0" w:type="auto"/>
            <w:vMerge w:val="restart"/>
          </w:tcPr>
          <w:p w14:paraId="31BB2573">
            <w:pPr>
              <w:pStyle w:val="28"/>
              <w:rPr>
                <w:b/>
                <w:sz w:val="24"/>
              </w:rPr>
            </w:pPr>
          </w:p>
          <w:p w14:paraId="4E77D8CA">
            <w:pPr>
              <w:pStyle w:val="28"/>
              <w:rPr>
                <w:b/>
                <w:sz w:val="24"/>
              </w:rPr>
            </w:pPr>
          </w:p>
          <w:p w14:paraId="6422D764">
            <w:pPr>
              <w:pStyle w:val="28"/>
              <w:rPr>
                <w:b/>
                <w:sz w:val="24"/>
              </w:rPr>
            </w:pPr>
          </w:p>
          <w:p w14:paraId="55908B5C">
            <w:pPr>
              <w:pStyle w:val="28"/>
              <w:rPr>
                <w:b/>
                <w:sz w:val="24"/>
              </w:rPr>
            </w:pPr>
          </w:p>
          <w:p w14:paraId="5E26D94A">
            <w:pPr>
              <w:pStyle w:val="28"/>
              <w:rPr>
                <w:b/>
                <w:sz w:val="24"/>
              </w:rPr>
            </w:pPr>
          </w:p>
          <w:p w14:paraId="4A16EDC4">
            <w:pPr>
              <w:pStyle w:val="28"/>
              <w:rPr>
                <w:b/>
                <w:sz w:val="24"/>
              </w:rPr>
            </w:pPr>
          </w:p>
          <w:p w14:paraId="22687023">
            <w:pPr>
              <w:pStyle w:val="28"/>
              <w:spacing w:before="3"/>
              <w:rPr>
                <w:b/>
                <w:sz w:val="21"/>
              </w:rPr>
            </w:pPr>
          </w:p>
          <w:p w14:paraId="7D31DDB0">
            <w:pPr>
              <w:pStyle w:val="28"/>
              <w:spacing w:line="254" w:lineRule="auto"/>
              <w:ind w:left="108" w:right="280"/>
              <w:jc w:val="both"/>
              <w:rPr>
                <w:sz w:val="24"/>
              </w:rPr>
            </w:pPr>
            <w:r>
              <w:rPr>
                <w:sz w:val="24"/>
              </w:rPr>
              <w:t xml:space="preserve">【部门规章及规范性文件】《国家卫生计生委 公安部 民政部关于进一步规范人口死亡医学证明和信息登记管理工作的通知》（国卫规划发〔2013〕57 号） </w:t>
            </w:r>
          </w:p>
        </w:tc>
        <w:tc>
          <w:tcPr>
            <w:tcW w:w="0" w:type="auto"/>
            <w:vMerge w:val="restart"/>
          </w:tcPr>
          <w:p w14:paraId="71363795">
            <w:pPr>
              <w:pStyle w:val="28"/>
              <w:rPr>
                <w:b/>
                <w:sz w:val="24"/>
              </w:rPr>
            </w:pPr>
          </w:p>
          <w:p w14:paraId="7DDE44A6">
            <w:pPr>
              <w:pStyle w:val="28"/>
              <w:rPr>
                <w:b/>
                <w:sz w:val="24"/>
              </w:rPr>
            </w:pPr>
          </w:p>
          <w:p w14:paraId="47874130">
            <w:pPr>
              <w:pStyle w:val="28"/>
              <w:rPr>
                <w:b/>
                <w:sz w:val="24"/>
              </w:rPr>
            </w:pPr>
          </w:p>
          <w:p w14:paraId="4561611B">
            <w:pPr>
              <w:pStyle w:val="28"/>
              <w:rPr>
                <w:b/>
                <w:sz w:val="24"/>
              </w:rPr>
            </w:pPr>
          </w:p>
          <w:p w14:paraId="45C026E5">
            <w:pPr>
              <w:pStyle w:val="28"/>
              <w:rPr>
                <w:b/>
                <w:sz w:val="24"/>
              </w:rPr>
            </w:pPr>
          </w:p>
          <w:p w14:paraId="2831BEF3">
            <w:pPr>
              <w:pStyle w:val="28"/>
              <w:spacing w:before="9"/>
              <w:rPr>
                <w:b/>
                <w:sz w:val="19"/>
              </w:rPr>
            </w:pPr>
          </w:p>
          <w:p w14:paraId="321FA9DB">
            <w:pPr>
              <w:pStyle w:val="2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143DBB1E">
            <w:pPr>
              <w:pStyle w:val="28"/>
              <w:rPr>
                <w:b/>
                <w:sz w:val="24"/>
              </w:rPr>
            </w:pPr>
          </w:p>
          <w:p w14:paraId="3EE9EDEA">
            <w:pPr>
              <w:pStyle w:val="28"/>
              <w:rPr>
                <w:b/>
                <w:sz w:val="24"/>
              </w:rPr>
            </w:pPr>
          </w:p>
          <w:p w14:paraId="6892DBDF">
            <w:pPr>
              <w:pStyle w:val="28"/>
              <w:rPr>
                <w:b/>
                <w:sz w:val="24"/>
              </w:rPr>
            </w:pPr>
          </w:p>
          <w:p w14:paraId="161AB542">
            <w:pPr>
              <w:pStyle w:val="28"/>
              <w:rPr>
                <w:b/>
                <w:sz w:val="24"/>
              </w:rPr>
            </w:pPr>
          </w:p>
          <w:p w14:paraId="21CCF02D">
            <w:pPr>
              <w:pStyle w:val="28"/>
              <w:rPr>
                <w:b/>
                <w:sz w:val="24"/>
              </w:rPr>
            </w:pPr>
          </w:p>
          <w:p w14:paraId="4BD4A371">
            <w:pPr>
              <w:pStyle w:val="28"/>
              <w:rPr>
                <w:b/>
                <w:sz w:val="24"/>
              </w:rPr>
            </w:pPr>
          </w:p>
          <w:p w14:paraId="1DBEBA68">
            <w:pPr>
              <w:pStyle w:val="28"/>
              <w:spacing w:before="3"/>
              <w:rPr>
                <w:b/>
                <w:sz w:val="21"/>
              </w:rPr>
            </w:pPr>
          </w:p>
          <w:p w14:paraId="18F4F41C">
            <w:pPr>
              <w:pStyle w:val="28"/>
              <w:spacing w:line="254" w:lineRule="auto"/>
              <w:ind w:left="158" w:right="144"/>
              <w:jc w:val="center"/>
              <w:rPr>
                <w:sz w:val="24"/>
              </w:rPr>
            </w:pPr>
            <w:r>
              <w:rPr>
                <w:sz w:val="24"/>
              </w:rPr>
              <w:t xml:space="preserve">县（市、区）卫生健康行政部门 </w:t>
            </w:r>
          </w:p>
        </w:tc>
        <w:tc>
          <w:tcPr>
            <w:tcW w:w="0" w:type="auto"/>
            <w:vMerge w:val="restart"/>
          </w:tcPr>
          <w:p w14:paraId="45049A50">
            <w:pPr>
              <w:pStyle w:val="28"/>
              <w:rPr>
                <w:b/>
                <w:sz w:val="24"/>
              </w:rPr>
            </w:pPr>
          </w:p>
          <w:p w14:paraId="635E3178">
            <w:pPr>
              <w:pStyle w:val="28"/>
              <w:rPr>
                <w:b/>
                <w:sz w:val="24"/>
              </w:rPr>
            </w:pPr>
          </w:p>
          <w:p w14:paraId="3FE1F728">
            <w:pPr>
              <w:pStyle w:val="28"/>
              <w:rPr>
                <w:b/>
                <w:sz w:val="24"/>
              </w:rPr>
            </w:pPr>
          </w:p>
          <w:p w14:paraId="17882940">
            <w:pPr>
              <w:pStyle w:val="28"/>
              <w:rPr>
                <w:b/>
                <w:sz w:val="24"/>
              </w:rPr>
            </w:pPr>
          </w:p>
          <w:p w14:paraId="00AE1191">
            <w:pPr>
              <w:pStyle w:val="28"/>
              <w:rPr>
                <w:b/>
                <w:sz w:val="31"/>
              </w:rPr>
            </w:pPr>
          </w:p>
          <w:p w14:paraId="4FBA8D03">
            <w:pPr>
              <w:pStyle w:val="28"/>
              <w:ind w:left="108" w:right="-29"/>
              <w:rPr>
                <w:sz w:val="24"/>
              </w:rPr>
            </w:pPr>
            <w:r>
              <w:rPr>
                <w:sz w:val="24"/>
              </w:rPr>
              <w:t xml:space="preserve">■政府网站 □政府公报         </w:t>
            </w:r>
          </w:p>
          <w:p w14:paraId="45317F8E">
            <w:pPr>
              <w:pStyle w:val="28"/>
              <w:spacing w:before="19"/>
              <w:ind w:left="108"/>
              <w:rPr>
                <w:sz w:val="24"/>
              </w:rPr>
            </w:pPr>
            <w:r>
              <w:rPr>
                <w:sz w:val="24"/>
              </w:rPr>
              <w:t xml:space="preserve">□两微一端 □发布会/听证会   </w:t>
            </w:r>
          </w:p>
          <w:p w14:paraId="41E47670">
            <w:pPr>
              <w:pStyle w:val="28"/>
              <w:spacing w:before="19"/>
              <w:ind w:left="108" w:right="-29"/>
              <w:rPr>
                <w:sz w:val="24"/>
              </w:rPr>
            </w:pPr>
            <w:r>
              <w:rPr>
                <w:sz w:val="24"/>
              </w:rPr>
              <w:t xml:space="preserve">□广播电视 □纸质媒体         </w:t>
            </w:r>
          </w:p>
          <w:p w14:paraId="17D42CD1">
            <w:pPr>
              <w:pStyle w:val="28"/>
              <w:spacing w:before="19"/>
              <w:ind w:left="108"/>
              <w:rPr>
                <w:sz w:val="24"/>
              </w:rPr>
            </w:pPr>
            <w:r>
              <w:rPr>
                <w:sz w:val="24"/>
              </w:rPr>
              <w:t xml:space="preserve">□公开查阅点 □政务服务中心 </w:t>
            </w:r>
          </w:p>
          <w:p w14:paraId="574862D1">
            <w:pPr>
              <w:pStyle w:val="28"/>
              <w:spacing w:before="16"/>
              <w:ind w:left="108" w:right="-29"/>
              <w:rPr>
                <w:sz w:val="24"/>
              </w:rPr>
            </w:pPr>
            <w:r>
              <w:rPr>
                <w:sz w:val="24"/>
              </w:rPr>
              <w:t xml:space="preserve">□便民服务站 □入户/现场        </w:t>
            </w:r>
          </w:p>
          <w:p w14:paraId="6D7EF240">
            <w:pPr>
              <w:pStyle w:val="28"/>
              <w:spacing w:before="19"/>
              <w:ind w:left="108" w:right="-29"/>
              <w:rPr>
                <w:sz w:val="24"/>
              </w:rPr>
            </w:pPr>
            <w:r>
              <w:rPr>
                <w:sz w:val="24"/>
              </w:rPr>
              <w:t xml:space="preserve">□社区/企事业单位/村公示栏（电子屏） </w:t>
            </w:r>
          </w:p>
          <w:p w14:paraId="4D16EC1A">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16D7DDBA">
            <w:pPr>
              <w:pStyle w:val="28"/>
              <w:rPr>
                <w:b/>
                <w:sz w:val="24"/>
              </w:rPr>
            </w:pPr>
          </w:p>
          <w:p w14:paraId="4C1FF95D">
            <w:pPr>
              <w:pStyle w:val="28"/>
              <w:rPr>
                <w:b/>
                <w:sz w:val="24"/>
              </w:rPr>
            </w:pPr>
          </w:p>
          <w:p w14:paraId="0E2E3E5E">
            <w:pPr>
              <w:pStyle w:val="28"/>
              <w:rPr>
                <w:b/>
                <w:sz w:val="24"/>
              </w:rPr>
            </w:pPr>
          </w:p>
          <w:p w14:paraId="26C632AE">
            <w:pPr>
              <w:pStyle w:val="28"/>
              <w:rPr>
                <w:b/>
                <w:sz w:val="24"/>
              </w:rPr>
            </w:pPr>
          </w:p>
          <w:p w14:paraId="1AF66B90">
            <w:pPr>
              <w:pStyle w:val="28"/>
              <w:rPr>
                <w:b/>
                <w:sz w:val="24"/>
              </w:rPr>
            </w:pPr>
          </w:p>
          <w:p w14:paraId="388DD517">
            <w:pPr>
              <w:pStyle w:val="28"/>
              <w:rPr>
                <w:b/>
                <w:sz w:val="24"/>
              </w:rPr>
            </w:pPr>
          </w:p>
          <w:p w14:paraId="1ED99AFD">
            <w:pPr>
              <w:pStyle w:val="28"/>
              <w:rPr>
                <w:b/>
                <w:sz w:val="24"/>
              </w:rPr>
            </w:pPr>
          </w:p>
          <w:p w14:paraId="13B03527">
            <w:pPr>
              <w:pStyle w:val="28"/>
              <w:spacing w:before="5"/>
              <w:rPr>
                <w:b/>
                <w:sz w:val="35"/>
              </w:rPr>
            </w:pPr>
          </w:p>
          <w:p w14:paraId="79A4160F">
            <w:pPr>
              <w:pStyle w:val="28"/>
              <w:spacing w:before="1"/>
              <w:ind w:left="108" w:right="-58"/>
              <w:rPr>
                <w:sz w:val="24"/>
              </w:rPr>
            </w:pPr>
            <w:r>
              <w:rPr>
                <w:sz w:val="24"/>
              </w:rPr>
              <w:t xml:space="preserve">√ </w:t>
            </w:r>
          </w:p>
        </w:tc>
        <w:tc>
          <w:tcPr>
            <w:tcW w:w="0" w:type="auto"/>
            <w:vMerge w:val="restart"/>
          </w:tcPr>
          <w:p w14:paraId="5ABE1265">
            <w:pPr>
              <w:pStyle w:val="28"/>
              <w:rPr>
                <w:b/>
                <w:sz w:val="24"/>
              </w:rPr>
            </w:pPr>
          </w:p>
          <w:p w14:paraId="5298C3B3">
            <w:pPr>
              <w:pStyle w:val="28"/>
              <w:rPr>
                <w:b/>
                <w:sz w:val="24"/>
              </w:rPr>
            </w:pPr>
          </w:p>
          <w:p w14:paraId="6777F1BB">
            <w:pPr>
              <w:pStyle w:val="28"/>
              <w:rPr>
                <w:b/>
                <w:sz w:val="24"/>
              </w:rPr>
            </w:pPr>
          </w:p>
          <w:p w14:paraId="5F20DE09">
            <w:pPr>
              <w:pStyle w:val="28"/>
              <w:rPr>
                <w:b/>
                <w:sz w:val="24"/>
              </w:rPr>
            </w:pPr>
          </w:p>
          <w:p w14:paraId="089F7092">
            <w:pPr>
              <w:pStyle w:val="28"/>
              <w:rPr>
                <w:b/>
                <w:sz w:val="24"/>
              </w:rPr>
            </w:pPr>
          </w:p>
          <w:p w14:paraId="279CE0C8">
            <w:pPr>
              <w:pStyle w:val="28"/>
              <w:rPr>
                <w:b/>
                <w:sz w:val="24"/>
              </w:rPr>
            </w:pPr>
          </w:p>
          <w:p w14:paraId="369D6125">
            <w:pPr>
              <w:pStyle w:val="28"/>
              <w:rPr>
                <w:b/>
                <w:sz w:val="24"/>
              </w:rPr>
            </w:pPr>
          </w:p>
          <w:p w14:paraId="57F36D45">
            <w:pPr>
              <w:pStyle w:val="28"/>
              <w:spacing w:before="5"/>
              <w:rPr>
                <w:b/>
                <w:sz w:val="35"/>
              </w:rPr>
            </w:pPr>
          </w:p>
          <w:p w14:paraId="21E683E2">
            <w:pPr>
              <w:pStyle w:val="28"/>
              <w:spacing w:before="1"/>
              <w:ind w:left="109" w:right="-58"/>
              <w:rPr>
                <w:sz w:val="24"/>
              </w:rPr>
            </w:pPr>
            <w:r>
              <w:rPr>
                <w:sz w:val="24"/>
              </w:rPr>
              <w:t xml:space="preserve">   </w:t>
            </w:r>
          </w:p>
        </w:tc>
        <w:tc>
          <w:tcPr>
            <w:tcW w:w="0" w:type="auto"/>
            <w:vMerge w:val="restart"/>
          </w:tcPr>
          <w:p w14:paraId="02F62C25">
            <w:pPr>
              <w:pStyle w:val="28"/>
              <w:rPr>
                <w:b/>
                <w:sz w:val="24"/>
              </w:rPr>
            </w:pPr>
          </w:p>
          <w:p w14:paraId="75C2BF5A">
            <w:pPr>
              <w:pStyle w:val="28"/>
              <w:rPr>
                <w:b/>
                <w:sz w:val="24"/>
              </w:rPr>
            </w:pPr>
          </w:p>
          <w:p w14:paraId="4DD1EE49">
            <w:pPr>
              <w:pStyle w:val="28"/>
              <w:rPr>
                <w:b/>
                <w:sz w:val="24"/>
              </w:rPr>
            </w:pPr>
          </w:p>
          <w:p w14:paraId="40EEF7D2">
            <w:pPr>
              <w:pStyle w:val="28"/>
              <w:rPr>
                <w:b/>
                <w:sz w:val="24"/>
              </w:rPr>
            </w:pPr>
          </w:p>
          <w:p w14:paraId="102D8497">
            <w:pPr>
              <w:pStyle w:val="28"/>
              <w:rPr>
                <w:b/>
                <w:sz w:val="24"/>
              </w:rPr>
            </w:pPr>
          </w:p>
          <w:p w14:paraId="62B8045E">
            <w:pPr>
              <w:pStyle w:val="28"/>
              <w:rPr>
                <w:b/>
                <w:sz w:val="24"/>
              </w:rPr>
            </w:pPr>
          </w:p>
          <w:p w14:paraId="73F087E6">
            <w:pPr>
              <w:pStyle w:val="28"/>
              <w:rPr>
                <w:b/>
                <w:sz w:val="24"/>
              </w:rPr>
            </w:pPr>
          </w:p>
          <w:p w14:paraId="1C61260D">
            <w:pPr>
              <w:pStyle w:val="28"/>
              <w:spacing w:before="5"/>
              <w:rPr>
                <w:b/>
                <w:sz w:val="35"/>
              </w:rPr>
            </w:pPr>
          </w:p>
          <w:p w14:paraId="7C84C8DB">
            <w:pPr>
              <w:pStyle w:val="28"/>
              <w:spacing w:before="1"/>
              <w:ind w:left="110" w:right="-58"/>
              <w:rPr>
                <w:sz w:val="24"/>
              </w:rPr>
            </w:pPr>
            <w:r>
              <w:rPr>
                <w:sz w:val="24"/>
              </w:rPr>
              <w:t xml:space="preserve">√ </w:t>
            </w:r>
          </w:p>
        </w:tc>
        <w:tc>
          <w:tcPr>
            <w:tcW w:w="0" w:type="auto"/>
            <w:vMerge w:val="restart"/>
          </w:tcPr>
          <w:p w14:paraId="6FD266AD">
            <w:pPr>
              <w:pStyle w:val="28"/>
              <w:rPr>
                <w:b/>
                <w:sz w:val="24"/>
              </w:rPr>
            </w:pPr>
          </w:p>
          <w:p w14:paraId="19AC5A43">
            <w:pPr>
              <w:pStyle w:val="28"/>
              <w:rPr>
                <w:b/>
                <w:sz w:val="24"/>
              </w:rPr>
            </w:pPr>
          </w:p>
          <w:p w14:paraId="28A91D2B">
            <w:pPr>
              <w:pStyle w:val="28"/>
              <w:rPr>
                <w:b/>
                <w:sz w:val="24"/>
              </w:rPr>
            </w:pPr>
          </w:p>
          <w:p w14:paraId="7AD2CE88">
            <w:pPr>
              <w:pStyle w:val="28"/>
              <w:rPr>
                <w:b/>
                <w:sz w:val="24"/>
              </w:rPr>
            </w:pPr>
          </w:p>
          <w:p w14:paraId="41BA7A80">
            <w:pPr>
              <w:pStyle w:val="28"/>
              <w:rPr>
                <w:b/>
                <w:sz w:val="24"/>
              </w:rPr>
            </w:pPr>
          </w:p>
          <w:p w14:paraId="42E5A021">
            <w:pPr>
              <w:pStyle w:val="28"/>
              <w:rPr>
                <w:b/>
                <w:sz w:val="24"/>
              </w:rPr>
            </w:pPr>
          </w:p>
          <w:p w14:paraId="44D17348">
            <w:pPr>
              <w:pStyle w:val="28"/>
              <w:rPr>
                <w:b/>
                <w:sz w:val="24"/>
              </w:rPr>
            </w:pPr>
          </w:p>
          <w:p w14:paraId="722642C6">
            <w:pPr>
              <w:pStyle w:val="28"/>
              <w:spacing w:before="5"/>
              <w:rPr>
                <w:b/>
                <w:sz w:val="35"/>
              </w:rPr>
            </w:pPr>
          </w:p>
          <w:p w14:paraId="5D94A616">
            <w:pPr>
              <w:pStyle w:val="28"/>
              <w:spacing w:before="1"/>
              <w:ind w:left="111" w:right="-72"/>
              <w:rPr>
                <w:sz w:val="24"/>
              </w:rPr>
            </w:pPr>
            <w:r>
              <w:rPr>
                <w:sz w:val="24"/>
              </w:rPr>
              <w:t xml:space="preserve">   </w:t>
            </w:r>
          </w:p>
        </w:tc>
        <w:tc>
          <w:tcPr>
            <w:tcW w:w="0" w:type="auto"/>
            <w:vMerge w:val="restart"/>
          </w:tcPr>
          <w:p w14:paraId="6341EAA8">
            <w:pPr>
              <w:pStyle w:val="28"/>
              <w:rPr>
                <w:b/>
                <w:sz w:val="24"/>
              </w:rPr>
            </w:pPr>
          </w:p>
          <w:p w14:paraId="782D34F7">
            <w:pPr>
              <w:pStyle w:val="28"/>
              <w:rPr>
                <w:b/>
                <w:sz w:val="24"/>
              </w:rPr>
            </w:pPr>
          </w:p>
          <w:p w14:paraId="5A41D129">
            <w:pPr>
              <w:pStyle w:val="28"/>
              <w:rPr>
                <w:b/>
                <w:sz w:val="24"/>
              </w:rPr>
            </w:pPr>
          </w:p>
          <w:p w14:paraId="162CAF43">
            <w:pPr>
              <w:pStyle w:val="28"/>
              <w:rPr>
                <w:b/>
                <w:sz w:val="24"/>
              </w:rPr>
            </w:pPr>
          </w:p>
          <w:p w14:paraId="3B59B49E">
            <w:pPr>
              <w:pStyle w:val="28"/>
              <w:rPr>
                <w:b/>
                <w:sz w:val="24"/>
              </w:rPr>
            </w:pPr>
          </w:p>
          <w:p w14:paraId="193B25A5">
            <w:pPr>
              <w:pStyle w:val="28"/>
              <w:rPr>
                <w:b/>
                <w:sz w:val="24"/>
              </w:rPr>
            </w:pPr>
          </w:p>
          <w:p w14:paraId="0DF65EDD">
            <w:pPr>
              <w:pStyle w:val="28"/>
              <w:rPr>
                <w:b/>
                <w:sz w:val="24"/>
              </w:rPr>
            </w:pPr>
          </w:p>
          <w:p w14:paraId="04289281">
            <w:pPr>
              <w:pStyle w:val="28"/>
              <w:spacing w:before="5"/>
              <w:rPr>
                <w:b/>
                <w:sz w:val="35"/>
              </w:rPr>
            </w:pPr>
          </w:p>
          <w:p w14:paraId="766B951F">
            <w:pPr>
              <w:pStyle w:val="28"/>
              <w:spacing w:before="1"/>
              <w:ind w:left="112" w:right="-72"/>
              <w:rPr>
                <w:sz w:val="24"/>
              </w:rPr>
            </w:pPr>
            <w:r>
              <w:rPr>
                <w:sz w:val="24"/>
              </w:rPr>
              <w:t xml:space="preserve">√ </w:t>
            </w:r>
          </w:p>
        </w:tc>
        <w:tc>
          <w:tcPr>
            <w:tcW w:w="0" w:type="auto"/>
            <w:vMerge w:val="restart"/>
          </w:tcPr>
          <w:p w14:paraId="51D19E8F">
            <w:pPr>
              <w:pStyle w:val="28"/>
              <w:rPr>
                <w:b/>
                <w:sz w:val="24"/>
              </w:rPr>
            </w:pPr>
          </w:p>
          <w:p w14:paraId="2D1FBD4C">
            <w:pPr>
              <w:pStyle w:val="28"/>
              <w:rPr>
                <w:b/>
                <w:sz w:val="24"/>
              </w:rPr>
            </w:pPr>
          </w:p>
          <w:p w14:paraId="2968AB71">
            <w:pPr>
              <w:pStyle w:val="28"/>
              <w:rPr>
                <w:b/>
                <w:sz w:val="24"/>
              </w:rPr>
            </w:pPr>
          </w:p>
          <w:p w14:paraId="0B9B118F">
            <w:pPr>
              <w:pStyle w:val="28"/>
              <w:rPr>
                <w:b/>
                <w:sz w:val="24"/>
              </w:rPr>
            </w:pPr>
          </w:p>
          <w:p w14:paraId="6F05093C">
            <w:pPr>
              <w:pStyle w:val="28"/>
              <w:rPr>
                <w:b/>
                <w:sz w:val="24"/>
              </w:rPr>
            </w:pPr>
          </w:p>
          <w:p w14:paraId="0C719201">
            <w:pPr>
              <w:pStyle w:val="28"/>
              <w:rPr>
                <w:b/>
                <w:sz w:val="24"/>
              </w:rPr>
            </w:pPr>
          </w:p>
          <w:p w14:paraId="37BEA051">
            <w:pPr>
              <w:pStyle w:val="28"/>
              <w:rPr>
                <w:b/>
                <w:sz w:val="24"/>
              </w:rPr>
            </w:pPr>
          </w:p>
          <w:p w14:paraId="6BAB5B9F">
            <w:pPr>
              <w:pStyle w:val="28"/>
              <w:spacing w:before="5"/>
              <w:rPr>
                <w:b/>
                <w:sz w:val="35"/>
              </w:rPr>
            </w:pPr>
          </w:p>
          <w:p w14:paraId="4196745B">
            <w:pPr>
              <w:pStyle w:val="28"/>
              <w:spacing w:before="1"/>
              <w:ind w:left="115" w:right="-72"/>
              <w:rPr>
                <w:sz w:val="24"/>
              </w:rPr>
            </w:pPr>
            <w:r>
              <w:rPr>
                <w:sz w:val="24"/>
              </w:rPr>
              <w:t xml:space="preserve">   </w:t>
            </w:r>
          </w:p>
        </w:tc>
      </w:tr>
      <w:tr w14:paraId="49173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75B55E7C">
            <w:pPr>
              <w:rPr>
                <w:sz w:val="2"/>
                <w:szCs w:val="2"/>
              </w:rPr>
            </w:pPr>
          </w:p>
        </w:tc>
        <w:tc>
          <w:tcPr>
            <w:tcW w:w="0" w:type="auto"/>
            <w:vMerge w:val="continue"/>
            <w:tcBorders>
              <w:top w:val="nil"/>
            </w:tcBorders>
          </w:tcPr>
          <w:p w14:paraId="154E23B1">
            <w:pPr>
              <w:rPr>
                <w:sz w:val="2"/>
                <w:szCs w:val="2"/>
              </w:rPr>
            </w:pPr>
          </w:p>
        </w:tc>
        <w:tc>
          <w:tcPr>
            <w:tcW w:w="0" w:type="auto"/>
            <w:vMerge w:val="continue"/>
            <w:tcBorders>
              <w:top w:val="nil"/>
            </w:tcBorders>
          </w:tcPr>
          <w:p w14:paraId="2A1D3747">
            <w:pPr>
              <w:rPr>
                <w:sz w:val="2"/>
                <w:szCs w:val="2"/>
              </w:rPr>
            </w:pPr>
          </w:p>
        </w:tc>
        <w:tc>
          <w:tcPr>
            <w:tcW w:w="0" w:type="auto"/>
          </w:tcPr>
          <w:p w14:paraId="6F6E9630">
            <w:pPr>
              <w:pStyle w:val="28"/>
              <w:spacing w:before="194"/>
              <w:ind w:left="107"/>
              <w:rPr>
                <w:sz w:val="24"/>
              </w:rPr>
            </w:pPr>
            <w:r>
              <w:rPr>
                <w:sz w:val="24"/>
              </w:rPr>
              <w:t xml:space="preserve">服务对象 </w:t>
            </w:r>
          </w:p>
        </w:tc>
        <w:tc>
          <w:tcPr>
            <w:tcW w:w="0" w:type="auto"/>
            <w:vMerge w:val="continue"/>
            <w:tcBorders>
              <w:top w:val="nil"/>
            </w:tcBorders>
          </w:tcPr>
          <w:p w14:paraId="4DAA5000">
            <w:pPr>
              <w:rPr>
                <w:sz w:val="2"/>
                <w:szCs w:val="2"/>
              </w:rPr>
            </w:pPr>
          </w:p>
        </w:tc>
        <w:tc>
          <w:tcPr>
            <w:tcW w:w="0" w:type="auto"/>
            <w:vMerge w:val="continue"/>
            <w:tcBorders>
              <w:top w:val="nil"/>
            </w:tcBorders>
          </w:tcPr>
          <w:p w14:paraId="5BA83287">
            <w:pPr>
              <w:rPr>
                <w:sz w:val="2"/>
                <w:szCs w:val="2"/>
              </w:rPr>
            </w:pPr>
          </w:p>
        </w:tc>
        <w:tc>
          <w:tcPr>
            <w:tcW w:w="0" w:type="auto"/>
            <w:vMerge w:val="continue"/>
            <w:tcBorders>
              <w:top w:val="nil"/>
            </w:tcBorders>
          </w:tcPr>
          <w:p w14:paraId="479A2DFE">
            <w:pPr>
              <w:rPr>
                <w:sz w:val="2"/>
                <w:szCs w:val="2"/>
              </w:rPr>
            </w:pPr>
          </w:p>
        </w:tc>
        <w:tc>
          <w:tcPr>
            <w:tcW w:w="0" w:type="auto"/>
            <w:vMerge w:val="continue"/>
            <w:tcBorders>
              <w:top w:val="nil"/>
            </w:tcBorders>
          </w:tcPr>
          <w:p w14:paraId="375E9B54">
            <w:pPr>
              <w:rPr>
                <w:sz w:val="2"/>
                <w:szCs w:val="2"/>
              </w:rPr>
            </w:pPr>
          </w:p>
        </w:tc>
        <w:tc>
          <w:tcPr>
            <w:tcW w:w="0" w:type="auto"/>
            <w:vMerge w:val="continue"/>
            <w:tcBorders>
              <w:top w:val="nil"/>
            </w:tcBorders>
          </w:tcPr>
          <w:p w14:paraId="04DB0869">
            <w:pPr>
              <w:rPr>
                <w:sz w:val="2"/>
                <w:szCs w:val="2"/>
              </w:rPr>
            </w:pPr>
          </w:p>
        </w:tc>
        <w:tc>
          <w:tcPr>
            <w:tcW w:w="0" w:type="auto"/>
            <w:vMerge w:val="continue"/>
            <w:tcBorders>
              <w:top w:val="nil"/>
            </w:tcBorders>
          </w:tcPr>
          <w:p w14:paraId="7FF8D63D">
            <w:pPr>
              <w:rPr>
                <w:sz w:val="2"/>
                <w:szCs w:val="2"/>
              </w:rPr>
            </w:pPr>
          </w:p>
        </w:tc>
        <w:tc>
          <w:tcPr>
            <w:tcW w:w="0" w:type="auto"/>
            <w:vMerge w:val="continue"/>
            <w:tcBorders>
              <w:top w:val="nil"/>
            </w:tcBorders>
          </w:tcPr>
          <w:p w14:paraId="464CD92F">
            <w:pPr>
              <w:rPr>
                <w:sz w:val="2"/>
                <w:szCs w:val="2"/>
              </w:rPr>
            </w:pPr>
          </w:p>
        </w:tc>
        <w:tc>
          <w:tcPr>
            <w:tcW w:w="0" w:type="auto"/>
            <w:vMerge w:val="continue"/>
            <w:tcBorders>
              <w:top w:val="nil"/>
            </w:tcBorders>
          </w:tcPr>
          <w:p w14:paraId="6F228E5A">
            <w:pPr>
              <w:rPr>
                <w:sz w:val="2"/>
                <w:szCs w:val="2"/>
              </w:rPr>
            </w:pPr>
          </w:p>
        </w:tc>
        <w:tc>
          <w:tcPr>
            <w:tcW w:w="0" w:type="auto"/>
            <w:vMerge w:val="continue"/>
            <w:tcBorders>
              <w:top w:val="nil"/>
            </w:tcBorders>
          </w:tcPr>
          <w:p w14:paraId="4A1057E3">
            <w:pPr>
              <w:rPr>
                <w:sz w:val="2"/>
                <w:szCs w:val="2"/>
              </w:rPr>
            </w:pPr>
          </w:p>
        </w:tc>
        <w:tc>
          <w:tcPr>
            <w:tcW w:w="0" w:type="auto"/>
            <w:vMerge w:val="continue"/>
            <w:tcBorders>
              <w:top w:val="nil"/>
            </w:tcBorders>
          </w:tcPr>
          <w:p w14:paraId="35D5D591">
            <w:pPr>
              <w:rPr>
                <w:sz w:val="2"/>
                <w:szCs w:val="2"/>
              </w:rPr>
            </w:pPr>
          </w:p>
        </w:tc>
      </w:tr>
      <w:tr w14:paraId="40921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0" w:type="auto"/>
            <w:vMerge w:val="continue"/>
            <w:tcBorders>
              <w:top w:val="nil"/>
            </w:tcBorders>
          </w:tcPr>
          <w:p w14:paraId="33DC594C">
            <w:pPr>
              <w:rPr>
                <w:sz w:val="2"/>
                <w:szCs w:val="2"/>
              </w:rPr>
            </w:pPr>
          </w:p>
        </w:tc>
        <w:tc>
          <w:tcPr>
            <w:tcW w:w="0" w:type="auto"/>
            <w:vMerge w:val="continue"/>
            <w:tcBorders>
              <w:top w:val="nil"/>
            </w:tcBorders>
          </w:tcPr>
          <w:p w14:paraId="1882648F">
            <w:pPr>
              <w:rPr>
                <w:sz w:val="2"/>
                <w:szCs w:val="2"/>
              </w:rPr>
            </w:pPr>
          </w:p>
        </w:tc>
        <w:tc>
          <w:tcPr>
            <w:tcW w:w="0" w:type="auto"/>
            <w:vMerge w:val="continue"/>
            <w:tcBorders>
              <w:top w:val="nil"/>
            </w:tcBorders>
          </w:tcPr>
          <w:p w14:paraId="6D912FC5">
            <w:pPr>
              <w:rPr>
                <w:sz w:val="2"/>
                <w:szCs w:val="2"/>
              </w:rPr>
            </w:pPr>
          </w:p>
        </w:tc>
        <w:tc>
          <w:tcPr>
            <w:tcW w:w="0" w:type="auto"/>
          </w:tcPr>
          <w:p w14:paraId="1A4932BC">
            <w:pPr>
              <w:pStyle w:val="28"/>
              <w:spacing w:before="175"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09D0C43F">
            <w:pPr>
              <w:rPr>
                <w:sz w:val="2"/>
                <w:szCs w:val="2"/>
              </w:rPr>
            </w:pPr>
          </w:p>
        </w:tc>
        <w:tc>
          <w:tcPr>
            <w:tcW w:w="0" w:type="auto"/>
            <w:vMerge w:val="continue"/>
            <w:tcBorders>
              <w:top w:val="nil"/>
            </w:tcBorders>
          </w:tcPr>
          <w:p w14:paraId="32C66410">
            <w:pPr>
              <w:rPr>
                <w:sz w:val="2"/>
                <w:szCs w:val="2"/>
              </w:rPr>
            </w:pPr>
          </w:p>
        </w:tc>
        <w:tc>
          <w:tcPr>
            <w:tcW w:w="0" w:type="auto"/>
            <w:vMerge w:val="continue"/>
            <w:tcBorders>
              <w:top w:val="nil"/>
            </w:tcBorders>
          </w:tcPr>
          <w:p w14:paraId="54546A27">
            <w:pPr>
              <w:rPr>
                <w:sz w:val="2"/>
                <w:szCs w:val="2"/>
              </w:rPr>
            </w:pPr>
          </w:p>
        </w:tc>
        <w:tc>
          <w:tcPr>
            <w:tcW w:w="0" w:type="auto"/>
            <w:vMerge w:val="continue"/>
            <w:tcBorders>
              <w:top w:val="nil"/>
            </w:tcBorders>
          </w:tcPr>
          <w:p w14:paraId="0753F0E8">
            <w:pPr>
              <w:rPr>
                <w:sz w:val="2"/>
                <w:szCs w:val="2"/>
              </w:rPr>
            </w:pPr>
          </w:p>
        </w:tc>
        <w:tc>
          <w:tcPr>
            <w:tcW w:w="0" w:type="auto"/>
            <w:vMerge w:val="continue"/>
            <w:tcBorders>
              <w:top w:val="nil"/>
            </w:tcBorders>
          </w:tcPr>
          <w:p w14:paraId="36065E54">
            <w:pPr>
              <w:rPr>
                <w:sz w:val="2"/>
                <w:szCs w:val="2"/>
              </w:rPr>
            </w:pPr>
          </w:p>
        </w:tc>
        <w:tc>
          <w:tcPr>
            <w:tcW w:w="0" w:type="auto"/>
            <w:vMerge w:val="continue"/>
            <w:tcBorders>
              <w:top w:val="nil"/>
            </w:tcBorders>
          </w:tcPr>
          <w:p w14:paraId="51C211E9">
            <w:pPr>
              <w:rPr>
                <w:sz w:val="2"/>
                <w:szCs w:val="2"/>
              </w:rPr>
            </w:pPr>
          </w:p>
        </w:tc>
        <w:tc>
          <w:tcPr>
            <w:tcW w:w="0" w:type="auto"/>
            <w:vMerge w:val="continue"/>
            <w:tcBorders>
              <w:top w:val="nil"/>
            </w:tcBorders>
          </w:tcPr>
          <w:p w14:paraId="708A1274">
            <w:pPr>
              <w:rPr>
                <w:sz w:val="2"/>
                <w:szCs w:val="2"/>
              </w:rPr>
            </w:pPr>
          </w:p>
        </w:tc>
        <w:tc>
          <w:tcPr>
            <w:tcW w:w="0" w:type="auto"/>
            <w:vMerge w:val="continue"/>
            <w:tcBorders>
              <w:top w:val="nil"/>
            </w:tcBorders>
          </w:tcPr>
          <w:p w14:paraId="52E89F01">
            <w:pPr>
              <w:rPr>
                <w:sz w:val="2"/>
                <w:szCs w:val="2"/>
              </w:rPr>
            </w:pPr>
          </w:p>
        </w:tc>
        <w:tc>
          <w:tcPr>
            <w:tcW w:w="0" w:type="auto"/>
            <w:vMerge w:val="continue"/>
            <w:tcBorders>
              <w:top w:val="nil"/>
            </w:tcBorders>
          </w:tcPr>
          <w:p w14:paraId="20C7D6D9">
            <w:pPr>
              <w:rPr>
                <w:sz w:val="2"/>
                <w:szCs w:val="2"/>
              </w:rPr>
            </w:pPr>
          </w:p>
        </w:tc>
        <w:tc>
          <w:tcPr>
            <w:tcW w:w="0" w:type="auto"/>
            <w:vMerge w:val="continue"/>
            <w:tcBorders>
              <w:top w:val="nil"/>
            </w:tcBorders>
          </w:tcPr>
          <w:p w14:paraId="7D4836D5">
            <w:pPr>
              <w:rPr>
                <w:sz w:val="2"/>
                <w:szCs w:val="2"/>
              </w:rPr>
            </w:pPr>
          </w:p>
        </w:tc>
      </w:tr>
      <w:tr w14:paraId="3C6C8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0" w:type="auto"/>
            <w:vMerge w:val="continue"/>
            <w:tcBorders>
              <w:top w:val="nil"/>
            </w:tcBorders>
          </w:tcPr>
          <w:p w14:paraId="4DBBE1FB">
            <w:pPr>
              <w:rPr>
                <w:sz w:val="2"/>
                <w:szCs w:val="2"/>
              </w:rPr>
            </w:pPr>
          </w:p>
        </w:tc>
        <w:tc>
          <w:tcPr>
            <w:tcW w:w="0" w:type="auto"/>
            <w:vMerge w:val="continue"/>
            <w:tcBorders>
              <w:top w:val="nil"/>
            </w:tcBorders>
          </w:tcPr>
          <w:p w14:paraId="24FE4C7D">
            <w:pPr>
              <w:rPr>
                <w:sz w:val="2"/>
                <w:szCs w:val="2"/>
              </w:rPr>
            </w:pPr>
          </w:p>
        </w:tc>
        <w:tc>
          <w:tcPr>
            <w:tcW w:w="0" w:type="auto"/>
            <w:vMerge w:val="continue"/>
            <w:tcBorders>
              <w:top w:val="nil"/>
            </w:tcBorders>
          </w:tcPr>
          <w:p w14:paraId="3E840998">
            <w:pPr>
              <w:rPr>
                <w:sz w:val="2"/>
                <w:szCs w:val="2"/>
              </w:rPr>
            </w:pPr>
          </w:p>
        </w:tc>
        <w:tc>
          <w:tcPr>
            <w:tcW w:w="0" w:type="auto"/>
          </w:tcPr>
          <w:p w14:paraId="73E12A58">
            <w:pPr>
              <w:pStyle w:val="28"/>
              <w:spacing w:before="203"/>
              <w:ind w:left="107"/>
              <w:rPr>
                <w:sz w:val="24"/>
              </w:rPr>
            </w:pPr>
            <w:r>
              <w:rPr>
                <w:sz w:val="24"/>
              </w:rPr>
              <w:t xml:space="preserve">服务项目和内容 </w:t>
            </w:r>
          </w:p>
        </w:tc>
        <w:tc>
          <w:tcPr>
            <w:tcW w:w="0" w:type="auto"/>
            <w:vMerge w:val="continue"/>
            <w:tcBorders>
              <w:top w:val="nil"/>
            </w:tcBorders>
          </w:tcPr>
          <w:p w14:paraId="62BA8E82">
            <w:pPr>
              <w:rPr>
                <w:sz w:val="2"/>
                <w:szCs w:val="2"/>
              </w:rPr>
            </w:pPr>
          </w:p>
        </w:tc>
        <w:tc>
          <w:tcPr>
            <w:tcW w:w="0" w:type="auto"/>
            <w:vMerge w:val="continue"/>
            <w:tcBorders>
              <w:top w:val="nil"/>
            </w:tcBorders>
          </w:tcPr>
          <w:p w14:paraId="2566B6EF">
            <w:pPr>
              <w:rPr>
                <w:sz w:val="2"/>
                <w:szCs w:val="2"/>
              </w:rPr>
            </w:pPr>
          </w:p>
        </w:tc>
        <w:tc>
          <w:tcPr>
            <w:tcW w:w="0" w:type="auto"/>
            <w:vMerge w:val="continue"/>
            <w:tcBorders>
              <w:top w:val="nil"/>
            </w:tcBorders>
          </w:tcPr>
          <w:p w14:paraId="2D378C6B">
            <w:pPr>
              <w:rPr>
                <w:sz w:val="2"/>
                <w:szCs w:val="2"/>
              </w:rPr>
            </w:pPr>
          </w:p>
        </w:tc>
        <w:tc>
          <w:tcPr>
            <w:tcW w:w="0" w:type="auto"/>
            <w:vMerge w:val="continue"/>
            <w:tcBorders>
              <w:top w:val="nil"/>
            </w:tcBorders>
          </w:tcPr>
          <w:p w14:paraId="15E87E0A">
            <w:pPr>
              <w:rPr>
                <w:sz w:val="2"/>
                <w:szCs w:val="2"/>
              </w:rPr>
            </w:pPr>
          </w:p>
        </w:tc>
        <w:tc>
          <w:tcPr>
            <w:tcW w:w="0" w:type="auto"/>
            <w:vMerge w:val="continue"/>
            <w:tcBorders>
              <w:top w:val="nil"/>
            </w:tcBorders>
          </w:tcPr>
          <w:p w14:paraId="648F6216">
            <w:pPr>
              <w:rPr>
                <w:sz w:val="2"/>
                <w:szCs w:val="2"/>
              </w:rPr>
            </w:pPr>
          </w:p>
        </w:tc>
        <w:tc>
          <w:tcPr>
            <w:tcW w:w="0" w:type="auto"/>
            <w:vMerge w:val="continue"/>
            <w:tcBorders>
              <w:top w:val="nil"/>
            </w:tcBorders>
          </w:tcPr>
          <w:p w14:paraId="625561B7">
            <w:pPr>
              <w:rPr>
                <w:sz w:val="2"/>
                <w:szCs w:val="2"/>
              </w:rPr>
            </w:pPr>
          </w:p>
        </w:tc>
        <w:tc>
          <w:tcPr>
            <w:tcW w:w="0" w:type="auto"/>
            <w:vMerge w:val="continue"/>
            <w:tcBorders>
              <w:top w:val="nil"/>
            </w:tcBorders>
          </w:tcPr>
          <w:p w14:paraId="44480EC0">
            <w:pPr>
              <w:rPr>
                <w:sz w:val="2"/>
                <w:szCs w:val="2"/>
              </w:rPr>
            </w:pPr>
          </w:p>
        </w:tc>
        <w:tc>
          <w:tcPr>
            <w:tcW w:w="0" w:type="auto"/>
            <w:vMerge w:val="continue"/>
            <w:tcBorders>
              <w:top w:val="nil"/>
            </w:tcBorders>
          </w:tcPr>
          <w:p w14:paraId="1E800285">
            <w:pPr>
              <w:rPr>
                <w:sz w:val="2"/>
                <w:szCs w:val="2"/>
              </w:rPr>
            </w:pPr>
          </w:p>
        </w:tc>
        <w:tc>
          <w:tcPr>
            <w:tcW w:w="0" w:type="auto"/>
            <w:vMerge w:val="continue"/>
            <w:tcBorders>
              <w:top w:val="nil"/>
            </w:tcBorders>
          </w:tcPr>
          <w:p w14:paraId="028C0D05">
            <w:pPr>
              <w:rPr>
                <w:sz w:val="2"/>
                <w:szCs w:val="2"/>
              </w:rPr>
            </w:pPr>
          </w:p>
        </w:tc>
        <w:tc>
          <w:tcPr>
            <w:tcW w:w="0" w:type="auto"/>
            <w:vMerge w:val="continue"/>
            <w:tcBorders>
              <w:top w:val="nil"/>
            </w:tcBorders>
          </w:tcPr>
          <w:p w14:paraId="3CA78AEF">
            <w:pPr>
              <w:rPr>
                <w:sz w:val="2"/>
                <w:szCs w:val="2"/>
              </w:rPr>
            </w:pPr>
          </w:p>
        </w:tc>
      </w:tr>
      <w:tr w14:paraId="69B6A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continue"/>
            <w:tcBorders>
              <w:top w:val="nil"/>
            </w:tcBorders>
          </w:tcPr>
          <w:p w14:paraId="051B6214">
            <w:pPr>
              <w:rPr>
                <w:sz w:val="2"/>
                <w:szCs w:val="2"/>
              </w:rPr>
            </w:pPr>
          </w:p>
        </w:tc>
        <w:tc>
          <w:tcPr>
            <w:tcW w:w="0" w:type="auto"/>
            <w:vMerge w:val="continue"/>
            <w:tcBorders>
              <w:top w:val="nil"/>
            </w:tcBorders>
          </w:tcPr>
          <w:p w14:paraId="3FD5D5A1">
            <w:pPr>
              <w:rPr>
                <w:sz w:val="2"/>
                <w:szCs w:val="2"/>
              </w:rPr>
            </w:pPr>
          </w:p>
        </w:tc>
        <w:tc>
          <w:tcPr>
            <w:tcW w:w="0" w:type="auto"/>
            <w:vMerge w:val="continue"/>
            <w:tcBorders>
              <w:top w:val="nil"/>
            </w:tcBorders>
          </w:tcPr>
          <w:p w14:paraId="54FE7DF2">
            <w:pPr>
              <w:rPr>
                <w:sz w:val="2"/>
                <w:szCs w:val="2"/>
              </w:rPr>
            </w:pPr>
          </w:p>
        </w:tc>
        <w:tc>
          <w:tcPr>
            <w:tcW w:w="0" w:type="auto"/>
          </w:tcPr>
          <w:p w14:paraId="0CC7D091">
            <w:pPr>
              <w:pStyle w:val="28"/>
              <w:spacing w:before="194"/>
              <w:ind w:left="107"/>
              <w:rPr>
                <w:sz w:val="24"/>
              </w:rPr>
            </w:pPr>
            <w:r>
              <w:rPr>
                <w:sz w:val="24"/>
              </w:rPr>
              <w:t xml:space="preserve">服务流程 </w:t>
            </w:r>
          </w:p>
        </w:tc>
        <w:tc>
          <w:tcPr>
            <w:tcW w:w="0" w:type="auto"/>
            <w:vMerge w:val="continue"/>
            <w:tcBorders>
              <w:top w:val="nil"/>
            </w:tcBorders>
          </w:tcPr>
          <w:p w14:paraId="152CB9FD">
            <w:pPr>
              <w:rPr>
                <w:sz w:val="2"/>
                <w:szCs w:val="2"/>
              </w:rPr>
            </w:pPr>
          </w:p>
        </w:tc>
        <w:tc>
          <w:tcPr>
            <w:tcW w:w="0" w:type="auto"/>
            <w:vMerge w:val="continue"/>
            <w:tcBorders>
              <w:top w:val="nil"/>
            </w:tcBorders>
          </w:tcPr>
          <w:p w14:paraId="0E32BE97">
            <w:pPr>
              <w:rPr>
                <w:sz w:val="2"/>
                <w:szCs w:val="2"/>
              </w:rPr>
            </w:pPr>
          </w:p>
        </w:tc>
        <w:tc>
          <w:tcPr>
            <w:tcW w:w="0" w:type="auto"/>
            <w:vMerge w:val="continue"/>
            <w:tcBorders>
              <w:top w:val="nil"/>
            </w:tcBorders>
          </w:tcPr>
          <w:p w14:paraId="79325EF3">
            <w:pPr>
              <w:rPr>
                <w:sz w:val="2"/>
                <w:szCs w:val="2"/>
              </w:rPr>
            </w:pPr>
          </w:p>
        </w:tc>
        <w:tc>
          <w:tcPr>
            <w:tcW w:w="0" w:type="auto"/>
            <w:vMerge w:val="continue"/>
            <w:tcBorders>
              <w:top w:val="nil"/>
            </w:tcBorders>
          </w:tcPr>
          <w:p w14:paraId="2B061CEA">
            <w:pPr>
              <w:rPr>
                <w:sz w:val="2"/>
                <w:szCs w:val="2"/>
              </w:rPr>
            </w:pPr>
          </w:p>
        </w:tc>
        <w:tc>
          <w:tcPr>
            <w:tcW w:w="0" w:type="auto"/>
            <w:vMerge w:val="continue"/>
            <w:tcBorders>
              <w:top w:val="nil"/>
            </w:tcBorders>
          </w:tcPr>
          <w:p w14:paraId="6340DB1A">
            <w:pPr>
              <w:rPr>
                <w:sz w:val="2"/>
                <w:szCs w:val="2"/>
              </w:rPr>
            </w:pPr>
          </w:p>
        </w:tc>
        <w:tc>
          <w:tcPr>
            <w:tcW w:w="0" w:type="auto"/>
            <w:vMerge w:val="continue"/>
            <w:tcBorders>
              <w:top w:val="nil"/>
            </w:tcBorders>
          </w:tcPr>
          <w:p w14:paraId="064E2323">
            <w:pPr>
              <w:rPr>
                <w:sz w:val="2"/>
                <w:szCs w:val="2"/>
              </w:rPr>
            </w:pPr>
          </w:p>
        </w:tc>
        <w:tc>
          <w:tcPr>
            <w:tcW w:w="0" w:type="auto"/>
            <w:vMerge w:val="continue"/>
            <w:tcBorders>
              <w:top w:val="nil"/>
            </w:tcBorders>
          </w:tcPr>
          <w:p w14:paraId="44B5A371">
            <w:pPr>
              <w:rPr>
                <w:sz w:val="2"/>
                <w:szCs w:val="2"/>
              </w:rPr>
            </w:pPr>
          </w:p>
        </w:tc>
        <w:tc>
          <w:tcPr>
            <w:tcW w:w="0" w:type="auto"/>
            <w:vMerge w:val="continue"/>
            <w:tcBorders>
              <w:top w:val="nil"/>
            </w:tcBorders>
          </w:tcPr>
          <w:p w14:paraId="179A33A8">
            <w:pPr>
              <w:rPr>
                <w:sz w:val="2"/>
                <w:szCs w:val="2"/>
              </w:rPr>
            </w:pPr>
          </w:p>
        </w:tc>
        <w:tc>
          <w:tcPr>
            <w:tcW w:w="0" w:type="auto"/>
            <w:vMerge w:val="continue"/>
            <w:tcBorders>
              <w:top w:val="nil"/>
            </w:tcBorders>
          </w:tcPr>
          <w:p w14:paraId="3F964E3C">
            <w:pPr>
              <w:rPr>
                <w:sz w:val="2"/>
                <w:szCs w:val="2"/>
              </w:rPr>
            </w:pPr>
          </w:p>
        </w:tc>
        <w:tc>
          <w:tcPr>
            <w:tcW w:w="0" w:type="auto"/>
            <w:vMerge w:val="continue"/>
            <w:tcBorders>
              <w:top w:val="nil"/>
            </w:tcBorders>
          </w:tcPr>
          <w:p w14:paraId="32FD480C">
            <w:pPr>
              <w:rPr>
                <w:sz w:val="2"/>
                <w:szCs w:val="2"/>
              </w:rPr>
            </w:pPr>
          </w:p>
        </w:tc>
      </w:tr>
      <w:tr w14:paraId="15969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0A95F4E0">
            <w:pPr>
              <w:rPr>
                <w:sz w:val="2"/>
                <w:szCs w:val="2"/>
              </w:rPr>
            </w:pPr>
          </w:p>
        </w:tc>
        <w:tc>
          <w:tcPr>
            <w:tcW w:w="0" w:type="auto"/>
            <w:vMerge w:val="continue"/>
            <w:tcBorders>
              <w:top w:val="nil"/>
            </w:tcBorders>
          </w:tcPr>
          <w:p w14:paraId="4790CAC6">
            <w:pPr>
              <w:rPr>
                <w:sz w:val="2"/>
                <w:szCs w:val="2"/>
              </w:rPr>
            </w:pPr>
          </w:p>
        </w:tc>
        <w:tc>
          <w:tcPr>
            <w:tcW w:w="0" w:type="auto"/>
            <w:vMerge w:val="continue"/>
            <w:tcBorders>
              <w:top w:val="nil"/>
            </w:tcBorders>
          </w:tcPr>
          <w:p w14:paraId="0D5A864A">
            <w:pPr>
              <w:rPr>
                <w:sz w:val="2"/>
                <w:szCs w:val="2"/>
              </w:rPr>
            </w:pPr>
          </w:p>
        </w:tc>
        <w:tc>
          <w:tcPr>
            <w:tcW w:w="0" w:type="auto"/>
          </w:tcPr>
          <w:p w14:paraId="29DEF9E6">
            <w:pPr>
              <w:pStyle w:val="28"/>
              <w:spacing w:before="194"/>
              <w:ind w:left="107"/>
              <w:rPr>
                <w:sz w:val="24"/>
              </w:rPr>
            </w:pPr>
            <w:r>
              <w:rPr>
                <w:sz w:val="24"/>
              </w:rPr>
              <w:t xml:space="preserve">服务要求 </w:t>
            </w:r>
          </w:p>
        </w:tc>
        <w:tc>
          <w:tcPr>
            <w:tcW w:w="0" w:type="auto"/>
            <w:vMerge w:val="continue"/>
            <w:tcBorders>
              <w:top w:val="nil"/>
            </w:tcBorders>
          </w:tcPr>
          <w:p w14:paraId="28EA3140">
            <w:pPr>
              <w:rPr>
                <w:sz w:val="2"/>
                <w:szCs w:val="2"/>
              </w:rPr>
            </w:pPr>
          </w:p>
        </w:tc>
        <w:tc>
          <w:tcPr>
            <w:tcW w:w="0" w:type="auto"/>
            <w:vMerge w:val="continue"/>
            <w:tcBorders>
              <w:top w:val="nil"/>
            </w:tcBorders>
          </w:tcPr>
          <w:p w14:paraId="21473E91">
            <w:pPr>
              <w:rPr>
                <w:sz w:val="2"/>
                <w:szCs w:val="2"/>
              </w:rPr>
            </w:pPr>
          </w:p>
        </w:tc>
        <w:tc>
          <w:tcPr>
            <w:tcW w:w="0" w:type="auto"/>
            <w:vMerge w:val="continue"/>
            <w:tcBorders>
              <w:top w:val="nil"/>
            </w:tcBorders>
          </w:tcPr>
          <w:p w14:paraId="222C6B7A">
            <w:pPr>
              <w:rPr>
                <w:sz w:val="2"/>
                <w:szCs w:val="2"/>
              </w:rPr>
            </w:pPr>
          </w:p>
        </w:tc>
        <w:tc>
          <w:tcPr>
            <w:tcW w:w="0" w:type="auto"/>
            <w:vMerge w:val="continue"/>
            <w:tcBorders>
              <w:top w:val="nil"/>
            </w:tcBorders>
          </w:tcPr>
          <w:p w14:paraId="17257311">
            <w:pPr>
              <w:rPr>
                <w:sz w:val="2"/>
                <w:szCs w:val="2"/>
              </w:rPr>
            </w:pPr>
          </w:p>
        </w:tc>
        <w:tc>
          <w:tcPr>
            <w:tcW w:w="0" w:type="auto"/>
            <w:vMerge w:val="continue"/>
            <w:tcBorders>
              <w:top w:val="nil"/>
            </w:tcBorders>
          </w:tcPr>
          <w:p w14:paraId="292D278D">
            <w:pPr>
              <w:rPr>
                <w:sz w:val="2"/>
                <w:szCs w:val="2"/>
              </w:rPr>
            </w:pPr>
          </w:p>
        </w:tc>
        <w:tc>
          <w:tcPr>
            <w:tcW w:w="0" w:type="auto"/>
            <w:vMerge w:val="continue"/>
            <w:tcBorders>
              <w:top w:val="nil"/>
            </w:tcBorders>
          </w:tcPr>
          <w:p w14:paraId="04D75546">
            <w:pPr>
              <w:rPr>
                <w:sz w:val="2"/>
                <w:szCs w:val="2"/>
              </w:rPr>
            </w:pPr>
          </w:p>
        </w:tc>
        <w:tc>
          <w:tcPr>
            <w:tcW w:w="0" w:type="auto"/>
            <w:vMerge w:val="continue"/>
            <w:tcBorders>
              <w:top w:val="nil"/>
            </w:tcBorders>
          </w:tcPr>
          <w:p w14:paraId="76911127">
            <w:pPr>
              <w:rPr>
                <w:sz w:val="2"/>
                <w:szCs w:val="2"/>
              </w:rPr>
            </w:pPr>
          </w:p>
        </w:tc>
        <w:tc>
          <w:tcPr>
            <w:tcW w:w="0" w:type="auto"/>
            <w:vMerge w:val="continue"/>
            <w:tcBorders>
              <w:top w:val="nil"/>
            </w:tcBorders>
          </w:tcPr>
          <w:p w14:paraId="30E35DDC">
            <w:pPr>
              <w:rPr>
                <w:sz w:val="2"/>
                <w:szCs w:val="2"/>
              </w:rPr>
            </w:pPr>
          </w:p>
        </w:tc>
        <w:tc>
          <w:tcPr>
            <w:tcW w:w="0" w:type="auto"/>
            <w:vMerge w:val="continue"/>
            <w:tcBorders>
              <w:top w:val="nil"/>
            </w:tcBorders>
          </w:tcPr>
          <w:p w14:paraId="687CECC6">
            <w:pPr>
              <w:rPr>
                <w:sz w:val="2"/>
                <w:szCs w:val="2"/>
              </w:rPr>
            </w:pPr>
          </w:p>
        </w:tc>
        <w:tc>
          <w:tcPr>
            <w:tcW w:w="0" w:type="auto"/>
            <w:vMerge w:val="continue"/>
            <w:tcBorders>
              <w:top w:val="nil"/>
            </w:tcBorders>
          </w:tcPr>
          <w:p w14:paraId="20F95436">
            <w:pPr>
              <w:rPr>
                <w:sz w:val="2"/>
                <w:szCs w:val="2"/>
              </w:rPr>
            </w:pPr>
          </w:p>
        </w:tc>
      </w:tr>
      <w:tr w14:paraId="1F12C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0" w:type="auto"/>
            <w:vMerge w:val="continue"/>
            <w:tcBorders>
              <w:top w:val="nil"/>
            </w:tcBorders>
          </w:tcPr>
          <w:p w14:paraId="70CCC06E">
            <w:pPr>
              <w:rPr>
                <w:sz w:val="2"/>
                <w:szCs w:val="2"/>
              </w:rPr>
            </w:pPr>
          </w:p>
        </w:tc>
        <w:tc>
          <w:tcPr>
            <w:tcW w:w="0" w:type="auto"/>
            <w:vMerge w:val="continue"/>
            <w:tcBorders>
              <w:top w:val="nil"/>
            </w:tcBorders>
          </w:tcPr>
          <w:p w14:paraId="62903E8D">
            <w:pPr>
              <w:rPr>
                <w:sz w:val="2"/>
                <w:szCs w:val="2"/>
              </w:rPr>
            </w:pPr>
          </w:p>
        </w:tc>
        <w:tc>
          <w:tcPr>
            <w:tcW w:w="0" w:type="auto"/>
            <w:vMerge w:val="continue"/>
            <w:tcBorders>
              <w:top w:val="nil"/>
            </w:tcBorders>
          </w:tcPr>
          <w:p w14:paraId="1AF93022">
            <w:pPr>
              <w:rPr>
                <w:sz w:val="2"/>
                <w:szCs w:val="2"/>
              </w:rPr>
            </w:pPr>
          </w:p>
        </w:tc>
        <w:tc>
          <w:tcPr>
            <w:tcW w:w="0" w:type="auto"/>
          </w:tcPr>
          <w:p w14:paraId="02DE35B1">
            <w:pPr>
              <w:pStyle w:val="28"/>
              <w:spacing w:before="12"/>
              <w:rPr>
                <w:b/>
                <w:sz w:val="20"/>
              </w:rPr>
            </w:pPr>
          </w:p>
          <w:p w14:paraId="155F5364">
            <w:pPr>
              <w:pStyle w:val="28"/>
              <w:ind w:left="107"/>
              <w:rPr>
                <w:sz w:val="24"/>
              </w:rPr>
            </w:pPr>
            <w:r>
              <w:rPr>
                <w:sz w:val="24"/>
              </w:rPr>
              <w:t xml:space="preserve">投诉举报电话以及网上投诉渠道 </w:t>
            </w:r>
          </w:p>
        </w:tc>
        <w:tc>
          <w:tcPr>
            <w:tcW w:w="0" w:type="auto"/>
            <w:vMerge w:val="continue"/>
            <w:tcBorders>
              <w:top w:val="nil"/>
            </w:tcBorders>
          </w:tcPr>
          <w:p w14:paraId="6E29A45D">
            <w:pPr>
              <w:rPr>
                <w:sz w:val="2"/>
                <w:szCs w:val="2"/>
              </w:rPr>
            </w:pPr>
          </w:p>
        </w:tc>
        <w:tc>
          <w:tcPr>
            <w:tcW w:w="0" w:type="auto"/>
            <w:vMerge w:val="continue"/>
            <w:tcBorders>
              <w:top w:val="nil"/>
            </w:tcBorders>
          </w:tcPr>
          <w:p w14:paraId="0E7DD99F">
            <w:pPr>
              <w:rPr>
                <w:sz w:val="2"/>
                <w:szCs w:val="2"/>
              </w:rPr>
            </w:pPr>
          </w:p>
        </w:tc>
        <w:tc>
          <w:tcPr>
            <w:tcW w:w="0" w:type="auto"/>
            <w:vMerge w:val="continue"/>
            <w:tcBorders>
              <w:top w:val="nil"/>
            </w:tcBorders>
          </w:tcPr>
          <w:p w14:paraId="621E5838">
            <w:pPr>
              <w:rPr>
                <w:sz w:val="2"/>
                <w:szCs w:val="2"/>
              </w:rPr>
            </w:pPr>
          </w:p>
        </w:tc>
        <w:tc>
          <w:tcPr>
            <w:tcW w:w="0" w:type="auto"/>
            <w:vMerge w:val="continue"/>
            <w:tcBorders>
              <w:top w:val="nil"/>
            </w:tcBorders>
          </w:tcPr>
          <w:p w14:paraId="669B92C7">
            <w:pPr>
              <w:rPr>
                <w:sz w:val="2"/>
                <w:szCs w:val="2"/>
              </w:rPr>
            </w:pPr>
          </w:p>
        </w:tc>
        <w:tc>
          <w:tcPr>
            <w:tcW w:w="0" w:type="auto"/>
            <w:vMerge w:val="continue"/>
            <w:tcBorders>
              <w:top w:val="nil"/>
            </w:tcBorders>
          </w:tcPr>
          <w:p w14:paraId="2F15C60C">
            <w:pPr>
              <w:rPr>
                <w:sz w:val="2"/>
                <w:szCs w:val="2"/>
              </w:rPr>
            </w:pPr>
          </w:p>
        </w:tc>
        <w:tc>
          <w:tcPr>
            <w:tcW w:w="0" w:type="auto"/>
            <w:vMerge w:val="continue"/>
            <w:tcBorders>
              <w:top w:val="nil"/>
            </w:tcBorders>
          </w:tcPr>
          <w:p w14:paraId="49C49D32">
            <w:pPr>
              <w:rPr>
                <w:sz w:val="2"/>
                <w:szCs w:val="2"/>
              </w:rPr>
            </w:pPr>
          </w:p>
        </w:tc>
        <w:tc>
          <w:tcPr>
            <w:tcW w:w="0" w:type="auto"/>
            <w:vMerge w:val="continue"/>
            <w:tcBorders>
              <w:top w:val="nil"/>
            </w:tcBorders>
          </w:tcPr>
          <w:p w14:paraId="1EA2C2A7">
            <w:pPr>
              <w:rPr>
                <w:sz w:val="2"/>
                <w:szCs w:val="2"/>
              </w:rPr>
            </w:pPr>
          </w:p>
        </w:tc>
        <w:tc>
          <w:tcPr>
            <w:tcW w:w="0" w:type="auto"/>
            <w:vMerge w:val="continue"/>
            <w:tcBorders>
              <w:top w:val="nil"/>
            </w:tcBorders>
          </w:tcPr>
          <w:p w14:paraId="4F2134D7">
            <w:pPr>
              <w:rPr>
                <w:sz w:val="2"/>
                <w:szCs w:val="2"/>
              </w:rPr>
            </w:pPr>
          </w:p>
        </w:tc>
        <w:tc>
          <w:tcPr>
            <w:tcW w:w="0" w:type="auto"/>
            <w:vMerge w:val="continue"/>
            <w:tcBorders>
              <w:top w:val="nil"/>
            </w:tcBorders>
          </w:tcPr>
          <w:p w14:paraId="134BCF45">
            <w:pPr>
              <w:rPr>
                <w:sz w:val="2"/>
                <w:szCs w:val="2"/>
              </w:rPr>
            </w:pPr>
          </w:p>
        </w:tc>
        <w:tc>
          <w:tcPr>
            <w:tcW w:w="0" w:type="auto"/>
            <w:vMerge w:val="continue"/>
            <w:tcBorders>
              <w:top w:val="nil"/>
            </w:tcBorders>
          </w:tcPr>
          <w:p w14:paraId="339698C3">
            <w:pPr>
              <w:rPr>
                <w:sz w:val="2"/>
                <w:szCs w:val="2"/>
              </w:rPr>
            </w:pPr>
          </w:p>
        </w:tc>
      </w:tr>
      <w:tr w14:paraId="1A728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0" w:type="auto"/>
            <w:vMerge w:val="restart"/>
          </w:tcPr>
          <w:p w14:paraId="02A22981">
            <w:pPr>
              <w:pStyle w:val="28"/>
              <w:rPr>
                <w:b/>
                <w:sz w:val="24"/>
              </w:rPr>
            </w:pPr>
          </w:p>
          <w:p w14:paraId="7CC92C2C">
            <w:pPr>
              <w:pStyle w:val="28"/>
              <w:rPr>
                <w:b/>
                <w:sz w:val="24"/>
              </w:rPr>
            </w:pPr>
          </w:p>
          <w:p w14:paraId="0279C30F">
            <w:pPr>
              <w:pStyle w:val="28"/>
              <w:rPr>
                <w:b/>
                <w:sz w:val="24"/>
              </w:rPr>
            </w:pPr>
          </w:p>
          <w:p w14:paraId="453EE25D">
            <w:pPr>
              <w:pStyle w:val="28"/>
              <w:rPr>
                <w:b/>
                <w:sz w:val="24"/>
              </w:rPr>
            </w:pPr>
          </w:p>
          <w:p w14:paraId="210ACAF5">
            <w:pPr>
              <w:pStyle w:val="28"/>
              <w:rPr>
                <w:b/>
                <w:sz w:val="24"/>
              </w:rPr>
            </w:pPr>
          </w:p>
          <w:p w14:paraId="57F0EECC">
            <w:pPr>
              <w:pStyle w:val="28"/>
              <w:rPr>
                <w:b/>
                <w:sz w:val="24"/>
              </w:rPr>
            </w:pPr>
          </w:p>
          <w:p w14:paraId="5DDB3231">
            <w:pPr>
              <w:pStyle w:val="28"/>
              <w:rPr>
                <w:b/>
                <w:sz w:val="24"/>
              </w:rPr>
            </w:pPr>
          </w:p>
          <w:p w14:paraId="05CF05A3">
            <w:pPr>
              <w:pStyle w:val="28"/>
              <w:spacing w:before="8"/>
              <w:rPr>
                <w:b/>
                <w:sz w:val="35"/>
              </w:rPr>
            </w:pPr>
          </w:p>
          <w:p w14:paraId="7605F5A9">
            <w:pPr>
              <w:pStyle w:val="28"/>
              <w:ind w:left="110" w:right="-29"/>
              <w:rPr>
                <w:sz w:val="24"/>
              </w:rPr>
            </w:pPr>
            <w:r>
              <w:rPr>
                <w:sz w:val="24"/>
              </w:rPr>
              <w:t xml:space="preserve">1119 </w:t>
            </w:r>
          </w:p>
        </w:tc>
        <w:tc>
          <w:tcPr>
            <w:tcW w:w="0" w:type="auto"/>
            <w:vMerge w:val="restart"/>
          </w:tcPr>
          <w:p w14:paraId="07085808">
            <w:pPr>
              <w:pStyle w:val="28"/>
              <w:rPr>
                <w:b/>
                <w:sz w:val="24"/>
              </w:rPr>
            </w:pPr>
          </w:p>
          <w:p w14:paraId="38126761">
            <w:pPr>
              <w:pStyle w:val="28"/>
              <w:rPr>
                <w:b/>
                <w:sz w:val="24"/>
              </w:rPr>
            </w:pPr>
          </w:p>
          <w:p w14:paraId="0A57B6E8">
            <w:pPr>
              <w:pStyle w:val="28"/>
              <w:rPr>
                <w:b/>
                <w:sz w:val="24"/>
              </w:rPr>
            </w:pPr>
          </w:p>
          <w:p w14:paraId="08689566">
            <w:pPr>
              <w:pStyle w:val="28"/>
              <w:spacing w:before="11"/>
              <w:rPr>
                <w:b/>
                <w:sz w:val="29"/>
              </w:rPr>
            </w:pPr>
          </w:p>
          <w:p w14:paraId="303E770C">
            <w:pPr>
              <w:pStyle w:val="28"/>
              <w:ind w:left="167"/>
              <w:rPr>
                <w:sz w:val="24"/>
              </w:rPr>
            </w:pPr>
            <w:r>
              <w:rPr>
                <w:sz w:val="24"/>
              </w:rPr>
              <w:t>11</w:t>
            </w:r>
          </w:p>
          <w:p w14:paraId="25EE9193">
            <w:pPr>
              <w:pStyle w:val="28"/>
              <w:spacing w:before="20" w:line="254" w:lineRule="auto"/>
              <w:ind w:left="167" w:right="34"/>
              <w:jc w:val="both"/>
              <w:rPr>
                <w:sz w:val="24"/>
              </w:rPr>
            </w:pPr>
            <w:r>
              <w:rPr>
                <w:sz w:val="24"/>
              </w:rPr>
              <w:t xml:space="preserve">公共卫生服务事项 </w:t>
            </w:r>
          </w:p>
        </w:tc>
        <w:tc>
          <w:tcPr>
            <w:tcW w:w="0" w:type="auto"/>
            <w:vMerge w:val="restart"/>
          </w:tcPr>
          <w:p w14:paraId="7B4900BD">
            <w:pPr>
              <w:pStyle w:val="28"/>
              <w:rPr>
                <w:b/>
                <w:sz w:val="24"/>
              </w:rPr>
            </w:pPr>
          </w:p>
          <w:p w14:paraId="103CD473">
            <w:pPr>
              <w:pStyle w:val="28"/>
              <w:rPr>
                <w:b/>
                <w:sz w:val="24"/>
              </w:rPr>
            </w:pPr>
          </w:p>
          <w:p w14:paraId="16C40FE1">
            <w:pPr>
              <w:pStyle w:val="28"/>
              <w:rPr>
                <w:b/>
                <w:sz w:val="24"/>
              </w:rPr>
            </w:pPr>
          </w:p>
          <w:p w14:paraId="76F75363">
            <w:pPr>
              <w:pStyle w:val="28"/>
              <w:rPr>
                <w:b/>
                <w:sz w:val="24"/>
              </w:rPr>
            </w:pPr>
          </w:p>
          <w:p w14:paraId="358D2652">
            <w:pPr>
              <w:pStyle w:val="28"/>
              <w:rPr>
                <w:b/>
                <w:sz w:val="24"/>
              </w:rPr>
            </w:pPr>
          </w:p>
          <w:p w14:paraId="5E818DCA">
            <w:pPr>
              <w:pStyle w:val="28"/>
              <w:rPr>
                <w:b/>
                <w:sz w:val="24"/>
              </w:rPr>
            </w:pPr>
          </w:p>
          <w:p w14:paraId="3A8B7886">
            <w:pPr>
              <w:pStyle w:val="28"/>
              <w:rPr>
                <w:b/>
                <w:sz w:val="24"/>
              </w:rPr>
            </w:pPr>
          </w:p>
          <w:p w14:paraId="682F3EE9">
            <w:pPr>
              <w:pStyle w:val="28"/>
              <w:spacing w:before="1"/>
              <w:rPr>
                <w:b/>
                <w:sz w:val="23"/>
              </w:rPr>
            </w:pPr>
          </w:p>
          <w:p w14:paraId="4EBEB7FD">
            <w:pPr>
              <w:pStyle w:val="28"/>
              <w:spacing w:line="252" w:lineRule="auto"/>
              <w:ind w:left="604" w:right="117" w:hanging="480"/>
              <w:rPr>
                <w:sz w:val="24"/>
              </w:rPr>
            </w:pPr>
            <w:r>
              <w:rPr>
                <w:sz w:val="24"/>
              </w:rPr>
              <w:t xml:space="preserve">出具医学诊断证明 </w:t>
            </w:r>
          </w:p>
        </w:tc>
        <w:tc>
          <w:tcPr>
            <w:tcW w:w="0" w:type="auto"/>
          </w:tcPr>
          <w:p w14:paraId="6DDFEC9B">
            <w:pPr>
              <w:pStyle w:val="28"/>
              <w:spacing w:before="5"/>
              <w:rPr>
                <w:b/>
                <w:sz w:val="20"/>
              </w:rPr>
            </w:pPr>
          </w:p>
          <w:p w14:paraId="105A451C">
            <w:pPr>
              <w:pStyle w:val="28"/>
              <w:ind w:left="107"/>
              <w:rPr>
                <w:sz w:val="24"/>
              </w:rPr>
            </w:pPr>
            <w:r>
              <w:rPr>
                <w:sz w:val="24"/>
              </w:rPr>
              <w:t xml:space="preserve">法律法规和政策文件 </w:t>
            </w:r>
          </w:p>
        </w:tc>
        <w:tc>
          <w:tcPr>
            <w:tcW w:w="0" w:type="auto"/>
            <w:vMerge w:val="restart"/>
          </w:tcPr>
          <w:p w14:paraId="4007E566">
            <w:pPr>
              <w:pStyle w:val="28"/>
              <w:rPr>
                <w:b/>
                <w:sz w:val="24"/>
              </w:rPr>
            </w:pPr>
          </w:p>
          <w:p w14:paraId="0C0A013F">
            <w:pPr>
              <w:pStyle w:val="28"/>
              <w:rPr>
                <w:b/>
                <w:sz w:val="24"/>
              </w:rPr>
            </w:pPr>
          </w:p>
          <w:p w14:paraId="0FBF28D5">
            <w:pPr>
              <w:pStyle w:val="28"/>
              <w:rPr>
                <w:b/>
                <w:sz w:val="24"/>
              </w:rPr>
            </w:pPr>
          </w:p>
          <w:p w14:paraId="12FAD593">
            <w:pPr>
              <w:pStyle w:val="28"/>
              <w:rPr>
                <w:b/>
                <w:sz w:val="24"/>
              </w:rPr>
            </w:pPr>
          </w:p>
          <w:p w14:paraId="13C3D5D6">
            <w:pPr>
              <w:pStyle w:val="28"/>
              <w:rPr>
                <w:b/>
                <w:sz w:val="24"/>
              </w:rPr>
            </w:pPr>
          </w:p>
          <w:p w14:paraId="5E331BC3">
            <w:pPr>
              <w:pStyle w:val="28"/>
              <w:rPr>
                <w:b/>
                <w:sz w:val="24"/>
              </w:rPr>
            </w:pPr>
          </w:p>
          <w:p w14:paraId="6322CC31">
            <w:pPr>
              <w:pStyle w:val="28"/>
              <w:spacing w:before="4"/>
              <w:rPr>
                <w:b/>
                <w:sz w:val="34"/>
              </w:rPr>
            </w:pPr>
          </w:p>
          <w:p w14:paraId="31AC532A">
            <w:pPr>
              <w:pStyle w:val="28"/>
              <w:ind w:left="108"/>
              <w:rPr>
                <w:rFonts w:hint="eastAsia" w:eastAsia="宋体"/>
                <w:sz w:val="24"/>
                <w:lang w:eastAsia="zh-CN"/>
              </w:rPr>
            </w:pPr>
            <w:r>
              <w:rPr>
                <w:sz w:val="24"/>
              </w:rPr>
              <w:t>【法律】</w:t>
            </w:r>
            <w:r>
              <w:rPr>
                <w:rFonts w:hint="eastAsia"/>
                <w:sz w:val="24"/>
                <w:lang w:eastAsia="zh-CN"/>
              </w:rPr>
              <w:t>《中华人民共和国医师法》</w:t>
            </w:r>
          </w:p>
          <w:p w14:paraId="31E964C8">
            <w:pPr>
              <w:pStyle w:val="28"/>
              <w:spacing w:before="17"/>
              <w:ind w:left="108"/>
              <w:rPr>
                <w:sz w:val="24"/>
              </w:rPr>
            </w:pPr>
            <w:r>
              <w:rPr>
                <w:sz w:val="24"/>
              </w:rPr>
              <w:t>（</w:t>
            </w:r>
            <w:r>
              <w:rPr>
                <w:spacing w:val="-5"/>
                <w:sz w:val="24"/>
              </w:rPr>
              <w:t xml:space="preserve">中华人民共和国主席令第 </w:t>
            </w:r>
            <w:r>
              <w:rPr>
                <w:sz w:val="24"/>
              </w:rPr>
              <w:t>5</w:t>
            </w:r>
            <w:r>
              <w:rPr>
                <w:spacing w:val="-20"/>
                <w:sz w:val="24"/>
              </w:rPr>
              <w:t xml:space="preserve"> 号 </w:t>
            </w:r>
            <w:r>
              <w:rPr>
                <w:sz w:val="24"/>
              </w:rPr>
              <w:t>2009</w:t>
            </w:r>
            <w:r>
              <w:rPr>
                <w:spacing w:val="-40"/>
                <w:sz w:val="24"/>
              </w:rPr>
              <w:t xml:space="preserve"> 年 </w:t>
            </w:r>
            <w:r>
              <w:rPr>
                <w:sz w:val="24"/>
              </w:rPr>
              <w:t>8</w:t>
            </w:r>
            <w:r>
              <w:rPr>
                <w:spacing w:val="-30"/>
                <w:sz w:val="24"/>
              </w:rPr>
              <w:t xml:space="preserve"> 月</w:t>
            </w:r>
          </w:p>
          <w:p w14:paraId="49AB9AD0">
            <w:pPr>
              <w:pStyle w:val="28"/>
              <w:spacing w:before="19"/>
              <w:ind w:left="108"/>
              <w:rPr>
                <w:sz w:val="24"/>
              </w:rPr>
            </w:pPr>
            <w:r>
              <w:rPr>
                <w:sz w:val="24"/>
              </w:rPr>
              <w:t xml:space="preserve">27 日修正） </w:t>
            </w:r>
          </w:p>
        </w:tc>
        <w:tc>
          <w:tcPr>
            <w:tcW w:w="0" w:type="auto"/>
            <w:vMerge w:val="restart"/>
          </w:tcPr>
          <w:p w14:paraId="33312749">
            <w:pPr>
              <w:pStyle w:val="28"/>
              <w:rPr>
                <w:b/>
                <w:sz w:val="24"/>
              </w:rPr>
            </w:pPr>
          </w:p>
          <w:p w14:paraId="3C48F007">
            <w:pPr>
              <w:pStyle w:val="28"/>
              <w:rPr>
                <w:b/>
                <w:sz w:val="24"/>
              </w:rPr>
            </w:pPr>
          </w:p>
          <w:p w14:paraId="76CE24FB">
            <w:pPr>
              <w:pStyle w:val="28"/>
              <w:rPr>
                <w:b/>
                <w:sz w:val="24"/>
              </w:rPr>
            </w:pPr>
          </w:p>
          <w:p w14:paraId="23CAE828">
            <w:pPr>
              <w:pStyle w:val="28"/>
              <w:rPr>
                <w:b/>
                <w:sz w:val="24"/>
              </w:rPr>
            </w:pPr>
          </w:p>
          <w:p w14:paraId="3FA529CA">
            <w:pPr>
              <w:pStyle w:val="28"/>
              <w:rPr>
                <w:b/>
                <w:sz w:val="24"/>
              </w:rPr>
            </w:pPr>
          </w:p>
          <w:p w14:paraId="18451697">
            <w:pPr>
              <w:pStyle w:val="28"/>
              <w:spacing w:before="1"/>
              <w:rPr>
                <w:b/>
                <w:sz w:val="20"/>
              </w:rPr>
            </w:pPr>
          </w:p>
          <w:p w14:paraId="0C093D15">
            <w:pPr>
              <w:pStyle w:val="2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032E855F">
            <w:pPr>
              <w:pStyle w:val="28"/>
              <w:rPr>
                <w:b/>
                <w:sz w:val="24"/>
              </w:rPr>
            </w:pPr>
          </w:p>
          <w:p w14:paraId="6A56D377">
            <w:pPr>
              <w:pStyle w:val="28"/>
              <w:rPr>
                <w:b/>
                <w:sz w:val="24"/>
              </w:rPr>
            </w:pPr>
          </w:p>
          <w:p w14:paraId="22BADF66">
            <w:pPr>
              <w:pStyle w:val="28"/>
              <w:rPr>
                <w:b/>
                <w:sz w:val="24"/>
              </w:rPr>
            </w:pPr>
          </w:p>
          <w:p w14:paraId="159131C2">
            <w:pPr>
              <w:pStyle w:val="28"/>
              <w:rPr>
                <w:b/>
                <w:sz w:val="24"/>
              </w:rPr>
            </w:pPr>
          </w:p>
          <w:p w14:paraId="6F65B768">
            <w:pPr>
              <w:pStyle w:val="28"/>
              <w:rPr>
                <w:b/>
                <w:sz w:val="24"/>
              </w:rPr>
            </w:pPr>
          </w:p>
          <w:p w14:paraId="48F012D8">
            <w:pPr>
              <w:pStyle w:val="28"/>
              <w:rPr>
                <w:b/>
                <w:sz w:val="24"/>
              </w:rPr>
            </w:pPr>
          </w:p>
          <w:p w14:paraId="1E07B941">
            <w:pPr>
              <w:pStyle w:val="28"/>
              <w:spacing w:before="7"/>
              <w:rPr>
                <w:b/>
                <w:sz w:val="21"/>
              </w:rPr>
            </w:pPr>
          </w:p>
          <w:p w14:paraId="53F6FEE3">
            <w:pPr>
              <w:pStyle w:val="28"/>
              <w:spacing w:before="1" w:line="254" w:lineRule="auto"/>
              <w:ind w:left="158" w:right="144"/>
              <w:jc w:val="center"/>
              <w:rPr>
                <w:sz w:val="24"/>
              </w:rPr>
            </w:pPr>
            <w:r>
              <w:rPr>
                <w:sz w:val="24"/>
              </w:rPr>
              <w:t xml:space="preserve">县（市、区）卫生健康行政部门 </w:t>
            </w:r>
          </w:p>
        </w:tc>
        <w:tc>
          <w:tcPr>
            <w:tcW w:w="0" w:type="auto"/>
            <w:vMerge w:val="restart"/>
          </w:tcPr>
          <w:p w14:paraId="1B939540">
            <w:pPr>
              <w:pStyle w:val="28"/>
              <w:rPr>
                <w:b/>
                <w:sz w:val="24"/>
              </w:rPr>
            </w:pPr>
          </w:p>
          <w:p w14:paraId="3709D340">
            <w:pPr>
              <w:pStyle w:val="28"/>
              <w:rPr>
                <w:b/>
                <w:sz w:val="24"/>
              </w:rPr>
            </w:pPr>
          </w:p>
          <w:p w14:paraId="53D98AFF">
            <w:pPr>
              <w:pStyle w:val="28"/>
              <w:rPr>
                <w:b/>
                <w:sz w:val="24"/>
              </w:rPr>
            </w:pPr>
          </w:p>
          <w:p w14:paraId="68970789">
            <w:pPr>
              <w:pStyle w:val="28"/>
              <w:rPr>
                <w:b/>
                <w:sz w:val="24"/>
              </w:rPr>
            </w:pPr>
          </w:p>
          <w:p w14:paraId="5279530B">
            <w:pPr>
              <w:pStyle w:val="28"/>
              <w:spacing w:before="5"/>
              <w:rPr>
                <w:b/>
                <w:sz w:val="31"/>
              </w:rPr>
            </w:pPr>
          </w:p>
          <w:p w14:paraId="6D02AEF6">
            <w:pPr>
              <w:pStyle w:val="28"/>
              <w:ind w:left="108" w:right="-29"/>
              <w:rPr>
                <w:sz w:val="24"/>
              </w:rPr>
            </w:pPr>
            <w:r>
              <w:rPr>
                <w:sz w:val="24"/>
              </w:rPr>
              <w:t xml:space="preserve">■政府网站 □政府公报         </w:t>
            </w:r>
          </w:p>
          <w:p w14:paraId="3F8FEA3F">
            <w:pPr>
              <w:pStyle w:val="28"/>
              <w:spacing w:before="19"/>
              <w:ind w:left="108"/>
              <w:rPr>
                <w:sz w:val="24"/>
              </w:rPr>
            </w:pPr>
            <w:r>
              <w:rPr>
                <w:sz w:val="24"/>
              </w:rPr>
              <w:t xml:space="preserve">□两微一端 □发布会/听证会   </w:t>
            </w:r>
          </w:p>
          <w:p w14:paraId="03866223">
            <w:pPr>
              <w:pStyle w:val="28"/>
              <w:spacing w:before="19"/>
              <w:ind w:left="108" w:right="-29"/>
              <w:rPr>
                <w:sz w:val="24"/>
              </w:rPr>
            </w:pPr>
            <w:r>
              <w:rPr>
                <w:sz w:val="24"/>
              </w:rPr>
              <w:t xml:space="preserve">□广播电视 □纸质媒体         </w:t>
            </w:r>
          </w:p>
          <w:p w14:paraId="2266C996">
            <w:pPr>
              <w:pStyle w:val="28"/>
              <w:spacing w:before="16"/>
              <w:ind w:left="108"/>
              <w:rPr>
                <w:sz w:val="24"/>
              </w:rPr>
            </w:pPr>
            <w:r>
              <w:rPr>
                <w:sz w:val="24"/>
              </w:rPr>
              <w:t xml:space="preserve">□公开查阅点 □政务服务中心 </w:t>
            </w:r>
          </w:p>
          <w:p w14:paraId="40A1B1C7">
            <w:pPr>
              <w:pStyle w:val="28"/>
              <w:spacing w:before="19"/>
              <w:ind w:left="108" w:right="-29"/>
              <w:rPr>
                <w:sz w:val="24"/>
              </w:rPr>
            </w:pPr>
            <w:r>
              <w:rPr>
                <w:sz w:val="24"/>
              </w:rPr>
              <w:t xml:space="preserve">□便民服务站 □入户/现场        </w:t>
            </w:r>
          </w:p>
          <w:p w14:paraId="358D1AC3">
            <w:pPr>
              <w:pStyle w:val="28"/>
              <w:spacing w:before="19"/>
              <w:ind w:left="108" w:right="-29"/>
              <w:rPr>
                <w:sz w:val="24"/>
              </w:rPr>
            </w:pPr>
            <w:r>
              <w:rPr>
                <w:sz w:val="24"/>
              </w:rPr>
              <w:t xml:space="preserve">□社区/企事业单位/村公示栏（电子屏） </w:t>
            </w:r>
          </w:p>
          <w:p w14:paraId="549B670D">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359F0737">
            <w:pPr>
              <w:pStyle w:val="28"/>
              <w:rPr>
                <w:b/>
                <w:sz w:val="24"/>
              </w:rPr>
            </w:pPr>
          </w:p>
          <w:p w14:paraId="6D7254D7">
            <w:pPr>
              <w:pStyle w:val="28"/>
              <w:rPr>
                <w:b/>
                <w:sz w:val="24"/>
              </w:rPr>
            </w:pPr>
          </w:p>
          <w:p w14:paraId="4156348F">
            <w:pPr>
              <w:pStyle w:val="28"/>
              <w:rPr>
                <w:b/>
                <w:sz w:val="24"/>
              </w:rPr>
            </w:pPr>
          </w:p>
          <w:p w14:paraId="31658910">
            <w:pPr>
              <w:pStyle w:val="28"/>
              <w:rPr>
                <w:b/>
                <w:sz w:val="24"/>
              </w:rPr>
            </w:pPr>
          </w:p>
          <w:p w14:paraId="21EA7E08">
            <w:pPr>
              <w:pStyle w:val="28"/>
              <w:rPr>
                <w:b/>
                <w:sz w:val="24"/>
              </w:rPr>
            </w:pPr>
          </w:p>
          <w:p w14:paraId="4E727CD6">
            <w:pPr>
              <w:pStyle w:val="28"/>
              <w:rPr>
                <w:b/>
                <w:sz w:val="24"/>
              </w:rPr>
            </w:pPr>
          </w:p>
          <w:p w14:paraId="123AD567">
            <w:pPr>
              <w:pStyle w:val="28"/>
              <w:rPr>
                <w:b/>
                <w:sz w:val="24"/>
              </w:rPr>
            </w:pPr>
          </w:p>
          <w:p w14:paraId="0248EFBB">
            <w:pPr>
              <w:pStyle w:val="28"/>
              <w:spacing w:before="8"/>
              <w:rPr>
                <w:b/>
                <w:sz w:val="35"/>
              </w:rPr>
            </w:pPr>
          </w:p>
          <w:p w14:paraId="008E441A">
            <w:pPr>
              <w:pStyle w:val="28"/>
              <w:ind w:left="108" w:right="-58"/>
              <w:rPr>
                <w:sz w:val="24"/>
              </w:rPr>
            </w:pPr>
            <w:r>
              <w:rPr>
                <w:sz w:val="24"/>
              </w:rPr>
              <w:t xml:space="preserve">√ </w:t>
            </w:r>
          </w:p>
        </w:tc>
        <w:tc>
          <w:tcPr>
            <w:tcW w:w="0" w:type="auto"/>
            <w:vMerge w:val="restart"/>
          </w:tcPr>
          <w:p w14:paraId="0F0EBC32">
            <w:pPr>
              <w:pStyle w:val="28"/>
              <w:rPr>
                <w:b/>
                <w:sz w:val="24"/>
              </w:rPr>
            </w:pPr>
          </w:p>
          <w:p w14:paraId="419E84EA">
            <w:pPr>
              <w:pStyle w:val="28"/>
              <w:rPr>
                <w:b/>
                <w:sz w:val="24"/>
              </w:rPr>
            </w:pPr>
          </w:p>
          <w:p w14:paraId="7E5C4908">
            <w:pPr>
              <w:pStyle w:val="28"/>
              <w:rPr>
                <w:b/>
                <w:sz w:val="24"/>
              </w:rPr>
            </w:pPr>
          </w:p>
          <w:p w14:paraId="04253919">
            <w:pPr>
              <w:pStyle w:val="28"/>
              <w:rPr>
                <w:b/>
                <w:sz w:val="24"/>
              </w:rPr>
            </w:pPr>
          </w:p>
          <w:p w14:paraId="160FFD01">
            <w:pPr>
              <w:pStyle w:val="28"/>
              <w:rPr>
                <w:b/>
                <w:sz w:val="24"/>
              </w:rPr>
            </w:pPr>
          </w:p>
          <w:p w14:paraId="1178D7B6">
            <w:pPr>
              <w:pStyle w:val="28"/>
              <w:rPr>
                <w:b/>
                <w:sz w:val="24"/>
              </w:rPr>
            </w:pPr>
          </w:p>
          <w:p w14:paraId="27A89205">
            <w:pPr>
              <w:pStyle w:val="28"/>
              <w:rPr>
                <w:b/>
                <w:sz w:val="24"/>
              </w:rPr>
            </w:pPr>
          </w:p>
          <w:p w14:paraId="7771DA92">
            <w:pPr>
              <w:pStyle w:val="28"/>
              <w:spacing w:before="8"/>
              <w:rPr>
                <w:b/>
                <w:sz w:val="35"/>
              </w:rPr>
            </w:pPr>
          </w:p>
          <w:p w14:paraId="2B13A09E">
            <w:pPr>
              <w:pStyle w:val="28"/>
              <w:ind w:left="109" w:right="-58"/>
              <w:rPr>
                <w:sz w:val="24"/>
              </w:rPr>
            </w:pPr>
            <w:r>
              <w:rPr>
                <w:sz w:val="24"/>
              </w:rPr>
              <w:t xml:space="preserve">   </w:t>
            </w:r>
          </w:p>
        </w:tc>
        <w:tc>
          <w:tcPr>
            <w:tcW w:w="0" w:type="auto"/>
            <w:vMerge w:val="restart"/>
          </w:tcPr>
          <w:p w14:paraId="2949C38D">
            <w:pPr>
              <w:pStyle w:val="28"/>
              <w:rPr>
                <w:b/>
                <w:sz w:val="24"/>
              </w:rPr>
            </w:pPr>
          </w:p>
          <w:p w14:paraId="6C13C6FA">
            <w:pPr>
              <w:pStyle w:val="28"/>
              <w:rPr>
                <w:b/>
                <w:sz w:val="24"/>
              </w:rPr>
            </w:pPr>
          </w:p>
          <w:p w14:paraId="7009AECD">
            <w:pPr>
              <w:pStyle w:val="28"/>
              <w:rPr>
                <w:b/>
                <w:sz w:val="24"/>
              </w:rPr>
            </w:pPr>
          </w:p>
          <w:p w14:paraId="0EB2285E">
            <w:pPr>
              <w:pStyle w:val="28"/>
              <w:rPr>
                <w:b/>
                <w:sz w:val="24"/>
              </w:rPr>
            </w:pPr>
          </w:p>
          <w:p w14:paraId="3F24AF6B">
            <w:pPr>
              <w:pStyle w:val="28"/>
              <w:rPr>
                <w:b/>
                <w:sz w:val="24"/>
              </w:rPr>
            </w:pPr>
          </w:p>
          <w:p w14:paraId="4376F098">
            <w:pPr>
              <w:pStyle w:val="28"/>
              <w:rPr>
                <w:b/>
                <w:sz w:val="24"/>
              </w:rPr>
            </w:pPr>
          </w:p>
          <w:p w14:paraId="482950C1">
            <w:pPr>
              <w:pStyle w:val="28"/>
              <w:rPr>
                <w:b/>
                <w:sz w:val="24"/>
              </w:rPr>
            </w:pPr>
          </w:p>
          <w:p w14:paraId="6A531C9F">
            <w:pPr>
              <w:pStyle w:val="28"/>
              <w:spacing w:before="8"/>
              <w:rPr>
                <w:b/>
                <w:sz w:val="35"/>
              </w:rPr>
            </w:pPr>
          </w:p>
          <w:p w14:paraId="72417A6A">
            <w:pPr>
              <w:pStyle w:val="28"/>
              <w:ind w:left="110" w:right="-58"/>
              <w:rPr>
                <w:sz w:val="24"/>
              </w:rPr>
            </w:pPr>
            <w:r>
              <w:rPr>
                <w:sz w:val="24"/>
              </w:rPr>
              <w:t xml:space="preserve">√ </w:t>
            </w:r>
          </w:p>
        </w:tc>
        <w:tc>
          <w:tcPr>
            <w:tcW w:w="0" w:type="auto"/>
            <w:vMerge w:val="restart"/>
          </w:tcPr>
          <w:p w14:paraId="16574341">
            <w:pPr>
              <w:pStyle w:val="28"/>
              <w:rPr>
                <w:b/>
                <w:sz w:val="24"/>
              </w:rPr>
            </w:pPr>
          </w:p>
          <w:p w14:paraId="0F2C4D72">
            <w:pPr>
              <w:pStyle w:val="28"/>
              <w:rPr>
                <w:b/>
                <w:sz w:val="24"/>
              </w:rPr>
            </w:pPr>
          </w:p>
          <w:p w14:paraId="41309A17">
            <w:pPr>
              <w:pStyle w:val="28"/>
              <w:rPr>
                <w:b/>
                <w:sz w:val="24"/>
              </w:rPr>
            </w:pPr>
          </w:p>
          <w:p w14:paraId="1A236EA8">
            <w:pPr>
              <w:pStyle w:val="28"/>
              <w:rPr>
                <w:b/>
                <w:sz w:val="24"/>
              </w:rPr>
            </w:pPr>
          </w:p>
          <w:p w14:paraId="5CB745DB">
            <w:pPr>
              <w:pStyle w:val="28"/>
              <w:rPr>
                <w:b/>
                <w:sz w:val="24"/>
              </w:rPr>
            </w:pPr>
          </w:p>
          <w:p w14:paraId="601F6912">
            <w:pPr>
              <w:pStyle w:val="28"/>
              <w:rPr>
                <w:b/>
                <w:sz w:val="24"/>
              </w:rPr>
            </w:pPr>
          </w:p>
          <w:p w14:paraId="1D055069">
            <w:pPr>
              <w:pStyle w:val="28"/>
              <w:rPr>
                <w:b/>
                <w:sz w:val="24"/>
              </w:rPr>
            </w:pPr>
          </w:p>
          <w:p w14:paraId="63F96B2B">
            <w:pPr>
              <w:pStyle w:val="28"/>
              <w:spacing w:before="8"/>
              <w:rPr>
                <w:b/>
                <w:sz w:val="35"/>
              </w:rPr>
            </w:pPr>
          </w:p>
          <w:p w14:paraId="3CA5009B">
            <w:pPr>
              <w:pStyle w:val="28"/>
              <w:ind w:left="111" w:right="-72"/>
              <w:rPr>
                <w:sz w:val="24"/>
              </w:rPr>
            </w:pPr>
            <w:r>
              <w:rPr>
                <w:sz w:val="24"/>
              </w:rPr>
              <w:t xml:space="preserve">   </w:t>
            </w:r>
          </w:p>
        </w:tc>
        <w:tc>
          <w:tcPr>
            <w:tcW w:w="0" w:type="auto"/>
            <w:vMerge w:val="restart"/>
          </w:tcPr>
          <w:p w14:paraId="6F144998">
            <w:pPr>
              <w:pStyle w:val="28"/>
              <w:rPr>
                <w:b/>
                <w:sz w:val="24"/>
              </w:rPr>
            </w:pPr>
          </w:p>
          <w:p w14:paraId="7AEF0ED7">
            <w:pPr>
              <w:pStyle w:val="28"/>
              <w:rPr>
                <w:b/>
                <w:sz w:val="24"/>
              </w:rPr>
            </w:pPr>
          </w:p>
          <w:p w14:paraId="68E17F4F">
            <w:pPr>
              <w:pStyle w:val="28"/>
              <w:rPr>
                <w:b/>
                <w:sz w:val="24"/>
              </w:rPr>
            </w:pPr>
          </w:p>
          <w:p w14:paraId="7E31684C">
            <w:pPr>
              <w:pStyle w:val="28"/>
              <w:rPr>
                <w:b/>
                <w:sz w:val="24"/>
              </w:rPr>
            </w:pPr>
          </w:p>
          <w:p w14:paraId="51415CF8">
            <w:pPr>
              <w:pStyle w:val="28"/>
              <w:rPr>
                <w:b/>
                <w:sz w:val="24"/>
              </w:rPr>
            </w:pPr>
          </w:p>
          <w:p w14:paraId="39B76F38">
            <w:pPr>
              <w:pStyle w:val="28"/>
              <w:rPr>
                <w:b/>
                <w:sz w:val="24"/>
              </w:rPr>
            </w:pPr>
          </w:p>
          <w:p w14:paraId="1901052D">
            <w:pPr>
              <w:pStyle w:val="28"/>
              <w:rPr>
                <w:b/>
                <w:sz w:val="24"/>
              </w:rPr>
            </w:pPr>
          </w:p>
          <w:p w14:paraId="0293CEBC">
            <w:pPr>
              <w:pStyle w:val="28"/>
              <w:spacing w:before="8"/>
              <w:rPr>
                <w:b/>
                <w:sz w:val="35"/>
              </w:rPr>
            </w:pPr>
          </w:p>
          <w:p w14:paraId="683A101D">
            <w:pPr>
              <w:pStyle w:val="28"/>
              <w:ind w:left="112" w:right="-72"/>
              <w:rPr>
                <w:sz w:val="24"/>
              </w:rPr>
            </w:pPr>
            <w:r>
              <w:rPr>
                <w:sz w:val="24"/>
              </w:rPr>
              <w:t xml:space="preserve">√ </w:t>
            </w:r>
          </w:p>
        </w:tc>
        <w:tc>
          <w:tcPr>
            <w:tcW w:w="0" w:type="auto"/>
            <w:vMerge w:val="restart"/>
          </w:tcPr>
          <w:p w14:paraId="62D09826">
            <w:pPr>
              <w:pStyle w:val="28"/>
              <w:rPr>
                <w:b/>
                <w:sz w:val="24"/>
              </w:rPr>
            </w:pPr>
          </w:p>
          <w:p w14:paraId="5B4ACAFB">
            <w:pPr>
              <w:pStyle w:val="28"/>
              <w:rPr>
                <w:b/>
                <w:sz w:val="24"/>
              </w:rPr>
            </w:pPr>
          </w:p>
          <w:p w14:paraId="3B740869">
            <w:pPr>
              <w:pStyle w:val="28"/>
              <w:rPr>
                <w:b/>
                <w:sz w:val="24"/>
              </w:rPr>
            </w:pPr>
          </w:p>
          <w:p w14:paraId="1E49AC3D">
            <w:pPr>
              <w:pStyle w:val="28"/>
              <w:rPr>
                <w:b/>
                <w:sz w:val="24"/>
              </w:rPr>
            </w:pPr>
          </w:p>
          <w:p w14:paraId="194E9311">
            <w:pPr>
              <w:pStyle w:val="28"/>
              <w:rPr>
                <w:b/>
                <w:sz w:val="24"/>
              </w:rPr>
            </w:pPr>
          </w:p>
          <w:p w14:paraId="1252A778">
            <w:pPr>
              <w:pStyle w:val="28"/>
              <w:rPr>
                <w:b/>
                <w:sz w:val="24"/>
              </w:rPr>
            </w:pPr>
          </w:p>
          <w:p w14:paraId="072053D6">
            <w:pPr>
              <w:pStyle w:val="28"/>
              <w:rPr>
                <w:b/>
                <w:sz w:val="24"/>
              </w:rPr>
            </w:pPr>
          </w:p>
          <w:p w14:paraId="2A53DAAA">
            <w:pPr>
              <w:pStyle w:val="28"/>
              <w:spacing w:before="8"/>
              <w:rPr>
                <w:b/>
                <w:sz w:val="35"/>
              </w:rPr>
            </w:pPr>
          </w:p>
          <w:p w14:paraId="09EA318F">
            <w:pPr>
              <w:pStyle w:val="28"/>
              <w:ind w:left="115" w:right="-72"/>
              <w:rPr>
                <w:sz w:val="24"/>
              </w:rPr>
            </w:pPr>
            <w:r>
              <w:rPr>
                <w:sz w:val="24"/>
              </w:rPr>
              <w:t xml:space="preserve">   </w:t>
            </w:r>
          </w:p>
        </w:tc>
      </w:tr>
      <w:tr w14:paraId="4CC7A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67405C02">
            <w:pPr>
              <w:rPr>
                <w:sz w:val="2"/>
                <w:szCs w:val="2"/>
              </w:rPr>
            </w:pPr>
          </w:p>
        </w:tc>
        <w:tc>
          <w:tcPr>
            <w:tcW w:w="0" w:type="auto"/>
            <w:vMerge w:val="continue"/>
            <w:tcBorders>
              <w:top w:val="nil"/>
            </w:tcBorders>
          </w:tcPr>
          <w:p w14:paraId="7680EBC8">
            <w:pPr>
              <w:rPr>
                <w:sz w:val="2"/>
                <w:szCs w:val="2"/>
              </w:rPr>
            </w:pPr>
          </w:p>
        </w:tc>
        <w:tc>
          <w:tcPr>
            <w:tcW w:w="0" w:type="auto"/>
            <w:vMerge w:val="continue"/>
            <w:tcBorders>
              <w:top w:val="nil"/>
            </w:tcBorders>
          </w:tcPr>
          <w:p w14:paraId="7BE8FD2A">
            <w:pPr>
              <w:rPr>
                <w:sz w:val="2"/>
                <w:szCs w:val="2"/>
              </w:rPr>
            </w:pPr>
          </w:p>
        </w:tc>
        <w:tc>
          <w:tcPr>
            <w:tcW w:w="0" w:type="auto"/>
          </w:tcPr>
          <w:p w14:paraId="09BA8BD9">
            <w:pPr>
              <w:pStyle w:val="28"/>
              <w:spacing w:before="194"/>
              <w:ind w:left="107"/>
              <w:rPr>
                <w:sz w:val="24"/>
              </w:rPr>
            </w:pPr>
            <w:r>
              <w:rPr>
                <w:sz w:val="24"/>
              </w:rPr>
              <w:t xml:space="preserve">服务对象 </w:t>
            </w:r>
          </w:p>
        </w:tc>
        <w:tc>
          <w:tcPr>
            <w:tcW w:w="0" w:type="auto"/>
            <w:vMerge w:val="continue"/>
            <w:tcBorders>
              <w:top w:val="nil"/>
            </w:tcBorders>
          </w:tcPr>
          <w:p w14:paraId="7DF690B6">
            <w:pPr>
              <w:rPr>
                <w:sz w:val="2"/>
                <w:szCs w:val="2"/>
              </w:rPr>
            </w:pPr>
          </w:p>
        </w:tc>
        <w:tc>
          <w:tcPr>
            <w:tcW w:w="0" w:type="auto"/>
            <w:vMerge w:val="continue"/>
            <w:tcBorders>
              <w:top w:val="nil"/>
            </w:tcBorders>
          </w:tcPr>
          <w:p w14:paraId="5A8221B4">
            <w:pPr>
              <w:rPr>
                <w:sz w:val="2"/>
                <w:szCs w:val="2"/>
              </w:rPr>
            </w:pPr>
          </w:p>
        </w:tc>
        <w:tc>
          <w:tcPr>
            <w:tcW w:w="0" w:type="auto"/>
            <w:vMerge w:val="continue"/>
            <w:tcBorders>
              <w:top w:val="nil"/>
            </w:tcBorders>
          </w:tcPr>
          <w:p w14:paraId="32496895">
            <w:pPr>
              <w:rPr>
                <w:sz w:val="2"/>
                <w:szCs w:val="2"/>
              </w:rPr>
            </w:pPr>
          </w:p>
        </w:tc>
        <w:tc>
          <w:tcPr>
            <w:tcW w:w="0" w:type="auto"/>
            <w:vMerge w:val="continue"/>
            <w:tcBorders>
              <w:top w:val="nil"/>
            </w:tcBorders>
          </w:tcPr>
          <w:p w14:paraId="14ACE657">
            <w:pPr>
              <w:rPr>
                <w:sz w:val="2"/>
                <w:szCs w:val="2"/>
              </w:rPr>
            </w:pPr>
          </w:p>
        </w:tc>
        <w:tc>
          <w:tcPr>
            <w:tcW w:w="0" w:type="auto"/>
            <w:vMerge w:val="continue"/>
            <w:tcBorders>
              <w:top w:val="nil"/>
            </w:tcBorders>
          </w:tcPr>
          <w:p w14:paraId="6310560D">
            <w:pPr>
              <w:rPr>
                <w:sz w:val="2"/>
                <w:szCs w:val="2"/>
              </w:rPr>
            </w:pPr>
          </w:p>
        </w:tc>
        <w:tc>
          <w:tcPr>
            <w:tcW w:w="0" w:type="auto"/>
            <w:vMerge w:val="continue"/>
            <w:tcBorders>
              <w:top w:val="nil"/>
            </w:tcBorders>
          </w:tcPr>
          <w:p w14:paraId="201587BF">
            <w:pPr>
              <w:rPr>
                <w:sz w:val="2"/>
                <w:szCs w:val="2"/>
              </w:rPr>
            </w:pPr>
          </w:p>
        </w:tc>
        <w:tc>
          <w:tcPr>
            <w:tcW w:w="0" w:type="auto"/>
            <w:vMerge w:val="continue"/>
            <w:tcBorders>
              <w:top w:val="nil"/>
            </w:tcBorders>
          </w:tcPr>
          <w:p w14:paraId="6DA1C41D">
            <w:pPr>
              <w:rPr>
                <w:sz w:val="2"/>
                <w:szCs w:val="2"/>
              </w:rPr>
            </w:pPr>
          </w:p>
        </w:tc>
        <w:tc>
          <w:tcPr>
            <w:tcW w:w="0" w:type="auto"/>
            <w:vMerge w:val="continue"/>
            <w:tcBorders>
              <w:top w:val="nil"/>
            </w:tcBorders>
          </w:tcPr>
          <w:p w14:paraId="3E62D52F">
            <w:pPr>
              <w:rPr>
                <w:sz w:val="2"/>
                <w:szCs w:val="2"/>
              </w:rPr>
            </w:pPr>
          </w:p>
        </w:tc>
        <w:tc>
          <w:tcPr>
            <w:tcW w:w="0" w:type="auto"/>
            <w:vMerge w:val="continue"/>
            <w:tcBorders>
              <w:top w:val="nil"/>
            </w:tcBorders>
          </w:tcPr>
          <w:p w14:paraId="42184F50">
            <w:pPr>
              <w:rPr>
                <w:sz w:val="2"/>
                <w:szCs w:val="2"/>
              </w:rPr>
            </w:pPr>
          </w:p>
        </w:tc>
        <w:tc>
          <w:tcPr>
            <w:tcW w:w="0" w:type="auto"/>
            <w:vMerge w:val="continue"/>
            <w:tcBorders>
              <w:top w:val="nil"/>
            </w:tcBorders>
          </w:tcPr>
          <w:p w14:paraId="446C2251">
            <w:pPr>
              <w:rPr>
                <w:sz w:val="2"/>
                <w:szCs w:val="2"/>
              </w:rPr>
            </w:pPr>
          </w:p>
        </w:tc>
      </w:tr>
      <w:tr w14:paraId="704EF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0" w:type="auto"/>
            <w:vMerge w:val="continue"/>
            <w:tcBorders>
              <w:top w:val="nil"/>
            </w:tcBorders>
          </w:tcPr>
          <w:p w14:paraId="16C0271E">
            <w:pPr>
              <w:rPr>
                <w:sz w:val="2"/>
                <w:szCs w:val="2"/>
              </w:rPr>
            </w:pPr>
          </w:p>
        </w:tc>
        <w:tc>
          <w:tcPr>
            <w:tcW w:w="0" w:type="auto"/>
            <w:vMerge w:val="continue"/>
            <w:tcBorders>
              <w:top w:val="nil"/>
            </w:tcBorders>
          </w:tcPr>
          <w:p w14:paraId="4F1DFE37">
            <w:pPr>
              <w:rPr>
                <w:sz w:val="2"/>
                <w:szCs w:val="2"/>
              </w:rPr>
            </w:pPr>
          </w:p>
        </w:tc>
        <w:tc>
          <w:tcPr>
            <w:tcW w:w="0" w:type="auto"/>
            <w:vMerge w:val="continue"/>
            <w:tcBorders>
              <w:top w:val="nil"/>
            </w:tcBorders>
          </w:tcPr>
          <w:p w14:paraId="30709C2D">
            <w:pPr>
              <w:rPr>
                <w:sz w:val="2"/>
                <w:szCs w:val="2"/>
              </w:rPr>
            </w:pPr>
          </w:p>
        </w:tc>
        <w:tc>
          <w:tcPr>
            <w:tcW w:w="0" w:type="auto"/>
          </w:tcPr>
          <w:p w14:paraId="16CE8BFD">
            <w:pPr>
              <w:pStyle w:val="28"/>
              <w:spacing w:before="180"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660110C6">
            <w:pPr>
              <w:rPr>
                <w:sz w:val="2"/>
                <w:szCs w:val="2"/>
              </w:rPr>
            </w:pPr>
          </w:p>
        </w:tc>
        <w:tc>
          <w:tcPr>
            <w:tcW w:w="0" w:type="auto"/>
            <w:vMerge w:val="continue"/>
            <w:tcBorders>
              <w:top w:val="nil"/>
            </w:tcBorders>
          </w:tcPr>
          <w:p w14:paraId="7DEA1226">
            <w:pPr>
              <w:rPr>
                <w:sz w:val="2"/>
                <w:szCs w:val="2"/>
              </w:rPr>
            </w:pPr>
          </w:p>
        </w:tc>
        <w:tc>
          <w:tcPr>
            <w:tcW w:w="0" w:type="auto"/>
            <w:vMerge w:val="continue"/>
            <w:tcBorders>
              <w:top w:val="nil"/>
            </w:tcBorders>
          </w:tcPr>
          <w:p w14:paraId="04DDC147">
            <w:pPr>
              <w:rPr>
                <w:sz w:val="2"/>
                <w:szCs w:val="2"/>
              </w:rPr>
            </w:pPr>
          </w:p>
        </w:tc>
        <w:tc>
          <w:tcPr>
            <w:tcW w:w="0" w:type="auto"/>
            <w:vMerge w:val="continue"/>
            <w:tcBorders>
              <w:top w:val="nil"/>
            </w:tcBorders>
          </w:tcPr>
          <w:p w14:paraId="5B148BC7">
            <w:pPr>
              <w:rPr>
                <w:sz w:val="2"/>
                <w:szCs w:val="2"/>
              </w:rPr>
            </w:pPr>
          </w:p>
        </w:tc>
        <w:tc>
          <w:tcPr>
            <w:tcW w:w="0" w:type="auto"/>
            <w:vMerge w:val="continue"/>
            <w:tcBorders>
              <w:top w:val="nil"/>
            </w:tcBorders>
          </w:tcPr>
          <w:p w14:paraId="2A13CB24">
            <w:pPr>
              <w:rPr>
                <w:sz w:val="2"/>
                <w:szCs w:val="2"/>
              </w:rPr>
            </w:pPr>
          </w:p>
        </w:tc>
        <w:tc>
          <w:tcPr>
            <w:tcW w:w="0" w:type="auto"/>
            <w:vMerge w:val="continue"/>
            <w:tcBorders>
              <w:top w:val="nil"/>
            </w:tcBorders>
          </w:tcPr>
          <w:p w14:paraId="4B9BD8D7">
            <w:pPr>
              <w:rPr>
                <w:sz w:val="2"/>
                <w:szCs w:val="2"/>
              </w:rPr>
            </w:pPr>
          </w:p>
        </w:tc>
        <w:tc>
          <w:tcPr>
            <w:tcW w:w="0" w:type="auto"/>
            <w:vMerge w:val="continue"/>
            <w:tcBorders>
              <w:top w:val="nil"/>
            </w:tcBorders>
          </w:tcPr>
          <w:p w14:paraId="168BD454">
            <w:pPr>
              <w:rPr>
                <w:sz w:val="2"/>
                <w:szCs w:val="2"/>
              </w:rPr>
            </w:pPr>
          </w:p>
        </w:tc>
        <w:tc>
          <w:tcPr>
            <w:tcW w:w="0" w:type="auto"/>
            <w:vMerge w:val="continue"/>
            <w:tcBorders>
              <w:top w:val="nil"/>
            </w:tcBorders>
          </w:tcPr>
          <w:p w14:paraId="6EE790D9">
            <w:pPr>
              <w:rPr>
                <w:sz w:val="2"/>
                <w:szCs w:val="2"/>
              </w:rPr>
            </w:pPr>
          </w:p>
        </w:tc>
        <w:tc>
          <w:tcPr>
            <w:tcW w:w="0" w:type="auto"/>
            <w:vMerge w:val="continue"/>
            <w:tcBorders>
              <w:top w:val="nil"/>
            </w:tcBorders>
          </w:tcPr>
          <w:p w14:paraId="5FFD05B8">
            <w:pPr>
              <w:rPr>
                <w:sz w:val="2"/>
                <w:szCs w:val="2"/>
              </w:rPr>
            </w:pPr>
          </w:p>
        </w:tc>
        <w:tc>
          <w:tcPr>
            <w:tcW w:w="0" w:type="auto"/>
            <w:vMerge w:val="continue"/>
            <w:tcBorders>
              <w:top w:val="nil"/>
            </w:tcBorders>
          </w:tcPr>
          <w:p w14:paraId="20A30CF0">
            <w:pPr>
              <w:rPr>
                <w:sz w:val="2"/>
                <w:szCs w:val="2"/>
              </w:rPr>
            </w:pPr>
          </w:p>
        </w:tc>
      </w:tr>
      <w:tr w14:paraId="5A5D1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0" w:type="auto"/>
            <w:vMerge w:val="continue"/>
            <w:tcBorders>
              <w:top w:val="nil"/>
            </w:tcBorders>
          </w:tcPr>
          <w:p w14:paraId="0C02334C">
            <w:pPr>
              <w:rPr>
                <w:sz w:val="2"/>
                <w:szCs w:val="2"/>
              </w:rPr>
            </w:pPr>
          </w:p>
        </w:tc>
        <w:tc>
          <w:tcPr>
            <w:tcW w:w="0" w:type="auto"/>
            <w:vMerge w:val="continue"/>
            <w:tcBorders>
              <w:top w:val="nil"/>
            </w:tcBorders>
          </w:tcPr>
          <w:p w14:paraId="713CB3CD">
            <w:pPr>
              <w:rPr>
                <w:sz w:val="2"/>
                <w:szCs w:val="2"/>
              </w:rPr>
            </w:pPr>
          </w:p>
        </w:tc>
        <w:tc>
          <w:tcPr>
            <w:tcW w:w="0" w:type="auto"/>
            <w:vMerge w:val="continue"/>
            <w:tcBorders>
              <w:top w:val="nil"/>
            </w:tcBorders>
          </w:tcPr>
          <w:p w14:paraId="2D5DA720">
            <w:pPr>
              <w:rPr>
                <w:sz w:val="2"/>
                <w:szCs w:val="2"/>
              </w:rPr>
            </w:pPr>
          </w:p>
        </w:tc>
        <w:tc>
          <w:tcPr>
            <w:tcW w:w="0" w:type="auto"/>
          </w:tcPr>
          <w:p w14:paraId="7147F71D">
            <w:pPr>
              <w:pStyle w:val="28"/>
              <w:spacing w:before="203"/>
              <w:ind w:left="107"/>
              <w:rPr>
                <w:sz w:val="24"/>
              </w:rPr>
            </w:pPr>
            <w:r>
              <w:rPr>
                <w:sz w:val="24"/>
              </w:rPr>
              <w:t xml:space="preserve">服务项目和内容 </w:t>
            </w:r>
          </w:p>
        </w:tc>
        <w:tc>
          <w:tcPr>
            <w:tcW w:w="0" w:type="auto"/>
            <w:vMerge w:val="continue"/>
            <w:tcBorders>
              <w:top w:val="nil"/>
            </w:tcBorders>
          </w:tcPr>
          <w:p w14:paraId="017BF01C">
            <w:pPr>
              <w:rPr>
                <w:sz w:val="2"/>
                <w:szCs w:val="2"/>
              </w:rPr>
            </w:pPr>
          </w:p>
        </w:tc>
        <w:tc>
          <w:tcPr>
            <w:tcW w:w="0" w:type="auto"/>
            <w:vMerge w:val="continue"/>
            <w:tcBorders>
              <w:top w:val="nil"/>
            </w:tcBorders>
          </w:tcPr>
          <w:p w14:paraId="5C971E88">
            <w:pPr>
              <w:rPr>
                <w:sz w:val="2"/>
                <w:szCs w:val="2"/>
              </w:rPr>
            </w:pPr>
          </w:p>
        </w:tc>
        <w:tc>
          <w:tcPr>
            <w:tcW w:w="0" w:type="auto"/>
            <w:vMerge w:val="continue"/>
            <w:tcBorders>
              <w:top w:val="nil"/>
            </w:tcBorders>
          </w:tcPr>
          <w:p w14:paraId="637A2484">
            <w:pPr>
              <w:rPr>
                <w:sz w:val="2"/>
                <w:szCs w:val="2"/>
              </w:rPr>
            </w:pPr>
          </w:p>
        </w:tc>
        <w:tc>
          <w:tcPr>
            <w:tcW w:w="0" w:type="auto"/>
            <w:vMerge w:val="continue"/>
            <w:tcBorders>
              <w:top w:val="nil"/>
            </w:tcBorders>
          </w:tcPr>
          <w:p w14:paraId="46180AA4">
            <w:pPr>
              <w:rPr>
                <w:sz w:val="2"/>
                <w:szCs w:val="2"/>
              </w:rPr>
            </w:pPr>
          </w:p>
        </w:tc>
        <w:tc>
          <w:tcPr>
            <w:tcW w:w="0" w:type="auto"/>
            <w:vMerge w:val="continue"/>
            <w:tcBorders>
              <w:top w:val="nil"/>
            </w:tcBorders>
          </w:tcPr>
          <w:p w14:paraId="04772DCD">
            <w:pPr>
              <w:rPr>
                <w:sz w:val="2"/>
                <w:szCs w:val="2"/>
              </w:rPr>
            </w:pPr>
          </w:p>
        </w:tc>
        <w:tc>
          <w:tcPr>
            <w:tcW w:w="0" w:type="auto"/>
            <w:vMerge w:val="continue"/>
            <w:tcBorders>
              <w:top w:val="nil"/>
            </w:tcBorders>
          </w:tcPr>
          <w:p w14:paraId="3F312A96">
            <w:pPr>
              <w:rPr>
                <w:sz w:val="2"/>
                <w:szCs w:val="2"/>
              </w:rPr>
            </w:pPr>
          </w:p>
        </w:tc>
        <w:tc>
          <w:tcPr>
            <w:tcW w:w="0" w:type="auto"/>
            <w:vMerge w:val="continue"/>
            <w:tcBorders>
              <w:top w:val="nil"/>
            </w:tcBorders>
          </w:tcPr>
          <w:p w14:paraId="34EC73EA">
            <w:pPr>
              <w:rPr>
                <w:sz w:val="2"/>
                <w:szCs w:val="2"/>
              </w:rPr>
            </w:pPr>
          </w:p>
        </w:tc>
        <w:tc>
          <w:tcPr>
            <w:tcW w:w="0" w:type="auto"/>
            <w:vMerge w:val="continue"/>
            <w:tcBorders>
              <w:top w:val="nil"/>
            </w:tcBorders>
          </w:tcPr>
          <w:p w14:paraId="567145D0">
            <w:pPr>
              <w:rPr>
                <w:sz w:val="2"/>
                <w:szCs w:val="2"/>
              </w:rPr>
            </w:pPr>
          </w:p>
        </w:tc>
        <w:tc>
          <w:tcPr>
            <w:tcW w:w="0" w:type="auto"/>
            <w:vMerge w:val="continue"/>
            <w:tcBorders>
              <w:top w:val="nil"/>
            </w:tcBorders>
          </w:tcPr>
          <w:p w14:paraId="2DA0FFA5">
            <w:pPr>
              <w:rPr>
                <w:sz w:val="2"/>
                <w:szCs w:val="2"/>
              </w:rPr>
            </w:pPr>
          </w:p>
        </w:tc>
        <w:tc>
          <w:tcPr>
            <w:tcW w:w="0" w:type="auto"/>
            <w:vMerge w:val="continue"/>
            <w:tcBorders>
              <w:top w:val="nil"/>
            </w:tcBorders>
          </w:tcPr>
          <w:p w14:paraId="0DFC32C6">
            <w:pPr>
              <w:rPr>
                <w:sz w:val="2"/>
                <w:szCs w:val="2"/>
              </w:rPr>
            </w:pPr>
          </w:p>
        </w:tc>
      </w:tr>
      <w:tr w14:paraId="3D5D0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continue"/>
            <w:tcBorders>
              <w:top w:val="nil"/>
            </w:tcBorders>
          </w:tcPr>
          <w:p w14:paraId="498875A7">
            <w:pPr>
              <w:rPr>
                <w:sz w:val="2"/>
                <w:szCs w:val="2"/>
              </w:rPr>
            </w:pPr>
          </w:p>
        </w:tc>
        <w:tc>
          <w:tcPr>
            <w:tcW w:w="0" w:type="auto"/>
            <w:vMerge w:val="continue"/>
            <w:tcBorders>
              <w:top w:val="nil"/>
            </w:tcBorders>
          </w:tcPr>
          <w:p w14:paraId="5FB5AA16">
            <w:pPr>
              <w:rPr>
                <w:sz w:val="2"/>
                <w:szCs w:val="2"/>
              </w:rPr>
            </w:pPr>
          </w:p>
        </w:tc>
        <w:tc>
          <w:tcPr>
            <w:tcW w:w="0" w:type="auto"/>
            <w:vMerge w:val="continue"/>
            <w:tcBorders>
              <w:top w:val="nil"/>
            </w:tcBorders>
          </w:tcPr>
          <w:p w14:paraId="7143FFE3">
            <w:pPr>
              <w:rPr>
                <w:sz w:val="2"/>
                <w:szCs w:val="2"/>
              </w:rPr>
            </w:pPr>
          </w:p>
        </w:tc>
        <w:tc>
          <w:tcPr>
            <w:tcW w:w="0" w:type="auto"/>
          </w:tcPr>
          <w:p w14:paraId="03ECC7A2">
            <w:pPr>
              <w:pStyle w:val="28"/>
              <w:spacing w:before="194"/>
              <w:ind w:left="107"/>
              <w:rPr>
                <w:sz w:val="24"/>
              </w:rPr>
            </w:pPr>
            <w:r>
              <w:rPr>
                <w:sz w:val="24"/>
              </w:rPr>
              <w:t xml:space="preserve">服务流程 </w:t>
            </w:r>
          </w:p>
        </w:tc>
        <w:tc>
          <w:tcPr>
            <w:tcW w:w="0" w:type="auto"/>
            <w:vMerge w:val="continue"/>
            <w:tcBorders>
              <w:top w:val="nil"/>
            </w:tcBorders>
          </w:tcPr>
          <w:p w14:paraId="41037497">
            <w:pPr>
              <w:rPr>
                <w:sz w:val="2"/>
                <w:szCs w:val="2"/>
              </w:rPr>
            </w:pPr>
          </w:p>
        </w:tc>
        <w:tc>
          <w:tcPr>
            <w:tcW w:w="0" w:type="auto"/>
            <w:vMerge w:val="continue"/>
            <w:tcBorders>
              <w:top w:val="nil"/>
            </w:tcBorders>
          </w:tcPr>
          <w:p w14:paraId="3E5936C7">
            <w:pPr>
              <w:rPr>
                <w:sz w:val="2"/>
                <w:szCs w:val="2"/>
              </w:rPr>
            </w:pPr>
          </w:p>
        </w:tc>
        <w:tc>
          <w:tcPr>
            <w:tcW w:w="0" w:type="auto"/>
            <w:vMerge w:val="continue"/>
            <w:tcBorders>
              <w:top w:val="nil"/>
            </w:tcBorders>
          </w:tcPr>
          <w:p w14:paraId="65945D48">
            <w:pPr>
              <w:rPr>
                <w:sz w:val="2"/>
                <w:szCs w:val="2"/>
              </w:rPr>
            </w:pPr>
          </w:p>
        </w:tc>
        <w:tc>
          <w:tcPr>
            <w:tcW w:w="0" w:type="auto"/>
            <w:vMerge w:val="continue"/>
            <w:tcBorders>
              <w:top w:val="nil"/>
            </w:tcBorders>
          </w:tcPr>
          <w:p w14:paraId="4B6D2A32">
            <w:pPr>
              <w:rPr>
                <w:sz w:val="2"/>
                <w:szCs w:val="2"/>
              </w:rPr>
            </w:pPr>
          </w:p>
        </w:tc>
        <w:tc>
          <w:tcPr>
            <w:tcW w:w="0" w:type="auto"/>
            <w:vMerge w:val="continue"/>
            <w:tcBorders>
              <w:top w:val="nil"/>
            </w:tcBorders>
          </w:tcPr>
          <w:p w14:paraId="4B85884D">
            <w:pPr>
              <w:rPr>
                <w:sz w:val="2"/>
                <w:szCs w:val="2"/>
              </w:rPr>
            </w:pPr>
          </w:p>
        </w:tc>
        <w:tc>
          <w:tcPr>
            <w:tcW w:w="0" w:type="auto"/>
            <w:vMerge w:val="continue"/>
            <w:tcBorders>
              <w:top w:val="nil"/>
            </w:tcBorders>
          </w:tcPr>
          <w:p w14:paraId="5C320DEC">
            <w:pPr>
              <w:rPr>
                <w:sz w:val="2"/>
                <w:szCs w:val="2"/>
              </w:rPr>
            </w:pPr>
          </w:p>
        </w:tc>
        <w:tc>
          <w:tcPr>
            <w:tcW w:w="0" w:type="auto"/>
            <w:vMerge w:val="continue"/>
            <w:tcBorders>
              <w:top w:val="nil"/>
            </w:tcBorders>
          </w:tcPr>
          <w:p w14:paraId="001C83FF">
            <w:pPr>
              <w:rPr>
                <w:sz w:val="2"/>
                <w:szCs w:val="2"/>
              </w:rPr>
            </w:pPr>
          </w:p>
        </w:tc>
        <w:tc>
          <w:tcPr>
            <w:tcW w:w="0" w:type="auto"/>
            <w:vMerge w:val="continue"/>
            <w:tcBorders>
              <w:top w:val="nil"/>
            </w:tcBorders>
          </w:tcPr>
          <w:p w14:paraId="23D15CC4">
            <w:pPr>
              <w:rPr>
                <w:sz w:val="2"/>
                <w:szCs w:val="2"/>
              </w:rPr>
            </w:pPr>
          </w:p>
        </w:tc>
        <w:tc>
          <w:tcPr>
            <w:tcW w:w="0" w:type="auto"/>
            <w:vMerge w:val="continue"/>
            <w:tcBorders>
              <w:top w:val="nil"/>
            </w:tcBorders>
          </w:tcPr>
          <w:p w14:paraId="30E274A3">
            <w:pPr>
              <w:rPr>
                <w:sz w:val="2"/>
                <w:szCs w:val="2"/>
              </w:rPr>
            </w:pPr>
          </w:p>
        </w:tc>
        <w:tc>
          <w:tcPr>
            <w:tcW w:w="0" w:type="auto"/>
            <w:vMerge w:val="continue"/>
            <w:tcBorders>
              <w:top w:val="nil"/>
            </w:tcBorders>
          </w:tcPr>
          <w:p w14:paraId="135FB288">
            <w:pPr>
              <w:rPr>
                <w:sz w:val="2"/>
                <w:szCs w:val="2"/>
              </w:rPr>
            </w:pPr>
          </w:p>
        </w:tc>
      </w:tr>
      <w:tr w14:paraId="0BA82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47BE24B2">
            <w:pPr>
              <w:rPr>
                <w:sz w:val="2"/>
                <w:szCs w:val="2"/>
              </w:rPr>
            </w:pPr>
          </w:p>
        </w:tc>
        <w:tc>
          <w:tcPr>
            <w:tcW w:w="0" w:type="auto"/>
            <w:vMerge w:val="continue"/>
            <w:tcBorders>
              <w:top w:val="nil"/>
            </w:tcBorders>
          </w:tcPr>
          <w:p w14:paraId="7CDF71B5">
            <w:pPr>
              <w:rPr>
                <w:sz w:val="2"/>
                <w:szCs w:val="2"/>
              </w:rPr>
            </w:pPr>
          </w:p>
        </w:tc>
        <w:tc>
          <w:tcPr>
            <w:tcW w:w="0" w:type="auto"/>
            <w:vMerge w:val="continue"/>
            <w:tcBorders>
              <w:top w:val="nil"/>
            </w:tcBorders>
          </w:tcPr>
          <w:p w14:paraId="71707FDC">
            <w:pPr>
              <w:rPr>
                <w:sz w:val="2"/>
                <w:szCs w:val="2"/>
              </w:rPr>
            </w:pPr>
          </w:p>
        </w:tc>
        <w:tc>
          <w:tcPr>
            <w:tcW w:w="0" w:type="auto"/>
          </w:tcPr>
          <w:p w14:paraId="51C41814">
            <w:pPr>
              <w:pStyle w:val="28"/>
              <w:spacing w:before="194"/>
              <w:ind w:left="107"/>
              <w:rPr>
                <w:sz w:val="24"/>
              </w:rPr>
            </w:pPr>
            <w:r>
              <w:rPr>
                <w:sz w:val="24"/>
              </w:rPr>
              <w:t xml:space="preserve">服务要求 </w:t>
            </w:r>
          </w:p>
        </w:tc>
        <w:tc>
          <w:tcPr>
            <w:tcW w:w="0" w:type="auto"/>
            <w:vMerge w:val="continue"/>
            <w:tcBorders>
              <w:top w:val="nil"/>
            </w:tcBorders>
          </w:tcPr>
          <w:p w14:paraId="5DA54CED">
            <w:pPr>
              <w:rPr>
                <w:sz w:val="2"/>
                <w:szCs w:val="2"/>
              </w:rPr>
            </w:pPr>
          </w:p>
        </w:tc>
        <w:tc>
          <w:tcPr>
            <w:tcW w:w="0" w:type="auto"/>
            <w:vMerge w:val="continue"/>
            <w:tcBorders>
              <w:top w:val="nil"/>
            </w:tcBorders>
          </w:tcPr>
          <w:p w14:paraId="0817D766">
            <w:pPr>
              <w:rPr>
                <w:sz w:val="2"/>
                <w:szCs w:val="2"/>
              </w:rPr>
            </w:pPr>
          </w:p>
        </w:tc>
        <w:tc>
          <w:tcPr>
            <w:tcW w:w="0" w:type="auto"/>
            <w:vMerge w:val="continue"/>
            <w:tcBorders>
              <w:top w:val="nil"/>
            </w:tcBorders>
          </w:tcPr>
          <w:p w14:paraId="51FF1DB6">
            <w:pPr>
              <w:rPr>
                <w:sz w:val="2"/>
                <w:szCs w:val="2"/>
              </w:rPr>
            </w:pPr>
          </w:p>
        </w:tc>
        <w:tc>
          <w:tcPr>
            <w:tcW w:w="0" w:type="auto"/>
            <w:vMerge w:val="continue"/>
            <w:tcBorders>
              <w:top w:val="nil"/>
            </w:tcBorders>
          </w:tcPr>
          <w:p w14:paraId="24D08C05">
            <w:pPr>
              <w:rPr>
                <w:sz w:val="2"/>
                <w:szCs w:val="2"/>
              </w:rPr>
            </w:pPr>
          </w:p>
        </w:tc>
        <w:tc>
          <w:tcPr>
            <w:tcW w:w="0" w:type="auto"/>
            <w:vMerge w:val="continue"/>
            <w:tcBorders>
              <w:top w:val="nil"/>
            </w:tcBorders>
          </w:tcPr>
          <w:p w14:paraId="797A6298">
            <w:pPr>
              <w:rPr>
                <w:sz w:val="2"/>
                <w:szCs w:val="2"/>
              </w:rPr>
            </w:pPr>
          </w:p>
        </w:tc>
        <w:tc>
          <w:tcPr>
            <w:tcW w:w="0" w:type="auto"/>
            <w:vMerge w:val="continue"/>
            <w:tcBorders>
              <w:top w:val="nil"/>
            </w:tcBorders>
          </w:tcPr>
          <w:p w14:paraId="6DFA753E">
            <w:pPr>
              <w:rPr>
                <w:sz w:val="2"/>
                <w:szCs w:val="2"/>
              </w:rPr>
            </w:pPr>
          </w:p>
        </w:tc>
        <w:tc>
          <w:tcPr>
            <w:tcW w:w="0" w:type="auto"/>
            <w:vMerge w:val="continue"/>
            <w:tcBorders>
              <w:top w:val="nil"/>
            </w:tcBorders>
          </w:tcPr>
          <w:p w14:paraId="45C7A4F4">
            <w:pPr>
              <w:rPr>
                <w:sz w:val="2"/>
                <w:szCs w:val="2"/>
              </w:rPr>
            </w:pPr>
          </w:p>
        </w:tc>
        <w:tc>
          <w:tcPr>
            <w:tcW w:w="0" w:type="auto"/>
            <w:vMerge w:val="continue"/>
            <w:tcBorders>
              <w:top w:val="nil"/>
            </w:tcBorders>
          </w:tcPr>
          <w:p w14:paraId="4C7793E1">
            <w:pPr>
              <w:rPr>
                <w:sz w:val="2"/>
                <w:szCs w:val="2"/>
              </w:rPr>
            </w:pPr>
          </w:p>
        </w:tc>
        <w:tc>
          <w:tcPr>
            <w:tcW w:w="0" w:type="auto"/>
            <w:vMerge w:val="continue"/>
            <w:tcBorders>
              <w:top w:val="nil"/>
            </w:tcBorders>
          </w:tcPr>
          <w:p w14:paraId="239FB980">
            <w:pPr>
              <w:rPr>
                <w:sz w:val="2"/>
                <w:szCs w:val="2"/>
              </w:rPr>
            </w:pPr>
          </w:p>
        </w:tc>
        <w:tc>
          <w:tcPr>
            <w:tcW w:w="0" w:type="auto"/>
            <w:vMerge w:val="continue"/>
            <w:tcBorders>
              <w:top w:val="nil"/>
            </w:tcBorders>
          </w:tcPr>
          <w:p w14:paraId="1D2B473D">
            <w:pPr>
              <w:rPr>
                <w:sz w:val="2"/>
                <w:szCs w:val="2"/>
              </w:rPr>
            </w:pPr>
          </w:p>
        </w:tc>
      </w:tr>
      <w:tr w14:paraId="7C86E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0" w:type="auto"/>
            <w:vMerge w:val="continue"/>
            <w:tcBorders>
              <w:top w:val="nil"/>
            </w:tcBorders>
          </w:tcPr>
          <w:p w14:paraId="34BB3271">
            <w:pPr>
              <w:rPr>
                <w:sz w:val="2"/>
                <w:szCs w:val="2"/>
              </w:rPr>
            </w:pPr>
          </w:p>
        </w:tc>
        <w:tc>
          <w:tcPr>
            <w:tcW w:w="0" w:type="auto"/>
            <w:vMerge w:val="continue"/>
            <w:tcBorders>
              <w:top w:val="nil"/>
            </w:tcBorders>
          </w:tcPr>
          <w:p w14:paraId="6470D9BE">
            <w:pPr>
              <w:rPr>
                <w:sz w:val="2"/>
                <w:szCs w:val="2"/>
              </w:rPr>
            </w:pPr>
          </w:p>
        </w:tc>
        <w:tc>
          <w:tcPr>
            <w:tcW w:w="0" w:type="auto"/>
            <w:vMerge w:val="continue"/>
            <w:tcBorders>
              <w:top w:val="nil"/>
            </w:tcBorders>
          </w:tcPr>
          <w:p w14:paraId="021CD39F">
            <w:pPr>
              <w:rPr>
                <w:sz w:val="2"/>
                <w:szCs w:val="2"/>
              </w:rPr>
            </w:pPr>
          </w:p>
        </w:tc>
        <w:tc>
          <w:tcPr>
            <w:tcW w:w="0" w:type="auto"/>
          </w:tcPr>
          <w:p w14:paraId="5EFB6499">
            <w:pPr>
              <w:pStyle w:val="28"/>
              <w:spacing w:before="2"/>
              <w:rPr>
                <w:b/>
                <w:sz w:val="21"/>
              </w:rPr>
            </w:pPr>
          </w:p>
          <w:p w14:paraId="4DD21602">
            <w:pPr>
              <w:pStyle w:val="28"/>
              <w:ind w:left="107"/>
              <w:rPr>
                <w:sz w:val="24"/>
              </w:rPr>
            </w:pPr>
            <w:r>
              <w:rPr>
                <w:sz w:val="24"/>
              </w:rPr>
              <w:t xml:space="preserve">投诉举报电话以及网上投诉渠道 </w:t>
            </w:r>
          </w:p>
        </w:tc>
        <w:tc>
          <w:tcPr>
            <w:tcW w:w="0" w:type="auto"/>
            <w:vMerge w:val="continue"/>
            <w:tcBorders>
              <w:top w:val="nil"/>
            </w:tcBorders>
          </w:tcPr>
          <w:p w14:paraId="537DA7CA">
            <w:pPr>
              <w:rPr>
                <w:sz w:val="2"/>
                <w:szCs w:val="2"/>
              </w:rPr>
            </w:pPr>
          </w:p>
        </w:tc>
        <w:tc>
          <w:tcPr>
            <w:tcW w:w="0" w:type="auto"/>
            <w:vMerge w:val="continue"/>
            <w:tcBorders>
              <w:top w:val="nil"/>
            </w:tcBorders>
          </w:tcPr>
          <w:p w14:paraId="6BDD684C">
            <w:pPr>
              <w:rPr>
                <w:sz w:val="2"/>
                <w:szCs w:val="2"/>
              </w:rPr>
            </w:pPr>
          </w:p>
        </w:tc>
        <w:tc>
          <w:tcPr>
            <w:tcW w:w="0" w:type="auto"/>
            <w:vMerge w:val="continue"/>
            <w:tcBorders>
              <w:top w:val="nil"/>
            </w:tcBorders>
          </w:tcPr>
          <w:p w14:paraId="004CA8F3">
            <w:pPr>
              <w:rPr>
                <w:sz w:val="2"/>
                <w:szCs w:val="2"/>
              </w:rPr>
            </w:pPr>
          </w:p>
        </w:tc>
        <w:tc>
          <w:tcPr>
            <w:tcW w:w="0" w:type="auto"/>
            <w:vMerge w:val="continue"/>
            <w:tcBorders>
              <w:top w:val="nil"/>
            </w:tcBorders>
          </w:tcPr>
          <w:p w14:paraId="53C33C8D">
            <w:pPr>
              <w:rPr>
                <w:sz w:val="2"/>
                <w:szCs w:val="2"/>
              </w:rPr>
            </w:pPr>
          </w:p>
        </w:tc>
        <w:tc>
          <w:tcPr>
            <w:tcW w:w="0" w:type="auto"/>
            <w:vMerge w:val="continue"/>
            <w:tcBorders>
              <w:top w:val="nil"/>
            </w:tcBorders>
          </w:tcPr>
          <w:p w14:paraId="7C10874F">
            <w:pPr>
              <w:rPr>
                <w:sz w:val="2"/>
                <w:szCs w:val="2"/>
              </w:rPr>
            </w:pPr>
          </w:p>
        </w:tc>
        <w:tc>
          <w:tcPr>
            <w:tcW w:w="0" w:type="auto"/>
            <w:vMerge w:val="continue"/>
            <w:tcBorders>
              <w:top w:val="nil"/>
            </w:tcBorders>
          </w:tcPr>
          <w:p w14:paraId="2692D3F8">
            <w:pPr>
              <w:rPr>
                <w:sz w:val="2"/>
                <w:szCs w:val="2"/>
              </w:rPr>
            </w:pPr>
          </w:p>
        </w:tc>
        <w:tc>
          <w:tcPr>
            <w:tcW w:w="0" w:type="auto"/>
            <w:vMerge w:val="continue"/>
            <w:tcBorders>
              <w:top w:val="nil"/>
            </w:tcBorders>
          </w:tcPr>
          <w:p w14:paraId="1B9674E6">
            <w:pPr>
              <w:rPr>
                <w:sz w:val="2"/>
                <w:szCs w:val="2"/>
              </w:rPr>
            </w:pPr>
          </w:p>
        </w:tc>
        <w:tc>
          <w:tcPr>
            <w:tcW w:w="0" w:type="auto"/>
            <w:vMerge w:val="continue"/>
            <w:tcBorders>
              <w:top w:val="nil"/>
            </w:tcBorders>
          </w:tcPr>
          <w:p w14:paraId="68672EB5">
            <w:pPr>
              <w:rPr>
                <w:sz w:val="2"/>
                <w:szCs w:val="2"/>
              </w:rPr>
            </w:pPr>
          </w:p>
        </w:tc>
        <w:tc>
          <w:tcPr>
            <w:tcW w:w="0" w:type="auto"/>
            <w:vMerge w:val="continue"/>
            <w:tcBorders>
              <w:top w:val="nil"/>
            </w:tcBorders>
          </w:tcPr>
          <w:p w14:paraId="3F3EBE6F">
            <w:pPr>
              <w:rPr>
                <w:sz w:val="2"/>
                <w:szCs w:val="2"/>
              </w:rPr>
            </w:pPr>
          </w:p>
        </w:tc>
        <w:tc>
          <w:tcPr>
            <w:tcW w:w="0" w:type="auto"/>
            <w:vMerge w:val="continue"/>
            <w:tcBorders>
              <w:top w:val="nil"/>
            </w:tcBorders>
          </w:tcPr>
          <w:p w14:paraId="78540445">
            <w:pPr>
              <w:rPr>
                <w:sz w:val="2"/>
                <w:szCs w:val="2"/>
              </w:rPr>
            </w:pPr>
          </w:p>
        </w:tc>
      </w:tr>
    </w:tbl>
    <w:p w14:paraId="507F062B">
      <w:pPr>
        <w:rPr>
          <w:sz w:val="2"/>
          <w:szCs w:val="2"/>
        </w:rPr>
        <w:sectPr>
          <w:pgSz w:w="16838" w:h="11906" w:orient="landscape"/>
          <w:pgMar w:top="1420" w:right="800" w:bottom="1320" w:left="800" w:header="0" w:footer="1121" w:gutter="0"/>
          <w:cols w:space="720" w:num="1"/>
        </w:sectPr>
      </w:pPr>
    </w:p>
    <w:tbl>
      <w:tblPr>
        <w:tblStyle w:val="10"/>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8"/>
        <w:gridCol w:w="505"/>
        <w:gridCol w:w="1285"/>
        <w:gridCol w:w="3431"/>
        <w:gridCol w:w="3717"/>
        <w:gridCol w:w="916"/>
        <w:gridCol w:w="914"/>
        <w:gridCol w:w="1485"/>
        <w:gridCol w:w="374"/>
        <w:gridCol w:w="375"/>
        <w:gridCol w:w="374"/>
        <w:gridCol w:w="374"/>
        <w:gridCol w:w="374"/>
        <w:gridCol w:w="375"/>
      </w:tblGrid>
      <w:tr w14:paraId="7D449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0" w:type="auto"/>
            <w:vMerge w:val="restart"/>
            <w:shd w:val="clear" w:color="auto" w:fill="D9D9D9"/>
          </w:tcPr>
          <w:p w14:paraId="6A0AB01E">
            <w:pPr>
              <w:pStyle w:val="28"/>
              <w:rPr>
                <w:b/>
                <w:sz w:val="24"/>
              </w:rPr>
            </w:pPr>
          </w:p>
          <w:p w14:paraId="7F5A91AA">
            <w:pPr>
              <w:pStyle w:val="28"/>
              <w:rPr>
                <w:b/>
                <w:sz w:val="24"/>
              </w:rPr>
            </w:pPr>
          </w:p>
          <w:p w14:paraId="2AE75C96">
            <w:pPr>
              <w:pStyle w:val="28"/>
              <w:spacing w:before="4"/>
              <w:rPr>
                <w:b/>
                <w:sz w:val="32"/>
              </w:rPr>
            </w:pPr>
          </w:p>
          <w:p w14:paraId="174EE899">
            <w:pPr>
              <w:pStyle w:val="28"/>
              <w:spacing w:line="254" w:lineRule="auto"/>
              <w:ind w:left="230" w:right="218"/>
              <w:rPr>
                <w:rFonts w:ascii="黑体" w:eastAsia="黑体"/>
                <w:sz w:val="24"/>
              </w:rPr>
            </w:pPr>
            <w:r>
              <w:rPr>
                <w:rFonts w:hint="eastAsia" w:ascii="黑体" w:eastAsia="黑体"/>
                <w:sz w:val="24"/>
              </w:rPr>
              <w:t>序号</w:t>
            </w:r>
          </w:p>
        </w:tc>
        <w:tc>
          <w:tcPr>
            <w:tcW w:w="0" w:type="auto"/>
            <w:vMerge w:val="restart"/>
            <w:shd w:val="clear" w:color="auto" w:fill="D9D9D9"/>
          </w:tcPr>
          <w:p w14:paraId="4D09E40D">
            <w:pPr>
              <w:pStyle w:val="28"/>
              <w:rPr>
                <w:b/>
                <w:sz w:val="24"/>
              </w:rPr>
            </w:pPr>
          </w:p>
          <w:p w14:paraId="375C24B3">
            <w:pPr>
              <w:pStyle w:val="28"/>
              <w:spacing w:before="11"/>
              <w:rPr>
                <w:b/>
                <w:sz w:val="30"/>
              </w:rPr>
            </w:pPr>
          </w:p>
          <w:p w14:paraId="470A43A9">
            <w:pPr>
              <w:pStyle w:val="28"/>
              <w:spacing w:line="254" w:lineRule="auto"/>
              <w:ind w:left="167" w:right="154"/>
              <w:jc w:val="both"/>
              <w:rPr>
                <w:rFonts w:ascii="黑体" w:eastAsia="黑体"/>
                <w:sz w:val="24"/>
              </w:rPr>
            </w:pPr>
            <w:r>
              <w:rPr>
                <w:rFonts w:hint="eastAsia" w:ascii="黑体" w:eastAsia="黑体"/>
                <w:sz w:val="24"/>
              </w:rPr>
              <w:t>一级事项</w:t>
            </w:r>
          </w:p>
        </w:tc>
        <w:tc>
          <w:tcPr>
            <w:tcW w:w="0" w:type="auto"/>
            <w:vMerge w:val="restart"/>
            <w:shd w:val="clear" w:color="auto" w:fill="D9D9D9"/>
          </w:tcPr>
          <w:p w14:paraId="32EB9C86">
            <w:pPr>
              <w:pStyle w:val="28"/>
              <w:rPr>
                <w:b/>
                <w:sz w:val="24"/>
              </w:rPr>
            </w:pPr>
          </w:p>
          <w:p w14:paraId="6198CE95">
            <w:pPr>
              <w:pStyle w:val="28"/>
              <w:rPr>
                <w:b/>
                <w:sz w:val="24"/>
              </w:rPr>
            </w:pPr>
          </w:p>
          <w:p w14:paraId="200619FD">
            <w:pPr>
              <w:pStyle w:val="28"/>
              <w:spacing w:before="4"/>
              <w:rPr>
                <w:b/>
                <w:sz w:val="32"/>
              </w:rPr>
            </w:pPr>
          </w:p>
          <w:p w14:paraId="4055FC67">
            <w:pPr>
              <w:pStyle w:val="28"/>
              <w:spacing w:line="254" w:lineRule="auto"/>
              <w:ind w:left="604" w:right="597"/>
              <w:jc w:val="center"/>
              <w:rPr>
                <w:rFonts w:ascii="黑体" w:eastAsia="黑体"/>
                <w:sz w:val="24"/>
              </w:rPr>
            </w:pPr>
            <w:r>
              <w:rPr>
                <w:rFonts w:hint="eastAsia" w:ascii="黑体" w:eastAsia="黑体"/>
                <w:sz w:val="24"/>
              </w:rPr>
              <w:t>二级事项</w:t>
            </w:r>
          </w:p>
        </w:tc>
        <w:tc>
          <w:tcPr>
            <w:tcW w:w="0" w:type="auto"/>
            <w:vMerge w:val="restart"/>
            <w:shd w:val="clear" w:color="auto" w:fill="D9D9D9"/>
          </w:tcPr>
          <w:p w14:paraId="2D2E303F">
            <w:pPr>
              <w:pStyle w:val="28"/>
              <w:rPr>
                <w:b/>
                <w:sz w:val="24"/>
              </w:rPr>
            </w:pPr>
          </w:p>
          <w:p w14:paraId="5AA25634">
            <w:pPr>
              <w:pStyle w:val="28"/>
              <w:rPr>
                <w:b/>
                <w:sz w:val="24"/>
              </w:rPr>
            </w:pPr>
          </w:p>
          <w:p w14:paraId="6B539B73">
            <w:pPr>
              <w:pStyle w:val="28"/>
              <w:spacing w:before="4"/>
              <w:rPr>
                <w:b/>
                <w:sz w:val="32"/>
              </w:rPr>
            </w:pPr>
          </w:p>
          <w:p w14:paraId="7E1167DC">
            <w:pPr>
              <w:pStyle w:val="28"/>
              <w:ind w:left="1698" w:right="1689"/>
              <w:jc w:val="center"/>
              <w:rPr>
                <w:rFonts w:ascii="黑体" w:eastAsia="黑体"/>
                <w:sz w:val="24"/>
              </w:rPr>
            </w:pPr>
            <w:r>
              <w:rPr>
                <w:rFonts w:hint="eastAsia" w:ascii="黑体" w:eastAsia="黑体"/>
                <w:sz w:val="24"/>
              </w:rPr>
              <w:t>公开内容</w:t>
            </w:r>
          </w:p>
          <w:p w14:paraId="70B40008">
            <w:pPr>
              <w:pStyle w:val="28"/>
              <w:spacing w:before="19"/>
              <w:ind w:left="1698" w:right="1689"/>
              <w:jc w:val="center"/>
              <w:rPr>
                <w:rFonts w:ascii="黑体" w:eastAsia="黑体"/>
                <w:sz w:val="24"/>
              </w:rPr>
            </w:pPr>
            <w:r>
              <w:rPr>
                <w:rFonts w:hint="eastAsia" w:ascii="黑体" w:eastAsia="黑体"/>
                <w:sz w:val="24"/>
              </w:rPr>
              <w:t>（要素）</w:t>
            </w:r>
          </w:p>
        </w:tc>
        <w:tc>
          <w:tcPr>
            <w:tcW w:w="0" w:type="auto"/>
            <w:vMerge w:val="restart"/>
            <w:shd w:val="clear" w:color="auto" w:fill="D9D9D9"/>
          </w:tcPr>
          <w:p w14:paraId="6CAAE462">
            <w:pPr>
              <w:pStyle w:val="28"/>
              <w:rPr>
                <w:b/>
                <w:sz w:val="24"/>
              </w:rPr>
            </w:pPr>
          </w:p>
          <w:p w14:paraId="4132306A">
            <w:pPr>
              <w:pStyle w:val="28"/>
              <w:rPr>
                <w:b/>
                <w:sz w:val="24"/>
              </w:rPr>
            </w:pPr>
          </w:p>
          <w:p w14:paraId="4D282229">
            <w:pPr>
              <w:pStyle w:val="28"/>
              <w:rPr>
                <w:b/>
                <w:sz w:val="24"/>
              </w:rPr>
            </w:pPr>
          </w:p>
          <w:p w14:paraId="2FDDEB84">
            <w:pPr>
              <w:pStyle w:val="28"/>
              <w:spacing w:before="1"/>
              <w:rPr>
                <w:b/>
                <w:sz w:val="21"/>
              </w:rPr>
            </w:pPr>
          </w:p>
          <w:p w14:paraId="1D370380">
            <w:pPr>
              <w:pStyle w:val="28"/>
              <w:ind w:left="1982" w:right="1969"/>
              <w:jc w:val="center"/>
              <w:rPr>
                <w:rFonts w:ascii="黑体" w:eastAsia="黑体"/>
                <w:sz w:val="24"/>
              </w:rPr>
            </w:pPr>
            <w:r>
              <w:rPr>
                <w:rFonts w:hint="eastAsia" w:ascii="黑体" w:eastAsia="黑体"/>
                <w:sz w:val="24"/>
              </w:rPr>
              <w:t>公开依据</w:t>
            </w:r>
          </w:p>
        </w:tc>
        <w:tc>
          <w:tcPr>
            <w:tcW w:w="0" w:type="auto"/>
            <w:vMerge w:val="restart"/>
            <w:shd w:val="clear" w:color="auto" w:fill="D9D9D9"/>
          </w:tcPr>
          <w:p w14:paraId="3713E40E">
            <w:pPr>
              <w:pStyle w:val="28"/>
              <w:rPr>
                <w:b/>
                <w:sz w:val="24"/>
              </w:rPr>
            </w:pPr>
          </w:p>
          <w:p w14:paraId="60FB56D1">
            <w:pPr>
              <w:pStyle w:val="28"/>
              <w:rPr>
                <w:b/>
                <w:sz w:val="24"/>
              </w:rPr>
            </w:pPr>
          </w:p>
          <w:p w14:paraId="58C14BE5">
            <w:pPr>
              <w:pStyle w:val="28"/>
              <w:spacing w:before="4"/>
              <w:rPr>
                <w:b/>
                <w:sz w:val="32"/>
              </w:rPr>
            </w:pPr>
          </w:p>
          <w:p w14:paraId="48C95EB0">
            <w:pPr>
              <w:pStyle w:val="28"/>
              <w:spacing w:line="254" w:lineRule="auto"/>
              <w:ind w:left="396" w:right="388"/>
              <w:rPr>
                <w:rFonts w:ascii="黑体" w:eastAsia="黑体"/>
                <w:sz w:val="24"/>
              </w:rPr>
            </w:pPr>
            <w:r>
              <w:rPr>
                <w:rFonts w:hint="eastAsia" w:ascii="黑体" w:eastAsia="黑体"/>
                <w:sz w:val="24"/>
              </w:rPr>
              <w:t>公开时限</w:t>
            </w:r>
          </w:p>
        </w:tc>
        <w:tc>
          <w:tcPr>
            <w:tcW w:w="0" w:type="auto"/>
            <w:vMerge w:val="restart"/>
            <w:shd w:val="clear" w:color="auto" w:fill="D9D9D9"/>
          </w:tcPr>
          <w:p w14:paraId="55FE7A5F">
            <w:pPr>
              <w:pStyle w:val="28"/>
              <w:rPr>
                <w:b/>
                <w:sz w:val="24"/>
              </w:rPr>
            </w:pPr>
          </w:p>
          <w:p w14:paraId="78916547">
            <w:pPr>
              <w:pStyle w:val="28"/>
              <w:rPr>
                <w:b/>
                <w:sz w:val="24"/>
              </w:rPr>
            </w:pPr>
          </w:p>
          <w:p w14:paraId="0A5F9791">
            <w:pPr>
              <w:pStyle w:val="28"/>
              <w:spacing w:before="4"/>
              <w:rPr>
                <w:b/>
                <w:sz w:val="32"/>
              </w:rPr>
            </w:pPr>
          </w:p>
          <w:p w14:paraId="473D05C8">
            <w:pPr>
              <w:pStyle w:val="28"/>
              <w:spacing w:line="254" w:lineRule="auto"/>
              <w:ind w:left="398" w:right="384"/>
              <w:rPr>
                <w:rFonts w:ascii="黑体" w:eastAsia="黑体"/>
                <w:sz w:val="24"/>
              </w:rPr>
            </w:pPr>
            <w:r>
              <w:rPr>
                <w:rFonts w:hint="eastAsia" w:ascii="黑体" w:eastAsia="黑体"/>
                <w:sz w:val="24"/>
              </w:rPr>
              <w:t>公开主体</w:t>
            </w:r>
          </w:p>
        </w:tc>
        <w:tc>
          <w:tcPr>
            <w:tcW w:w="0" w:type="auto"/>
            <w:vMerge w:val="restart"/>
            <w:shd w:val="clear" w:color="auto" w:fill="D9D9D9"/>
          </w:tcPr>
          <w:p w14:paraId="750C674F">
            <w:pPr>
              <w:pStyle w:val="28"/>
              <w:rPr>
                <w:b/>
                <w:sz w:val="24"/>
              </w:rPr>
            </w:pPr>
          </w:p>
          <w:p w14:paraId="06C60402">
            <w:pPr>
              <w:pStyle w:val="28"/>
              <w:rPr>
                <w:b/>
                <w:sz w:val="24"/>
              </w:rPr>
            </w:pPr>
          </w:p>
          <w:p w14:paraId="6B2D6BCE">
            <w:pPr>
              <w:pStyle w:val="28"/>
              <w:rPr>
                <w:b/>
                <w:sz w:val="24"/>
              </w:rPr>
            </w:pPr>
          </w:p>
          <w:p w14:paraId="1F748252">
            <w:pPr>
              <w:pStyle w:val="28"/>
              <w:spacing w:before="1"/>
              <w:rPr>
                <w:b/>
                <w:sz w:val="21"/>
              </w:rPr>
            </w:pPr>
          </w:p>
          <w:p w14:paraId="52BA980B">
            <w:pPr>
              <w:pStyle w:val="28"/>
              <w:ind w:left="1428"/>
              <w:rPr>
                <w:rFonts w:ascii="黑体" w:eastAsia="黑体"/>
                <w:sz w:val="24"/>
              </w:rPr>
            </w:pPr>
            <w:r>
              <w:rPr>
                <w:rFonts w:hint="eastAsia" w:ascii="黑体" w:eastAsia="黑体"/>
                <w:sz w:val="24"/>
              </w:rPr>
              <w:t>公开渠道和载体</w:t>
            </w:r>
          </w:p>
        </w:tc>
        <w:tc>
          <w:tcPr>
            <w:tcW w:w="0" w:type="auto"/>
            <w:gridSpan w:val="2"/>
            <w:shd w:val="clear" w:color="auto" w:fill="D9D9D9"/>
          </w:tcPr>
          <w:p w14:paraId="3EFD70DF">
            <w:pPr>
              <w:pStyle w:val="28"/>
              <w:spacing w:before="206" w:line="254" w:lineRule="auto"/>
              <w:ind w:left="185" w:right="172"/>
              <w:rPr>
                <w:rFonts w:ascii="黑体" w:eastAsia="黑体"/>
                <w:sz w:val="24"/>
              </w:rPr>
            </w:pPr>
            <w:r>
              <w:rPr>
                <w:rFonts w:hint="eastAsia" w:ascii="黑体" w:eastAsia="黑体"/>
                <w:sz w:val="24"/>
              </w:rPr>
              <w:t>公开对象</w:t>
            </w:r>
          </w:p>
        </w:tc>
        <w:tc>
          <w:tcPr>
            <w:tcW w:w="0" w:type="auto"/>
            <w:gridSpan w:val="2"/>
            <w:shd w:val="clear" w:color="auto" w:fill="D9D9D9"/>
          </w:tcPr>
          <w:p w14:paraId="6B630054">
            <w:pPr>
              <w:pStyle w:val="28"/>
              <w:spacing w:before="206" w:line="254" w:lineRule="auto"/>
              <w:ind w:left="187" w:right="168"/>
              <w:rPr>
                <w:rFonts w:ascii="黑体" w:eastAsia="黑体"/>
                <w:sz w:val="24"/>
              </w:rPr>
            </w:pPr>
            <w:r>
              <w:rPr>
                <w:rFonts w:hint="eastAsia" w:ascii="黑体" w:eastAsia="黑体"/>
                <w:sz w:val="24"/>
              </w:rPr>
              <w:t>公开方式</w:t>
            </w:r>
          </w:p>
        </w:tc>
        <w:tc>
          <w:tcPr>
            <w:tcW w:w="0" w:type="auto"/>
            <w:gridSpan w:val="2"/>
            <w:shd w:val="clear" w:color="auto" w:fill="D9D9D9"/>
          </w:tcPr>
          <w:p w14:paraId="38EE9098">
            <w:pPr>
              <w:pStyle w:val="28"/>
              <w:spacing w:before="206" w:line="254" w:lineRule="auto"/>
              <w:ind w:left="189" w:right="168"/>
              <w:rPr>
                <w:rFonts w:ascii="黑体" w:eastAsia="黑体"/>
                <w:sz w:val="24"/>
              </w:rPr>
            </w:pPr>
            <w:r>
              <w:rPr>
                <w:rFonts w:hint="eastAsia" w:ascii="黑体" w:eastAsia="黑体"/>
                <w:sz w:val="24"/>
              </w:rPr>
              <w:t>公开层级</w:t>
            </w:r>
          </w:p>
        </w:tc>
      </w:tr>
      <w:tr w14:paraId="27BBD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0" w:type="auto"/>
            <w:vMerge w:val="continue"/>
            <w:tcBorders>
              <w:top w:val="nil"/>
            </w:tcBorders>
            <w:shd w:val="clear" w:color="auto" w:fill="D9D9D9"/>
          </w:tcPr>
          <w:p w14:paraId="768ECEA6">
            <w:pPr>
              <w:rPr>
                <w:sz w:val="2"/>
                <w:szCs w:val="2"/>
              </w:rPr>
            </w:pPr>
          </w:p>
        </w:tc>
        <w:tc>
          <w:tcPr>
            <w:tcW w:w="0" w:type="auto"/>
            <w:vMerge w:val="continue"/>
            <w:tcBorders>
              <w:top w:val="nil"/>
            </w:tcBorders>
            <w:shd w:val="clear" w:color="auto" w:fill="D9D9D9"/>
          </w:tcPr>
          <w:p w14:paraId="09B4C2FB">
            <w:pPr>
              <w:rPr>
                <w:sz w:val="2"/>
                <w:szCs w:val="2"/>
              </w:rPr>
            </w:pPr>
          </w:p>
        </w:tc>
        <w:tc>
          <w:tcPr>
            <w:tcW w:w="0" w:type="auto"/>
            <w:vMerge w:val="continue"/>
            <w:tcBorders>
              <w:top w:val="nil"/>
            </w:tcBorders>
            <w:shd w:val="clear" w:color="auto" w:fill="D9D9D9"/>
          </w:tcPr>
          <w:p w14:paraId="5F5EECB2">
            <w:pPr>
              <w:rPr>
                <w:sz w:val="2"/>
                <w:szCs w:val="2"/>
              </w:rPr>
            </w:pPr>
          </w:p>
        </w:tc>
        <w:tc>
          <w:tcPr>
            <w:tcW w:w="0" w:type="auto"/>
            <w:vMerge w:val="continue"/>
            <w:tcBorders>
              <w:top w:val="nil"/>
            </w:tcBorders>
            <w:shd w:val="clear" w:color="auto" w:fill="D9D9D9"/>
          </w:tcPr>
          <w:p w14:paraId="41DDF3B8">
            <w:pPr>
              <w:rPr>
                <w:sz w:val="2"/>
                <w:szCs w:val="2"/>
              </w:rPr>
            </w:pPr>
          </w:p>
        </w:tc>
        <w:tc>
          <w:tcPr>
            <w:tcW w:w="0" w:type="auto"/>
            <w:vMerge w:val="continue"/>
            <w:tcBorders>
              <w:top w:val="nil"/>
            </w:tcBorders>
            <w:shd w:val="clear" w:color="auto" w:fill="D9D9D9"/>
          </w:tcPr>
          <w:p w14:paraId="57893524">
            <w:pPr>
              <w:rPr>
                <w:sz w:val="2"/>
                <w:szCs w:val="2"/>
              </w:rPr>
            </w:pPr>
          </w:p>
        </w:tc>
        <w:tc>
          <w:tcPr>
            <w:tcW w:w="0" w:type="auto"/>
            <w:vMerge w:val="continue"/>
            <w:tcBorders>
              <w:top w:val="nil"/>
            </w:tcBorders>
            <w:shd w:val="clear" w:color="auto" w:fill="D9D9D9"/>
          </w:tcPr>
          <w:p w14:paraId="03BC1043">
            <w:pPr>
              <w:rPr>
                <w:sz w:val="2"/>
                <w:szCs w:val="2"/>
              </w:rPr>
            </w:pPr>
          </w:p>
        </w:tc>
        <w:tc>
          <w:tcPr>
            <w:tcW w:w="0" w:type="auto"/>
            <w:vMerge w:val="continue"/>
            <w:tcBorders>
              <w:top w:val="nil"/>
            </w:tcBorders>
            <w:shd w:val="clear" w:color="auto" w:fill="D9D9D9"/>
          </w:tcPr>
          <w:p w14:paraId="607F4752">
            <w:pPr>
              <w:rPr>
                <w:sz w:val="2"/>
                <w:szCs w:val="2"/>
              </w:rPr>
            </w:pPr>
          </w:p>
        </w:tc>
        <w:tc>
          <w:tcPr>
            <w:tcW w:w="0" w:type="auto"/>
            <w:vMerge w:val="continue"/>
            <w:tcBorders>
              <w:top w:val="nil"/>
            </w:tcBorders>
            <w:shd w:val="clear" w:color="auto" w:fill="D9D9D9"/>
          </w:tcPr>
          <w:p w14:paraId="3AD24CB3">
            <w:pPr>
              <w:rPr>
                <w:sz w:val="2"/>
                <w:szCs w:val="2"/>
              </w:rPr>
            </w:pPr>
          </w:p>
        </w:tc>
        <w:tc>
          <w:tcPr>
            <w:tcW w:w="0" w:type="auto"/>
            <w:shd w:val="clear" w:color="auto" w:fill="D9D9D9"/>
          </w:tcPr>
          <w:p w14:paraId="29FEDE40">
            <w:pPr>
              <w:pStyle w:val="28"/>
              <w:spacing w:before="5"/>
              <w:rPr>
                <w:b/>
                <w:sz w:val="26"/>
              </w:rPr>
            </w:pPr>
          </w:p>
          <w:p w14:paraId="715487DA">
            <w:pPr>
              <w:pStyle w:val="28"/>
              <w:spacing w:line="254" w:lineRule="auto"/>
              <w:ind w:left="108" w:right="63"/>
              <w:jc w:val="both"/>
              <w:rPr>
                <w:rFonts w:ascii="黑体" w:eastAsia="黑体"/>
                <w:sz w:val="24"/>
              </w:rPr>
            </w:pPr>
            <w:r>
              <w:rPr>
                <w:rFonts w:hint="eastAsia" w:ascii="黑体" w:eastAsia="黑体"/>
                <w:sz w:val="24"/>
              </w:rPr>
              <w:t>全社会</w:t>
            </w:r>
          </w:p>
        </w:tc>
        <w:tc>
          <w:tcPr>
            <w:tcW w:w="0" w:type="auto"/>
            <w:shd w:val="clear" w:color="auto" w:fill="D9D9D9"/>
          </w:tcPr>
          <w:p w14:paraId="107E0CFB">
            <w:pPr>
              <w:pStyle w:val="28"/>
              <w:spacing w:before="175" w:line="254" w:lineRule="auto"/>
              <w:ind w:left="109" w:right="64"/>
              <w:jc w:val="both"/>
              <w:rPr>
                <w:rFonts w:ascii="黑体" w:eastAsia="黑体"/>
                <w:sz w:val="24"/>
              </w:rPr>
            </w:pPr>
            <w:r>
              <w:rPr>
                <w:rFonts w:hint="eastAsia" w:ascii="黑体" w:eastAsia="黑体"/>
                <w:sz w:val="24"/>
              </w:rPr>
              <w:t>特定群体</w:t>
            </w:r>
          </w:p>
        </w:tc>
        <w:tc>
          <w:tcPr>
            <w:tcW w:w="0" w:type="auto"/>
            <w:shd w:val="clear" w:color="auto" w:fill="D9D9D9"/>
          </w:tcPr>
          <w:p w14:paraId="6325DF08">
            <w:pPr>
              <w:pStyle w:val="28"/>
              <w:rPr>
                <w:b/>
                <w:sz w:val="24"/>
              </w:rPr>
            </w:pPr>
          </w:p>
          <w:p w14:paraId="1A711130">
            <w:pPr>
              <w:pStyle w:val="28"/>
              <w:spacing w:before="194" w:line="254" w:lineRule="auto"/>
              <w:ind w:left="110" w:right="61"/>
              <w:rPr>
                <w:rFonts w:ascii="黑体" w:eastAsia="黑体"/>
                <w:sz w:val="24"/>
              </w:rPr>
            </w:pPr>
            <w:r>
              <w:rPr>
                <w:rFonts w:hint="eastAsia" w:ascii="黑体" w:eastAsia="黑体"/>
                <w:sz w:val="24"/>
              </w:rPr>
              <w:t>主动</w:t>
            </w:r>
          </w:p>
        </w:tc>
        <w:tc>
          <w:tcPr>
            <w:tcW w:w="0" w:type="auto"/>
            <w:shd w:val="clear" w:color="auto" w:fill="D9D9D9"/>
          </w:tcPr>
          <w:p w14:paraId="17302E96">
            <w:pPr>
              <w:pStyle w:val="28"/>
              <w:spacing w:before="5"/>
              <w:rPr>
                <w:b/>
                <w:sz w:val="26"/>
              </w:rPr>
            </w:pPr>
          </w:p>
          <w:p w14:paraId="56D10EE8">
            <w:pPr>
              <w:pStyle w:val="28"/>
              <w:spacing w:line="254" w:lineRule="auto"/>
              <w:ind w:left="111" w:right="60"/>
              <w:jc w:val="both"/>
              <w:rPr>
                <w:rFonts w:ascii="黑体" w:eastAsia="黑体"/>
                <w:sz w:val="24"/>
              </w:rPr>
            </w:pPr>
            <w:r>
              <w:rPr>
                <w:rFonts w:hint="eastAsia" w:ascii="黑体" w:eastAsia="黑体"/>
                <w:sz w:val="24"/>
              </w:rPr>
              <w:t>依申请</w:t>
            </w:r>
          </w:p>
        </w:tc>
        <w:tc>
          <w:tcPr>
            <w:tcW w:w="0" w:type="auto"/>
            <w:shd w:val="clear" w:color="auto" w:fill="D9D9D9"/>
          </w:tcPr>
          <w:p w14:paraId="5B328898">
            <w:pPr>
              <w:pStyle w:val="28"/>
              <w:rPr>
                <w:b/>
                <w:sz w:val="24"/>
              </w:rPr>
            </w:pPr>
          </w:p>
          <w:p w14:paraId="5357613B">
            <w:pPr>
              <w:pStyle w:val="28"/>
              <w:spacing w:before="194" w:line="254" w:lineRule="auto"/>
              <w:ind w:left="112" w:right="59"/>
              <w:rPr>
                <w:rFonts w:ascii="黑体" w:eastAsia="黑体"/>
                <w:sz w:val="24"/>
              </w:rPr>
            </w:pPr>
            <w:r>
              <w:rPr>
                <w:rFonts w:hint="eastAsia" w:ascii="黑体" w:eastAsia="黑体"/>
                <w:sz w:val="24"/>
              </w:rPr>
              <w:t>县级</w:t>
            </w:r>
          </w:p>
        </w:tc>
        <w:tc>
          <w:tcPr>
            <w:tcW w:w="0" w:type="auto"/>
            <w:shd w:val="clear" w:color="auto" w:fill="D9D9D9"/>
          </w:tcPr>
          <w:p w14:paraId="47D3DDFB">
            <w:pPr>
              <w:pStyle w:val="28"/>
              <w:rPr>
                <w:b/>
                <w:sz w:val="24"/>
              </w:rPr>
            </w:pPr>
          </w:p>
          <w:p w14:paraId="0FFFF3F6">
            <w:pPr>
              <w:pStyle w:val="28"/>
              <w:spacing w:before="194" w:line="254" w:lineRule="auto"/>
              <w:ind w:left="115" w:right="58"/>
              <w:rPr>
                <w:rFonts w:ascii="黑体" w:eastAsia="黑体"/>
                <w:sz w:val="24"/>
              </w:rPr>
            </w:pPr>
            <w:r>
              <w:rPr>
                <w:rFonts w:hint="eastAsia" w:ascii="黑体" w:eastAsia="黑体"/>
                <w:sz w:val="24"/>
              </w:rPr>
              <w:t>乡级</w:t>
            </w:r>
          </w:p>
        </w:tc>
      </w:tr>
      <w:tr w14:paraId="575C2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0" w:type="auto"/>
            <w:vMerge w:val="restart"/>
          </w:tcPr>
          <w:p w14:paraId="070A424E">
            <w:pPr>
              <w:pStyle w:val="28"/>
              <w:rPr>
                <w:b/>
                <w:sz w:val="24"/>
              </w:rPr>
            </w:pPr>
          </w:p>
          <w:p w14:paraId="3755049D">
            <w:pPr>
              <w:pStyle w:val="28"/>
              <w:rPr>
                <w:b/>
                <w:sz w:val="24"/>
              </w:rPr>
            </w:pPr>
          </w:p>
          <w:p w14:paraId="3323F3FB">
            <w:pPr>
              <w:pStyle w:val="28"/>
              <w:rPr>
                <w:b/>
                <w:sz w:val="24"/>
              </w:rPr>
            </w:pPr>
          </w:p>
          <w:p w14:paraId="52EEE6F1">
            <w:pPr>
              <w:pStyle w:val="28"/>
              <w:rPr>
                <w:b/>
                <w:sz w:val="24"/>
              </w:rPr>
            </w:pPr>
          </w:p>
          <w:p w14:paraId="649A40A6">
            <w:pPr>
              <w:pStyle w:val="28"/>
              <w:rPr>
                <w:b/>
                <w:sz w:val="24"/>
              </w:rPr>
            </w:pPr>
          </w:p>
          <w:p w14:paraId="3887AC79">
            <w:pPr>
              <w:pStyle w:val="28"/>
              <w:rPr>
                <w:b/>
                <w:sz w:val="24"/>
              </w:rPr>
            </w:pPr>
          </w:p>
          <w:p w14:paraId="710951DE">
            <w:pPr>
              <w:pStyle w:val="28"/>
              <w:rPr>
                <w:b/>
                <w:sz w:val="24"/>
              </w:rPr>
            </w:pPr>
          </w:p>
          <w:p w14:paraId="178DF96F">
            <w:pPr>
              <w:pStyle w:val="28"/>
              <w:spacing w:before="164"/>
              <w:ind w:left="110" w:right="-29"/>
              <w:rPr>
                <w:sz w:val="24"/>
              </w:rPr>
            </w:pPr>
            <w:r>
              <w:rPr>
                <w:sz w:val="24"/>
              </w:rPr>
              <w:t xml:space="preserve">1120 </w:t>
            </w:r>
          </w:p>
        </w:tc>
        <w:tc>
          <w:tcPr>
            <w:tcW w:w="0" w:type="auto"/>
            <w:vMerge w:val="restart"/>
          </w:tcPr>
          <w:p w14:paraId="60DF107D">
            <w:pPr>
              <w:pStyle w:val="28"/>
              <w:rPr>
                <w:b/>
                <w:sz w:val="24"/>
              </w:rPr>
            </w:pPr>
          </w:p>
          <w:p w14:paraId="56D3DD3F">
            <w:pPr>
              <w:pStyle w:val="28"/>
              <w:rPr>
                <w:b/>
                <w:sz w:val="24"/>
              </w:rPr>
            </w:pPr>
          </w:p>
          <w:p w14:paraId="094982ED">
            <w:pPr>
              <w:pStyle w:val="28"/>
              <w:spacing w:before="1"/>
              <w:rPr>
                <w:b/>
                <w:sz w:val="31"/>
              </w:rPr>
            </w:pPr>
          </w:p>
          <w:p w14:paraId="051DA9BE">
            <w:pPr>
              <w:pStyle w:val="28"/>
              <w:ind w:left="167"/>
              <w:rPr>
                <w:sz w:val="24"/>
              </w:rPr>
            </w:pPr>
            <w:r>
              <w:rPr>
                <w:sz w:val="24"/>
              </w:rPr>
              <w:t>11</w:t>
            </w:r>
          </w:p>
          <w:p w14:paraId="33468E00">
            <w:pPr>
              <w:pStyle w:val="28"/>
              <w:spacing w:before="19" w:line="254" w:lineRule="auto"/>
              <w:ind w:left="167" w:right="34"/>
              <w:jc w:val="both"/>
              <w:rPr>
                <w:sz w:val="24"/>
              </w:rPr>
            </w:pPr>
            <w:r>
              <w:rPr>
                <w:sz w:val="24"/>
              </w:rPr>
              <w:t xml:space="preserve">公共卫生服务事项 </w:t>
            </w:r>
          </w:p>
        </w:tc>
        <w:tc>
          <w:tcPr>
            <w:tcW w:w="0" w:type="auto"/>
            <w:vMerge w:val="restart"/>
          </w:tcPr>
          <w:p w14:paraId="60FC0F69">
            <w:pPr>
              <w:pStyle w:val="28"/>
              <w:rPr>
                <w:b/>
                <w:sz w:val="24"/>
              </w:rPr>
            </w:pPr>
          </w:p>
          <w:p w14:paraId="6E7504D4">
            <w:pPr>
              <w:pStyle w:val="28"/>
              <w:rPr>
                <w:b/>
                <w:sz w:val="24"/>
              </w:rPr>
            </w:pPr>
          </w:p>
          <w:p w14:paraId="67EF2E4A">
            <w:pPr>
              <w:pStyle w:val="28"/>
              <w:rPr>
                <w:b/>
                <w:sz w:val="24"/>
              </w:rPr>
            </w:pPr>
          </w:p>
          <w:p w14:paraId="23F82659">
            <w:pPr>
              <w:pStyle w:val="28"/>
              <w:rPr>
                <w:b/>
                <w:sz w:val="24"/>
              </w:rPr>
            </w:pPr>
          </w:p>
          <w:p w14:paraId="063E47C4">
            <w:pPr>
              <w:pStyle w:val="28"/>
              <w:rPr>
                <w:b/>
                <w:sz w:val="24"/>
              </w:rPr>
            </w:pPr>
          </w:p>
          <w:p w14:paraId="5A86800B">
            <w:pPr>
              <w:pStyle w:val="28"/>
              <w:rPr>
                <w:b/>
                <w:sz w:val="24"/>
              </w:rPr>
            </w:pPr>
          </w:p>
          <w:p w14:paraId="712D199E">
            <w:pPr>
              <w:pStyle w:val="28"/>
              <w:rPr>
                <w:b/>
                <w:sz w:val="24"/>
              </w:rPr>
            </w:pPr>
          </w:p>
          <w:p w14:paraId="1198C40F">
            <w:pPr>
              <w:pStyle w:val="28"/>
              <w:spacing w:line="254" w:lineRule="auto"/>
              <w:ind w:left="364" w:right="237" w:hanging="120"/>
              <w:rPr>
                <w:sz w:val="24"/>
              </w:rPr>
            </w:pPr>
            <w:r>
              <w:rPr>
                <w:sz w:val="24"/>
              </w:rPr>
              <w:t xml:space="preserve">住院病历复制、查阅 </w:t>
            </w:r>
          </w:p>
        </w:tc>
        <w:tc>
          <w:tcPr>
            <w:tcW w:w="0" w:type="auto"/>
          </w:tcPr>
          <w:p w14:paraId="7B10A8D7">
            <w:pPr>
              <w:pStyle w:val="28"/>
              <w:spacing w:before="10"/>
              <w:rPr>
                <w:b/>
                <w:sz w:val="31"/>
              </w:rPr>
            </w:pPr>
          </w:p>
          <w:p w14:paraId="6EFD68F9">
            <w:pPr>
              <w:pStyle w:val="28"/>
              <w:ind w:left="107"/>
              <w:rPr>
                <w:sz w:val="24"/>
              </w:rPr>
            </w:pPr>
            <w:r>
              <w:rPr>
                <w:sz w:val="24"/>
              </w:rPr>
              <w:t xml:space="preserve">法律法规和政策文件 </w:t>
            </w:r>
          </w:p>
        </w:tc>
        <w:tc>
          <w:tcPr>
            <w:tcW w:w="0" w:type="auto"/>
            <w:vMerge w:val="restart"/>
          </w:tcPr>
          <w:p w14:paraId="7F3373FE">
            <w:pPr>
              <w:pStyle w:val="28"/>
              <w:rPr>
                <w:b/>
                <w:sz w:val="24"/>
              </w:rPr>
            </w:pPr>
          </w:p>
          <w:p w14:paraId="5CE7022B">
            <w:pPr>
              <w:pStyle w:val="28"/>
              <w:rPr>
                <w:b/>
                <w:sz w:val="24"/>
              </w:rPr>
            </w:pPr>
          </w:p>
          <w:p w14:paraId="6B5879E5">
            <w:pPr>
              <w:pStyle w:val="28"/>
              <w:rPr>
                <w:b/>
                <w:sz w:val="24"/>
              </w:rPr>
            </w:pPr>
          </w:p>
          <w:p w14:paraId="7F2E7E4F">
            <w:pPr>
              <w:pStyle w:val="28"/>
              <w:rPr>
                <w:b/>
                <w:sz w:val="24"/>
              </w:rPr>
            </w:pPr>
          </w:p>
          <w:p w14:paraId="54323579">
            <w:pPr>
              <w:pStyle w:val="28"/>
              <w:rPr>
                <w:b/>
                <w:sz w:val="34"/>
              </w:rPr>
            </w:pPr>
          </w:p>
          <w:p w14:paraId="0BD2C208">
            <w:pPr>
              <w:pStyle w:val="28"/>
              <w:spacing w:line="252" w:lineRule="auto"/>
              <w:ind w:left="108" w:right="160"/>
              <w:rPr>
                <w:sz w:val="24"/>
              </w:rPr>
            </w:pPr>
            <w:r>
              <w:rPr>
                <w:sz w:val="24"/>
              </w:rPr>
              <w:t xml:space="preserve">【行政法规】《医疗事故处理条例》(中华人民共和国国务院令第 351 号) </w:t>
            </w:r>
          </w:p>
          <w:p w14:paraId="24CF239F">
            <w:pPr>
              <w:pStyle w:val="28"/>
              <w:spacing w:before="5" w:line="254" w:lineRule="auto"/>
              <w:ind w:left="108" w:right="280"/>
              <w:rPr>
                <w:sz w:val="24"/>
              </w:rPr>
            </w:pPr>
            <w:r>
              <w:rPr>
                <w:sz w:val="24"/>
              </w:rPr>
              <w:t>【部门规章及规范性文件】《医疗机构病历管理规定（2013 年版）》（国卫医发</w:t>
            </w:r>
          </w:p>
          <w:p w14:paraId="775EBF16">
            <w:pPr>
              <w:pStyle w:val="28"/>
              <w:spacing w:before="1"/>
              <w:ind w:left="108"/>
              <w:rPr>
                <w:sz w:val="24"/>
              </w:rPr>
            </w:pPr>
            <w:r>
              <w:rPr>
                <w:sz w:val="24"/>
              </w:rPr>
              <w:t xml:space="preserve">〔2013〕31 号） </w:t>
            </w:r>
          </w:p>
        </w:tc>
        <w:tc>
          <w:tcPr>
            <w:tcW w:w="0" w:type="auto"/>
            <w:vMerge w:val="restart"/>
          </w:tcPr>
          <w:p w14:paraId="5F95BA88">
            <w:pPr>
              <w:pStyle w:val="28"/>
              <w:rPr>
                <w:b/>
                <w:sz w:val="24"/>
              </w:rPr>
            </w:pPr>
          </w:p>
          <w:p w14:paraId="5C870F24">
            <w:pPr>
              <w:pStyle w:val="28"/>
              <w:rPr>
                <w:b/>
                <w:sz w:val="24"/>
              </w:rPr>
            </w:pPr>
          </w:p>
          <w:p w14:paraId="24A12A8D">
            <w:pPr>
              <w:pStyle w:val="28"/>
              <w:rPr>
                <w:b/>
                <w:sz w:val="24"/>
              </w:rPr>
            </w:pPr>
          </w:p>
          <w:p w14:paraId="4F2ADEED">
            <w:pPr>
              <w:pStyle w:val="28"/>
              <w:rPr>
                <w:b/>
                <w:sz w:val="24"/>
              </w:rPr>
            </w:pPr>
          </w:p>
          <w:p w14:paraId="0175A0A6">
            <w:pPr>
              <w:pStyle w:val="28"/>
              <w:spacing w:before="3"/>
              <w:rPr>
                <w:b/>
                <w:sz w:val="21"/>
              </w:rPr>
            </w:pPr>
          </w:p>
          <w:p w14:paraId="7E693E53">
            <w:pPr>
              <w:pStyle w:val="28"/>
              <w:spacing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7E212F14">
            <w:pPr>
              <w:pStyle w:val="28"/>
              <w:rPr>
                <w:b/>
                <w:sz w:val="24"/>
              </w:rPr>
            </w:pPr>
          </w:p>
          <w:p w14:paraId="483A837C">
            <w:pPr>
              <w:pStyle w:val="28"/>
              <w:rPr>
                <w:b/>
                <w:sz w:val="24"/>
              </w:rPr>
            </w:pPr>
          </w:p>
          <w:p w14:paraId="7702A085">
            <w:pPr>
              <w:pStyle w:val="28"/>
              <w:rPr>
                <w:b/>
                <w:sz w:val="24"/>
              </w:rPr>
            </w:pPr>
          </w:p>
          <w:p w14:paraId="2970E828">
            <w:pPr>
              <w:pStyle w:val="28"/>
              <w:rPr>
                <w:b/>
                <w:sz w:val="24"/>
              </w:rPr>
            </w:pPr>
          </w:p>
          <w:p w14:paraId="35C5B8BD">
            <w:pPr>
              <w:pStyle w:val="28"/>
              <w:rPr>
                <w:b/>
                <w:sz w:val="24"/>
              </w:rPr>
            </w:pPr>
          </w:p>
          <w:p w14:paraId="52117E43">
            <w:pPr>
              <w:pStyle w:val="28"/>
              <w:spacing w:before="7"/>
              <w:rPr>
                <w:b/>
              </w:rPr>
            </w:pPr>
          </w:p>
          <w:p w14:paraId="20E6EB47">
            <w:pPr>
              <w:pStyle w:val="28"/>
              <w:spacing w:line="254" w:lineRule="auto"/>
              <w:ind w:left="158" w:right="144"/>
              <w:jc w:val="center"/>
              <w:rPr>
                <w:sz w:val="24"/>
              </w:rPr>
            </w:pPr>
            <w:r>
              <w:rPr>
                <w:sz w:val="24"/>
              </w:rPr>
              <w:t xml:space="preserve">县（市、区）卫生健康行政部门 </w:t>
            </w:r>
          </w:p>
        </w:tc>
        <w:tc>
          <w:tcPr>
            <w:tcW w:w="0" w:type="auto"/>
            <w:vMerge w:val="restart"/>
          </w:tcPr>
          <w:p w14:paraId="046BDF41">
            <w:pPr>
              <w:pStyle w:val="28"/>
              <w:rPr>
                <w:b/>
                <w:sz w:val="24"/>
              </w:rPr>
            </w:pPr>
          </w:p>
          <w:p w14:paraId="225AC55E">
            <w:pPr>
              <w:pStyle w:val="28"/>
              <w:rPr>
                <w:b/>
                <w:sz w:val="24"/>
              </w:rPr>
            </w:pPr>
          </w:p>
          <w:p w14:paraId="74CB210C">
            <w:pPr>
              <w:pStyle w:val="28"/>
              <w:rPr>
                <w:b/>
                <w:sz w:val="24"/>
              </w:rPr>
            </w:pPr>
          </w:p>
          <w:p w14:paraId="57BF7E08">
            <w:pPr>
              <w:pStyle w:val="28"/>
              <w:spacing w:before="7"/>
              <w:rPr>
                <w:b/>
                <w:sz w:val="32"/>
              </w:rPr>
            </w:pPr>
          </w:p>
          <w:p w14:paraId="0982136B">
            <w:pPr>
              <w:pStyle w:val="28"/>
              <w:ind w:left="108" w:right="-29"/>
              <w:rPr>
                <w:sz w:val="24"/>
              </w:rPr>
            </w:pPr>
            <w:r>
              <w:rPr>
                <w:sz w:val="24"/>
              </w:rPr>
              <w:t xml:space="preserve">■政府网站 □政府公报         </w:t>
            </w:r>
          </w:p>
          <w:p w14:paraId="7414FC7B">
            <w:pPr>
              <w:pStyle w:val="28"/>
              <w:spacing w:before="19"/>
              <w:ind w:left="108"/>
              <w:rPr>
                <w:sz w:val="24"/>
              </w:rPr>
            </w:pPr>
            <w:r>
              <w:rPr>
                <w:sz w:val="24"/>
              </w:rPr>
              <w:t xml:space="preserve">□两微一端 □发布会/听证会   </w:t>
            </w:r>
          </w:p>
          <w:p w14:paraId="49356163">
            <w:pPr>
              <w:pStyle w:val="28"/>
              <w:spacing w:before="16"/>
              <w:ind w:left="108" w:right="-29"/>
              <w:rPr>
                <w:sz w:val="24"/>
              </w:rPr>
            </w:pPr>
            <w:r>
              <w:rPr>
                <w:sz w:val="24"/>
              </w:rPr>
              <w:t xml:space="preserve">□广播电视 □纸质媒体         </w:t>
            </w:r>
          </w:p>
          <w:p w14:paraId="34A45E2A">
            <w:pPr>
              <w:pStyle w:val="28"/>
              <w:spacing w:before="19"/>
              <w:ind w:left="108"/>
              <w:rPr>
                <w:sz w:val="24"/>
              </w:rPr>
            </w:pPr>
            <w:r>
              <w:rPr>
                <w:sz w:val="24"/>
              </w:rPr>
              <w:t xml:space="preserve">□公开查阅点 □政务服务中心 </w:t>
            </w:r>
          </w:p>
          <w:p w14:paraId="5CD11CDD">
            <w:pPr>
              <w:pStyle w:val="28"/>
              <w:spacing w:before="19"/>
              <w:ind w:left="108" w:right="-29"/>
              <w:rPr>
                <w:sz w:val="24"/>
              </w:rPr>
            </w:pPr>
            <w:r>
              <w:rPr>
                <w:sz w:val="24"/>
              </w:rPr>
              <w:t xml:space="preserve">□便民服务站 □入户/现场        </w:t>
            </w:r>
          </w:p>
          <w:p w14:paraId="7152C161">
            <w:pPr>
              <w:pStyle w:val="28"/>
              <w:spacing w:before="19"/>
              <w:ind w:left="108" w:right="-29"/>
              <w:rPr>
                <w:sz w:val="24"/>
              </w:rPr>
            </w:pPr>
            <w:r>
              <w:rPr>
                <w:sz w:val="24"/>
              </w:rPr>
              <w:t xml:space="preserve">□社区/企事业单位/村公示栏（电子屏） </w:t>
            </w:r>
          </w:p>
          <w:p w14:paraId="34D0EBE3">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028D5240">
            <w:pPr>
              <w:pStyle w:val="28"/>
              <w:rPr>
                <w:b/>
                <w:sz w:val="24"/>
              </w:rPr>
            </w:pPr>
          </w:p>
          <w:p w14:paraId="1C48AB47">
            <w:pPr>
              <w:pStyle w:val="28"/>
              <w:rPr>
                <w:b/>
                <w:sz w:val="24"/>
              </w:rPr>
            </w:pPr>
          </w:p>
          <w:p w14:paraId="21FBD225">
            <w:pPr>
              <w:pStyle w:val="28"/>
              <w:rPr>
                <w:b/>
                <w:sz w:val="24"/>
              </w:rPr>
            </w:pPr>
          </w:p>
          <w:p w14:paraId="41C3D7EF">
            <w:pPr>
              <w:pStyle w:val="28"/>
              <w:rPr>
                <w:b/>
                <w:sz w:val="24"/>
              </w:rPr>
            </w:pPr>
          </w:p>
          <w:p w14:paraId="06A7F527">
            <w:pPr>
              <w:pStyle w:val="28"/>
              <w:rPr>
                <w:b/>
                <w:sz w:val="24"/>
              </w:rPr>
            </w:pPr>
          </w:p>
          <w:p w14:paraId="2FDD2481">
            <w:pPr>
              <w:pStyle w:val="28"/>
              <w:rPr>
                <w:b/>
                <w:sz w:val="24"/>
              </w:rPr>
            </w:pPr>
          </w:p>
          <w:p w14:paraId="5B45D53F">
            <w:pPr>
              <w:pStyle w:val="28"/>
              <w:rPr>
                <w:b/>
                <w:sz w:val="24"/>
              </w:rPr>
            </w:pPr>
          </w:p>
          <w:p w14:paraId="77C32381">
            <w:pPr>
              <w:pStyle w:val="28"/>
              <w:spacing w:before="164"/>
              <w:ind w:left="108" w:right="-58"/>
              <w:rPr>
                <w:sz w:val="24"/>
              </w:rPr>
            </w:pPr>
            <w:r>
              <w:rPr>
                <w:sz w:val="24"/>
              </w:rPr>
              <w:t xml:space="preserve">√ </w:t>
            </w:r>
          </w:p>
        </w:tc>
        <w:tc>
          <w:tcPr>
            <w:tcW w:w="0" w:type="auto"/>
            <w:vMerge w:val="restart"/>
          </w:tcPr>
          <w:p w14:paraId="48C2E7D6">
            <w:pPr>
              <w:pStyle w:val="28"/>
              <w:rPr>
                <w:b/>
                <w:sz w:val="24"/>
              </w:rPr>
            </w:pPr>
          </w:p>
          <w:p w14:paraId="59FB4BB8">
            <w:pPr>
              <w:pStyle w:val="28"/>
              <w:rPr>
                <w:b/>
                <w:sz w:val="24"/>
              </w:rPr>
            </w:pPr>
          </w:p>
          <w:p w14:paraId="27C4B827">
            <w:pPr>
              <w:pStyle w:val="28"/>
              <w:rPr>
                <w:b/>
                <w:sz w:val="24"/>
              </w:rPr>
            </w:pPr>
          </w:p>
          <w:p w14:paraId="7D872F10">
            <w:pPr>
              <w:pStyle w:val="28"/>
              <w:rPr>
                <w:b/>
                <w:sz w:val="24"/>
              </w:rPr>
            </w:pPr>
          </w:p>
          <w:p w14:paraId="625C4457">
            <w:pPr>
              <w:pStyle w:val="28"/>
              <w:rPr>
                <w:b/>
                <w:sz w:val="24"/>
              </w:rPr>
            </w:pPr>
          </w:p>
          <w:p w14:paraId="7E0FA4F8">
            <w:pPr>
              <w:pStyle w:val="28"/>
              <w:rPr>
                <w:b/>
                <w:sz w:val="24"/>
              </w:rPr>
            </w:pPr>
          </w:p>
          <w:p w14:paraId="3BC87E05">
            <w:pPr>
              <w:pStyle w:val="28"/>
              <w:rPr>
                <w:b/>
                <w:sz w:val="24"/>
              </w:rPr>
            </w:pPr>
          </w:p>
          <w:p w14:paraId="43DF66E6">
            <w:pPr>
              <w:pStyle w:val="28"/>
              <w:spacing w:before="164"/>
              <w:ind w:left="109" w:right="-58"/>
              <w:rPr>
                <w:sz w:val="24"/>
              </w:rPr>
            </w:pPr>
            <w:r>
              <w:rPr>
                <w:sz w:val="24"/>
              </w:rPr>
              <w:t xml:space="preserve">   </w:t>
            </w:r>
          </w:p>
        </w:tc>
        <w:tc>
          <w:tcPr>
            <w:tcW w:w="0" w:type="auto"/>
            <w:vMerge w:val="restart"/>
          </w:tcPr>
          <w:p w14:paraId="0EA48680">
            <w:pPr>
              <w:pStyle w:val="28"/>
              <w:rPr>
                <w:b/>
                <w:sz w:val="24"/>
              </w:rPr>
            </w:pPr>
          </w:p>
          <w:p w14:paraId="49DB0692">
            <w:pPr>
              <w:pStyle w:val="28"/>
              <w:rPr>
                <w:b/>
                <w:sz w:val="24"/>
              </w:rPr>
            </w:pPr>
          </w:p>
          <w:p w14:paraId="4819BE62">
            <w:pPr>
              <w:pStyle w:val="28"/>
              <w:rPr>
                <w:b/>
                <w:sz w:val="24"/>
              </w:rPr>
            </w:pPr>
          </w:p>
          <w:p w14:paraId="2CEA76CE">
            <w:pPr>
              <w:pStyle w:val="28"/>
              <w:rPr>
                <w:b/>
                <w:sz w:val="24"/>
              </w:rPr>
            </w:pPr>
          </w:p>
          <w:p w14:paraId="1A235CED">
            <w:pPr>
              <w:pStyle w:val="28"/>
              <w:rPr>
                <w:b/>
                <w:sz w:val="24"/>
              </w:rPr>
            </w:pPr>
          </w:p>
          <w:p w14:paraId="3E94A9E2">
            <w:pPr>
              <w:pStyle w:val="28"/>
              <w:rPr>
                <w:b/>
                <w:sz w:val="24"/>
              </w:rPr>
            </w:pPr>
          </w:p>
          <w:p w14:paraId="3C5E2FBE">
            <w:pPr>
              <w:pStyle w:val="28"/>
              <w:rPr>
                <w:b/>
                <w:sz w:val="24"/>
              </w:rPr>
            </w:pPr>
          </w:p>
          <w:p w14:paraId="386EA533">
            <w:pPr>
              <w:pStyle w:val="28"/>
              <w:spacing w:before="164"/>
              <w:ind w:left="110" w:right="-58"/>
              <w:rPr>
                <w:sz w:val="24"/>
              </w:rPr>
            </w:pPr>
            <w:r>
              <w:rPr>
                <w:sz w:val="24"/>
              </w:rPr>
              <w:t xml:space="preserve">√ </w:t>
            </w:r>
          </w:p>
        </w:tc>
        <w:tc>
          <w:tcPr>
            <w:tcW w:w="0" w:type="auto"/>
            <w:vMerge w:val="restart"/>
          </w:tcPr>
          <w:p w14:paraId="0DCC4520">
            <w:pPr>
              <w:pStyle w:val="28"/>
              <w:rPr>
                <w:b/>
                <w:sz w:val="24"/>
              </w:rPr>
            </w:pPr>
          </w:p>
          <w:p w14:paraId="5E3627BE">
            <w:pPr>
              <w:pStyle w:val="28"/>
              <w:rPr>
                <w:b/>
                <w:sz w:val="24"/>
              </w:rPr>
            </w:pPr>
          </w:p>
          <w:p w14:paraId="093D8647">
            <w:pPr>
              <w:pStyle w:val="28"/>
              <w:rPr>
                <w:b/>
                <w:sz w:val="24"/>
              </w:rPr>
            </w:pPr>
          </w:p>
          <w:p w14:paraId="6ECABE54">
            <w:pPr>
              <w:pStyle w:val="28"/>
              <w:rPr>
                <w:b/>
                <w:sz w:val="24"/>
              </w:rPr>
            </w:pPr>
          </w:p>
          <w:p w14:paraId="0A097A50">
            <w:pPr>
              <w:pStyle w:val="28"/>
              <w:rPr>
                <w:b/>
                <w:sz w:val="24"/>
              </w:rPr>
            </w:pPr>
          </w:p>
          <w:p w14:paraId="04B0C954">
            <w:pPr>
              <w:pStyle w:val="28"/>
              <w:rPr>
                <w:b/>
                <w:sz w:val="24"/>
              </w:rPr>
            </w:pPr>
          </w:p>
          <w:p w14:paraId="4ADBE03D">
            <w:pPr>
              <w:pStyle w:val="28"/>
              <w:rPr>
                <w:b/>
                <w:sz w:val="24"/>
              </w:rPr>
            </w:pPr>
          </w:p>
          <w:p w14:paraId="287E0AE3">
            <w:pPr>
              <w:pStyle w:val="28"/>
              <w:spacing w:before="164"/>
              <w:ind w:left="111" w:right="-72"/>
              <w:rPr>
                <w:sz w:val="24"/>
              </w:rPr>
            </w:pPr>
            <w:r>
              <w:rPr>
                <w:sz w:val="24"/>
              </w:rPr>
              <w:t xml:space="preserve">   </w:t>
            </w:r>
          </w:p>
        </w:tc>
        <w:tc>
          <w:tcPr>
            <w:tcW w:w="0" w:type="auto"/>
            <w:vMerge w:val="restart"/>
          </w:tcPr>
          <w:p w14:paraId="2E75066A">
            <w:pPr>
              <w:pStyle w:val="28"/>
              <w:rPr>
                <w:b/>
                <w:sz w:val="24"/>
              </w:rPr>
            </w:pPr>
          </w:p>
          <w:p w14:paraId="2DE344D0">
            <w:pPr>
              <w:pStyle w:val="28"/>
              <w:rPr>
                <w:b/>
                <w:sz w:val="24"/>
              </w:rPr>
            </w:pPr>
          </w:p>
          <w:p w14:paraId="08181DC8">
            <w:pPr>
              <w:pStyle w:val="28"/>
              <w:rPr>
                <w:b/>
                <w:sz w:val="24"/>
              </w:rPr>
            </w:pPr>
          </w:p>
          <w:p w14:paraId="48CE92C5">
            <w:pPr>
              <w:pStyle w:val="28"/>
              <w:rPr>
                <w:b/>
                <w:sz w:val="24"/>
              </w:rPr>
            </w:pPr>
          </w:p>
          <w:p w14:paraId="1F334154">
            <w:pPr>
              <w:pStyle w:val="28"/>
              <w:rPr>
                <w:b/>
                <w:sz w:val="24"/>
              </w:rPr>
            </w:pPr>
          </w:p>
          <w:p w14:paraId="509D65D6">
            <w:pPr>
              <w:pStyle w:val="28"/>
              <w:rPr>
                <w:b/>
                <w:sz w:val="24"/>
              </w:rPr>
            </w:pPr>
          </w:p>
          <w:p w14:paraId="4743EABA">
            <w:pPr>
              <w:pStyle w:val="28"/>
              <w:rPr>
                <w:b/>
                <w:sz w:val="24"/>
              </w:rPr>
            </w:pPr>
          </w:p>
          <w:p w14:paraId="32875559">
            <w:pPr>
              <w:pStyle w:val="28"/>
              <w:spacing w:before="164"/>
              <w:ind w:left="112" w:right="-72"/>
              <w:rPr>
                <w:sz w:val="24"/>
              </w:rPr>
            </w:pPr>
            <w:r>
              <w:rPr>
                <w:sz w:val="24"/>
              </w:rPr>
              <w:t xml:space="preserve">√ </w:t>
            </w:r>
          </w:p>
        </w:tc>
        <w:tc>
          <w:tcPr>
            <w:tcW w:w="0" w:type="auto"/>
            <w:vMerge w:val="restart"/>
          </w:tcPr>
          <w:p w14:paraId="7DD35B80">
            <w:pPr>
              <w:pStyle w:val="28"/>
              <w:rPr>
                <w:b/>
                <w:sz w:val="24"/>
              </w:rPr>
            </w:pPr>
          </w:p>
          <w:p w14:paraId="09F551CD">
            <w:pPr>
              <w:pStyle w:val="28"/>
              <w:rPr>
                <w:b/>
                <w:sz w:val="24"/>
              </w:rPr>
            </w:pPr>
          </w:p>
          <w:p w14:paraId="78F45077">
            <w:pPr>
              <w:pStyle w:val="28"/>
              <w:rPr>
                <w:b/>
                <w:sz w:val="24"/>
              </w:rPr>
            </w:pPr>
          </w:p>
          <w:p w14:paraId="5A29B370">
            <w:pPr>
              <w:pStyle w:val="28"/>
              <w:rPr>
                <w:b/>
                <w:sz w:val="24"/>
              </w:rPr>
            </w:pPr>
          </w:p>
          <w:p w14:paraId="556A4DE0">
            <w:pPr>
              <w:pStyle w:val="28"/>
              <w:rPr>
                <w:b/>
                <w:sz w:val="24"/>
              </w:rPr>
            </w:pPr>
          </w:p>
          <w:p w14:paraId="66A3FBF2">
            <w:pPr>
              <w:pStyle w:val="28"/>
              <w:rPr>
                <w:b/>
                <w:sz w:val="24"/>
              </w:rPr>
            </w:pPr>
          </w:p>
          <w:p w14:paraId="735D13A8">
            <w:pPr>
              <w:pStyle w:val="28"/>
              <w:rPr>
                <w:b/>
                <w:sz w:val="24"/>
              </w:rPr>
            </w:pPr>
          </w:p>
          <w:p w14:paraId="0362C6C8">
            <w:pPr>
              <w:pStyle w:val="28"/>
              <w:spacing w:before="164"/>
              <w:ind w:left="115" w:right="-72"/>
              <w:rPr>
                <w:sz w:val="24"/>
              </w:rPr>
            </w:pPr>
            <w:r>
              <w:rPr>
                <w:sz w:val="24"/>
              </w:rPr>
              <w:t xml:space="preserve">   </w:t>
            </w:r>
          </w:p>
        </w:tc>
      </w:tr>
      <w:tr w14:paraId="38BE4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0" w:type="auto"/>
            <w:vMerge w:val="continue"/>
            <w:tcBorders>
              <w:top w:val="nil"/>
            </w:tcBorders>
          </w:tcPr>
          <w:p w14:paraId="6678C6C0">
            <w:pPr>
              <w:rPr>
                <w:sz w:val="2"/>
                <w:szCs w:val="2"/>
              </w:rPr>
            </w:pPr>
          </w:p>
        </w:tc>
        <w:tc>
          <w:tcPr>
            <w:tcW w:w="0" w:type="auto"/>
            <w:vMerge w:val="continue"/>
            <w:tcBorders>
              <w:top w:val="nil"/>
            </w:tcBorders>
          </w:tcPr>
          <w:p w14:paraId="34F30244">
            <w:pPr>
              <w:rPr>
                <w:sz w:val="2"/>
                <w:szCs w:val="2"/>
              </w:rPr>
            </w:pPr>
          </w:p>
        </w:tc>
        <w:tc>
          <w:tcPr>
            <w:tcW w:w="0" w:type="auto"/>
            <w:vMerge w:val="continue"/>
            <w:tcBorders>
              <w:top w:val="nil"/>
            </w:tcBorders>
          </w:tcPr>
          <w:p w14:paraId="2D25AEFC">
            <w:pPr>
              <w:rPr>
                <w:sz w:val="2"/>
                <w:szCs w:val="2"/>
              </w:rPr>
            </w:pPr>
          </w:p>
        </w:tc>
        <w:tc>
          <w:tcPr>
            <w:tcW w:w="0" w:type="auto"/>
          </w:tcPr>
          <w:p w14:paraId="6FA76333">
            <w:pPr>
              <w:pStyle w:val="28"/>
              <w:rPr>
                <w:b/>
                <w:sz w:val="24"/>
              </w:rPr>
            </w:pPr>
          </w:p>
          <w:p w14:paraId="41FBAF71">
            <w:pPr>
              <w:pStyle w:val="28"/>
              <w:spacing w:before="172"/>
              <w:ind w:left="107"/>
              <w:rPr>
                <w:sz w:val="24"/>
              </w:rPr>
            </w:pPr>
            <w:r>
              <w:rPr>
                <w:sz w:val="24"/>
              </w:rPr>
              <w:t xml:space="preserve">服务对象 </w:t>
            </w:r>
          </w:p>
        </w:tc>
        <w:tc>
          <w:tcPr>
            <w:tcW w:w="0" w:type="auto"/>
            <w:vMerge w:val="continue"/>
            <w:tcBorders>
              <w:top w:val="nil"/>
            </w:tcBorders>
          </w:tcPr>
          <w:p w14:paraId="3BC9E0F8">
            <w:pPr>
              <w:rPr>
                <w:sz w:val="2"/>
                <w:szCs w:val="2"/>
              </w:rPr>
            </w:pPr>
          </w:p>
        </w:tc>
        <w:tc>
          <w:tcPr>
            <w:tcW w:w="0" w:type="auto"/>
            <w:vMerge w:val="continue"/>
            <w:tcBorders>
              <w:top w:val="nil"/>
            </w:tcBorders>
          </w:tcPr>
          <w:p w14:paraId="7E696791">
            <w:pPr>
              <w:rPr>
                <w:sz w:val="2"/>
                <w:szCs w:val="2"/>
              </w:rPr>
            </w:pPr>
          </w:p>
        </w:tc>
        <w:tc>
          <w:tcPr>
            <w:tcW w:w="0" w:type="auto"/>
            <w:vMerge w:val="continue"/>
            <w:tcBorders>
              <w:top w:val="nil"/>
            </w:tcBorders>
          </w:tcPr>
          <w:p w14:paraId="5EC366A3">
            <w:pPr>
              <w:rPr>
                <w:sz w:val="2"/>
                <w:szCs w:val="2"/>
              </w:rPr>
            </w:pPr>
          </w:p>
        </w:tc>
        <w:tc>
          <w:tcPr>
            <w:tcW w:w="0" w:type="auto"/>
            <w:vMerge w:val="continue"/>
            <w:tcBorders>
              <w:top w:val="nil"/>
            </w:tcBorders>
          </w:tcPr>
          <w:p w14:paraId="291259B3">
            <w:pPr>
              <w:rPr>
                <w:sz w:val="2"/>
                <w:szCs w:val="2"/>
              </w:rPr>
            </w:pPr>
          </w:p>
        </w:tc>
        <w:tc>
          <w:tcPr>
            <w:tcW w:w="0" w:type="auto"/>
            <w:vMerge w:val="continue"/>
            <w:tcBorders>
              <w:top w:val="nil"/>
            </w:tcBorders>
          </w:tcPr>
          <w:p w14:paraId="15D92AB6">
            <w:pPr>
              <w:rPr>
                <w:sz w:val="2"/>
                <w:szCs w:val="2"/>
              </w:rPr>
            </w:pPr>
          </w:p>
        </w:tc>
        <w:tc>
          <w:tcPr>
            <w:tcW w:w="0" w:type="auto"/>
            <w:vMerge w:val="continue"/>
            <w:tcBorders>
              <w:top w:val="nil"/>
            </w:tcBorders>
          </w:tcPr>
          <w:p w14:paraId="20E2F303">
            <w:pPr>
              <w:rPr>
                <w:sz w:val="2"/>
                <w:szCs w:val="2"/>
              </w:rPr>
            </w:pPr>
          </w:p>
        </w:tc>
        <w:tc>
          <w:tcPr>
            <w:tcW w:w="0" w:type="auto"/>
            <w:vMerge w:val="continue"/>
            <w:tcBorders>
              <w:top w:val="nil"/>
            </w:tcBorders>
          </w:tcPr>
          <w:p w14:paraId="78B13810">
            <w:pPr>
              <w:rPr>
                <w:sz w:val="2"/>
                <w:szCs w:val="2"/>
              </w:rPr>
            </w:pPr>
          </w:p>
        </w:tc>
        <w:tc>
          <w:tcPr>
            <w:tcW w:w="0" w:type="auto"/>
            <w:vMerge w:val="continue"/>
            <w:tcBorders>
              <w:top w:val="nil"/>
            </w:tcBorders>
          </w:tcPr>
          <w:p w14:paraId="45F83241">
            <w:pPr>
              <w:rPr>
                <w:sz w:val="2"/>
                <w:szCs w:val="2"/>
              </w:rPr>
            </w:pPr>
          </w:p>
        </w:tc>
        <w:tc>
          <w:tcPr>
            <w:tcW w:w="0" w:type="auto"/>
            <w:vMerge w:val="continue"/>
            <w:tcBorders>
              <w:top w:val="nil"/>
            </w:tcBorders>
          </w:tcPr>
          <w:p w14:paraId="5305B465">
            <w:pPr>
              <w:rPr>
                <w:sz w:val="2"/>
                <w:szCs w:val="2"/>
              </w:rPr>
            </w:pPr>
          </w:p>
        </w:tc>
        <w:tc>
          <w:tcPr>
            <w:tcW w:w="0" w:type="auto"/>
            <w:vMerge w:val="continue"/>
            <w:tcBorders>
              <w:top w:val="nil"/>
            </w:tcBorders>
          </w:tcPr>
          <w:p w14:paraId="6C52376E">
            <w:pPr>
              <w:rPr>
                <w:sz w:val="2"/>
                <w:szCs w:val="2"/>
              </w:rPr>
            </w:pPr>
          </w:p>
        </w:tc>
      </w:tr>
      <w:tr w14:paraId="565F6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0" w:type="auto"/>
            <w:vMerge w:val="continue"/>
            <w:tcBorders>
              <w:top w:val="nil"/>
            </w:tcBorders>
          </w:tcPr>
          <w:p w14:paraId="2BACA701">
            <w:pPr>
              <w:rPr>
                <w:sz w:val="2"/>
                <w:szCs w:val="2"/>
              </w:rPr>
            </w:pPr>
          </w:p>
        </w:tc>
        <w:tc>
          <w:tcPr>
            <w:tcW w:w="0" w:type="auto"/>
            <w:vMerge w:val="continue"/>
            <w:tcBorders>
              <w:top w:val="nil"/>
            </w:tcBorders>
          </w:tcPr>
          <w:p w14:paraId="5132EF64">
            <w:pPr>
              <w:rPr>
                <w:sz w:val="2"/>
                <w:szCs w:val="2"/>
              </w:rPr>
            </w:pPr>
          </w:p>
        </w:tc>
        <w:tc>
          <w:tcPr>
            <w:tcW w:w="0" w:type="auto"/>
            <w:vMerge w:val="continue"/>
            <w:tcBorders>
              <w:top w:val="nil"/>
            </w:tcBorders>
          </w:tcPr>
          <w:p w14:paraId="48704FC4">
            <w:pPr>
              <w:rPr>
                <w:sz w:val="2"/>
                <w:szCs w:val="2"/>
              </w:rPr>
            </w:pPr>
          </w:p>
        </w:tc>
        <w:tc>
          <w:tcPr>
            <w:tcW w:w="0" w:type="auto"/>
          </w:tcPr>
          <w:p w14:paraId="35136CCE">
            <w:pPr>
              <w:pStyle w:val="28"/>
              <w:rPr>
                <w:b/>
                <w:sz w:val="24"/>
              </w:rPr>
            </w:pPr>
          </w:p>
          <w:p w14:paraId="7FC0B1A3">
            <w:pPr>
              <w:pStyle w:val="28"/>
              <w:spacing w:before="172"/>
              <w:ind w:left="107"/>
              <w:rPr>
                <w:sz w:val="24"/>
              </w:rPr>
            </w:pPr>
            <w:r>
              <w:rPr>
                <w:sz w:val="24"/>
              </w:rPr>
              <w:t xml:space="preserve">收费标准 </w:t>
            </w:r>
          </w:p>
        </w:tc>
        <w:tc>
          <w:tcPr>
            <w:tcW w:w="0" w:type="auto"/>
            <w:vMerge w:val="continue"/>
            <w:tcBorders>
              <w:top w:val="nil"/>
            </w:tcBorders>
          </w:tcPr>
          <w:p w14:paraId="0DC1D6FC">
            <w:pPr>
              <w:rPr>
                <w:sz w:val="2"/>
                <w:szCs w:val="2"/>
              </w:rPr>
            </w:pPr>
          </w:p>
        </w:tc>
        <w:tc>
          <w:tcPr>
            <w:tcW w:w="0" w:type="auto"/>
            <w:vMerge w:val="continue"/>
            <w:tcBorders>
              <w:top w:val="nil"/>
            </w:tcBorders>
          </w:tcPr>
          <w:p w14:paraId="7096866C">
            <w:pPr>
              <w:rPr>
                <w:sz w:val="2"/>
                <w:szCs w:val="2"/>
              </w:rPr>
            </w:pPr>
          </w:p>
        </w:tc>
        <w:tc>
          <w:tcPr>
            <w:tcW w:w="0" w:type="auto"/>
            <w:vMerge w:val="continue"/>
            <w:tcBorders>
              <w:top w:val="nil"/>
            </w:tcBorders>
          </w:tcPr>
          <w:p w14:paraId="795C9EB3">
            <w:pPr>
              <w:rPr>
                <w:sz w:val="2"/>
                <w:szCs w:val="2"/>
              </w:rPr>
            </w:pPr>
          </w:p>
        </w:tc>
        <w:tc>
          <w:tcPr>
            <w:tcW w:w="0" w:type="auto"/>
            <w:vMerge w:val="continue"/>
            <w:tcBorders>
              <w:top w:val="nil"/>
            </w:tcBorders>
          </w:tcPr>
          <w:p w14:paraId="0FF5196B">
            <w:pPr>
              <w:rPr>
                <w:sz w:val="2"/>
                <w:szCs w:val="2"/>
              </w:rPr>
            </w:pPr>
          </w:p>
        </w:tc>
        <w:tc>
          <w:tcPr>
            <w:tcW w:w="0" w:type="auto"/>
            <w:vMerge w:val="continue"/>
            <w:tcBorders>
              <w:top w:val="nil"/>
            </w:tcBorders>
          </w:tcPr>
          <w:p w14:paraId="2B85C7B0">
            <w:pPr>
              <w:rPr>
                <w:sz w:val="2"/>
                <w:szCs w:val="2"/>
              </w:rPr>
            </w:pPr>
          </w:p>
        </w:tc>
        <w:tc>
          <w:tcPr>
            <w:tcW w:w="0" w:type="auto"/>
            <w:vMerge w:val="continue"/>
            <w:tcBorders>
              <w:top w:val="nil"/>
            </w:tcBorders>
          </w:tcPr>
          <w:p w14:paraId="114F53F0">
            <w:pPr>
              <w:rPr>
                <w:sz w:val="2"/>
                <w:szCs w:val="2"/>
              </w:rPr>
            </w:pPr>
          </w:p>
        </w:tc>
        <w:tc>
          <w:tcPr>
            <w:tcW w:w="0" w:type="auto"/>
            <w:vMerge w:val="continue"/>
            <w:tcBorders>
              <w:top w:val="nil"/>
            </w:tcBorders>
          </w:tcPr>
          <w:p w14:paraId="3C447A96">
            <w:pPr>
              <w:rPr>
                <w:sz w:val="2"/>
                <w:szCs w:val="2"/>
              </w:rPr>
            </w:pPr>
          </w:p>
        </w:tc>
        <w:tc>
          <w:tcPr>
            <w:tcW w:w="0" w:type="auto"/>
            <w:vMerge w:val="continue"/>
            <w:tcBorders>
              <w:top w:val="nil"/>
            </w:tcBorders>
          </w:tcPr>
          <w:p w14:paraId="54E110A1">
            <w:pPr>
              <w:rPr>
                <w:sz w:val="2"/>
                <w:szCs w:val="2"/>
              </w:rPr>
            </w:pPr>
          </w:p>
        </w:tc>
        <w:tc>
          <w:tcPr>
            <w:tcW w:w="0" w:type="auto"/>
            <w:vMerge w:val="continue"/>
            <w:tcBorders>
              <w:top w:val="nil"/>
            </w:tcBorders>
          </w:tcPr>
          <w:p w14:paraId="70C42914">
            <w:pPr>
              <w:rPr>
                <w:sz w:val="2"/>
                <w:szCs w:val="2"/>
              </w:rPr>
            </w:pPr>
          </w:p>
        </w:tc>
        <w:tc>
          <w:tcPr>
            <w:tcW w:w="0" w:type="auto"/>
            <w:vMerge w:val="continue"/>
            <w:tcBorders>
              <w:top w:val="nil"/>
            </w:tcBorders>
          </w:tcPr>
          <w:p w14:paraId="01F1D4E8">
            <w:pPr>
              <w:rPr>
                <w:sz w:val="2"/>
                <w:szCs w:val="2"/>
              </w:rPr>
            </w:pPr>
          </w:p>
        </w:tc>
      </w:tr>
      <w:tr w14:paraId="04514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0" w:type="auto"/>
            <w:vMerge w:val="continue"/>
            <w:tcBorders>
              <w:top w:val="nil"/>
            </w:tcBorders>
          </w:tcPr>
          <w:p w14:paraId="091563E9">
            <w:pPr>
              <w:rPr>
                <w:sz w:val="2"/>
                <w:szCs w:val="2"/>
              </w:rPr>
            </w:pPr>
          </w:p>
        </w:tc>
        <w:tc>
          <w:tcPr>
            <w:tcW w:w="0" w:type="auto"/>
            <w:vMerge w:val="continue"/>
            <w:tcBorders>
              <w:top w:val="nil"/>
            </w:tcBorders>
          </w:tcPr>
          <w:p w14:paraId="22DEFF7D">
            <w:pPr>
              <w:rPr>
                <w:sz w:val="2"/>
                <w:szCs w:val="2"/>
              </w:rPr>
            </w:pPr>
          </w:p>
        </w:tc>
        <w:tc>
          <w:tcPr>
            <w:tcW w:w="0" w:type="auto"/>
            <w:vMerge w:val="continue"/>
            <w:tcBorders>
              <w:top w:val="nil"/>
            </w:tcBorders>
          </w:tcPr>
          <w:p w14:paraId="6A2B6C0F">
            <w:pPr>
              <w:rPr>
                <w:sz w:val="2"/>
                <w:szCs w:val="2"/>
              </w:rPr>
            </w:pPr>
          </w:p>
        </w:tc>
        <w:tc>
          <w:tcPr>
            <w:tcW w:w="0" w:type="auto"/>
          </w:tcPr>
          <w:p w14:paraId="04D11648">
            <w:pPr>
              <w:pStyle w:val="28"/>
              <w:rPr>
                <w:b/>
                <w:sz w:val="24"/>
              </w:rPr>
            </w:pPr>
          </w:p>
          <w:p w14:paraId="39443B44">
            <w:pPr>
              <w:pStyle w:val="28"/>
              <w:spacing w:before="168"/>
              <w:ind w:left="107"/>
              <w:rPr>
                <w:sz w:val="24"/>
              </w:rPr>
            </w:pPr>
            <w:r>
              <w:rPr>
                <w:sz w:val="24"/>
              </w:rPr>
              <w:t xml:space="preserve">投诉举报电话以及网上投诉渠道 </w:t>
            </w:r>
          </w:p>
        </w:tc>
        <w:tc>
          <w:tcPr>
            <w:tcW w:w="0" w:type="auto"/>
            <w:vMerge w:val="continue"/>
            <w:tcBorders>
              <w:top w:val="nil"/>
            </w:tcBorders>
          </w:tcPr>
          <w:p w14:paraId="7F4BD2B4">
            <w:pPr>
              <w:rPr>
                <w:sz w:val="2"/>
                <w:szCs w:val="2"/>
              </w:rPr>
            </w:pPr>
          </w:p>
        </w:tc>
        <w:tc>
          <w:tcPr>
            <w:tcW w:w="0" w:type="auto"/>
            <w:vMerge w:val="continue"/>
            <w:tcBorders>
              <w:top w:val="nil"/>
            </w:tcBorders>
          </w:tcPr>
          <w:p w14:paraId="5CA058CD">
            <w:pPr>
              <w:rPr>
                <w:sz w:val="2"/>
                <w:szCs w:val="2"/>
              </w:rPr>
            </w:pPr>
          </w:p>
        </w:tc>
        <w:tc>
          <w:tcPr>
            <w:tcW w:w="0" w:type="auto"/>
            <w:vMerge w:val="continue"/>
            <w:tcBorders>
              <w:top w:val="nil"/>
            </w:tcBorders>
          </w:tcPr>
          <w:p w14:paraId="338A4280">
            <w:pPr>
              <w:rPr>
                <w:sz w:val="2"/>
                <w:szCs w:val="2"/>
              </w:rPr>
            </w:pPr>
          </w:p>
        </w:tc>
        <w:tc>
          <w:tcPr>
            <w:tcW w:w="0" w:type="auto"/>
            <w:vMerge w:val="continue"/>
            <w:tcBorders>
              <w:top w:val="nil"/>
            </w:tcBorders>
          </w:tcPr>
          <w:p w14:paraId="457A9B39">
            <w:pPr>
              <w:rPr>
                <w:sz w:val="2"/>
                <w:szCs w:val="2"/>
              </w:rPr>
            </w:pPr>
          </w:p>
        </w:tc>
        <w:tc>
          <w:tcPr>
            <w:tcW w:w="0" w:type="auto"/>
            <w:vMerge w:val="continue"/>
            <w:tcBorders>
              <w:top w:val="nil"/>
            </w:tcBorders>
          </w:tcPr>
          <w:p w14:paraId="6E7ED5FA">
            <w:pPr>
              <w:rPr>
                <w:sz w:val="2"/>
                <w:szCs w:val="2"/>
              </w:rPr>
            </w:pPr>
          </w:p>
        </w:tc>
        <w:tc>
          <w:tcPr>
            <w:tcW w:w="0" w:type="auto"/>
            <w:vMerge w:val="continue"/>
            <w:tcBorders>
              <w:top w:val="nil"/>
            </w:tcBorders>
          </w:tcPr>
          <w:p w14:paraId="7388D2AC">
            <w:pPr>
              <w:rPr>
                <w:sz w:val="2"/>
                <w:szCs w:val="2"/>
              </w:rPr>
            </w:pPr>
          </w:p>
        </w:tc>
        <w:tc>
          <w:tcPr>
            <w:tcW w:w="0" w:type="auto"/>
            <w:vMerge w:val="continue"/>
            <w:tcBorders>
              <w:top w:val="nil"/>
            </w:tcBorders>
          </w:tcPr>
          <w:p w14:paraId="70815879">
            <w:pPr>
              <w:rPr>
                <w:sz w:val="2"/>
                <w:szCs w:val="2"/>
              </w:rPr>
            </w:pPr>
          </w:p>
        </w:tc>
        <w:tc>
          <w:tcPr>
            <w:tcW w:w="0" w:type="auto"/>
            <w:vMerge w:val="continue"/>
            <w:tcBorders>
              <w:top w:val="nil"/>
            </w:tcBorders>
          </w:tcPr>
          <w:p w14:paraId="0D43BC2B">
            <w:pPr>
              <w:rPr>
                <w:sz w:val="2"/>
                <w:szCs w:val="2"/>
              </w:rPr>
            </w:pPr>
          </w:p>
        </w:tc>
        <w:tc>
          <w:tcPr>
            <w:tcW w:w="0" w:type="auto"/>
            <w:vMerge w:val="continue"/>
            <w:tcBorders>
              <w:top w:val="nil"/>
            </w:tcBorders>
          </w:tcPr>
          <w:p w14:paraId="0348869C">
            <w:pPr>
              <w:rPr>
                <w:sz w:val="2"/>
                <w:szCs w:val="2"/>
              </w:rPr>
            </w:pPr>
          </w:p>
        </w:tc>
        <w:tc>
          <w:tcPr>
            <w:tcW w:w="0" w:type="auto"/>
            <w:vMerge w:val="continue"/>
            <w:tcBorders>
              <w:top w:val="nil"/>
            </w:tcBorders>
          </w:tcPr>
          <w:p w14:paraId="6040E390">
            <w:pPr>
              <w:rPr>
                <w:sz w:val="2"/>
                <w:szCs w:val="2"/>
              </w:rPr>
            </w:pPr>
          </w:p>
        </w:tc>
      </w:tr>
    </w:tbl>
    <w:p w14:paraId="40CDCE2F">
      <w:pPr>
        <w:rPr>
          <w:sz w:val="2"/>
          <w:szCs w:val="2"/>
        </w:rPr>
        <w:sectPr>
          <w:footerReference r:id="rId6" w:type="default"/>
          <w:pgSz w:w="16838" w:h="11906" w:orient="landscape"/>
          <w:pgMar w:top="1420" w:right="800" w:bottom="1320" w:left="800" w:header="0" w:footer="1121" w:gutter="0"/>
          <w:pgNumType w:start="20"/>
          <w:cols w:space="720" w:num="1"/>
        </w:sectPr>
      </w:pPr>
    </w:p>
    <w:tbl>
      <w:tblPr>
        <w:tblStyle w:val="10"/>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8"/>
        <w:gridCol w:w="505"/>
        <w:gridCol w:w="1285"/>
        <w:gridCol w:w="3431"/>
        <w:gridCol w:w="3717"/>
        <w:gridCol w:w="916"/>
        <w:gridCol w:w="914"/>
        <w:gridCol w:w="1485"/>
        <w:gridCol w:w="374"/>
        <w:gridCol w:w="375"/>
        <w:gridCol w:w="374"/>
        <w:gridCol w:w="374"/>
        <w:gridCol w:w="374"/>
        <w:gridCol w:w="375"/>
      </w:tblGrid>
      <w:tr w14:paraId="767B8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0" w:type="auto"/>
            <w:vMerge w:val="restart"/>
            <w:shd w:val="clear" w:color="auto" w:fill="D9D9D9"/>
          </w:tcPr>
          <w:p w14:paraId="62271EDC">
            <w:pPr>
              <w:pStyle w:val="28"/>
              <w:rPr>
                <w:b/>
                <w:sz w:val="24"/>
              </w:rPr>
            </w:pPr>
          </w:p>
          <w:p w14:paraId="729A1E15">
            <w:pPr>
              <w:pStyle w:val="28"/>
              <w:rPr>
                <w:b/>
                <w:sz w:val="24"/>
              </w:rPr>
            </w:pPr>
          </w:p>
          <w:p w14:paraId="03DE23E5">
            <w:pPr>
              <w:pStyle w:val="28"/>
              <w:spacing w:before="4"/>
              <w:rPr>
                <w:b/>
                <w:sz w:val="32"/>
              </w:rPr>
            </w:pPr>
          </w:p>
          <w:p w14:paraId="0C3C6498">
            <w:pPr>
              <w:pStyle w:val="28"/>
              <w:spacing w:line="254" w:lineRule="auto"/>
              <w:ind w:left="230" w:right="218"/>
              <w:rPr>
                <w:rFonts w:ascii="黑体" w:eastAsia="黑体"/>
                <w:sz w:val="24"/>
              </w:rPr>
            </w:pPr>
            <w:r>
              <w:rPr>
                <w:rFonts w:hint="eastAsia" w:ascii="黑体" w:eastAsia="黑体"/>
                <w:sz w:val="24"/>
              </w:rPr>
              <w:t>序号</w:t>
            </w:r>
          </w:p>
        </w:tc>
        <w:tc>
          <w:tcPr>
            <w:tcW w:w="0" w:type="auto"/>
            <w:vMerge w:val="restart"/>
            <w:shd w:val="clear" w:color="auto" w:fill="D9D9D9"/>
          </w:tcPr>
          <w:p w14:paraId="4F84A514">
            <w:pPr>
              <w:pStyle w:val="28"/>
              <w:rPr>
                <w:b/>
                <w:sz w:val="24"/>
              </w:rPr>
            </w:pPr>
          </w:p>
          <w:p w14:paraId="72CC768A">
            <w:pPr>
              <w:pStyle w:val="28"/>
              <w:spacing w:before="11"/>
              <w:rPr>
                <w:b/>
                <w:sz w:val="30"/>
              </w:rPr>
            </w:pPr>
          </w:p>
          <w:p w14:paraId="72024F37">
            <w:pPr>
              <w:pStyle w:val="28"/>
              <w:spacing w:line="254" w:lineRule="auto"/>
              <w:ind w:left="167" w:right="154"/>
              <w:jc w:val="both"/>
              <w:rPr>
                <w:rFonts w:ascii="黑体" w:eastAsia="黑体"/>
                <w:sz w:val="24"/>
              </w:rPr>
            </w:pPr>
            <w:r>
              <w:rPr>
                <w:rFonts w:hint="eastAsia" w:ascii="黑体" w:eastAsia="黑体"/>
                <w:sz w:val="24"/>
              </w:rPr>
              <w:t>一级事项</w:t>
            </w:r>
          </w:p>
        </w:tc>
        <w:tc>
          <w:tcPr>
            <w:tcW w:w="0" w:type="auto"/>
            <w:vMerge w:val="restart"/>
            <w:shd w:val="clear" w:color="auto" w:fill="D9D9D9"/>
          </w:tcPr>
          <w:p w14:paraId="7DC6C31C">
            <w:pPr>
              <w:pStyle w:val="28"/>
              <w:rPr>
                <w:b/>
                <w:sz w:val="24"/>
              </w:rPr>
            </w:pPr>
          </w:p>
          <w:p w14:paraId="490E4C3A">
            <w:pPr>
              <w:pStyle w:val="28"/>
              <w:rPr>
                <w:b/>
                <w:sz w:val="24"/>
              </w:rPr>
            </w:pPr>
          </w:p>
          <w:p w14:paraId="5FF729FC">
            <w:pPr>
              <w:pStyle w:val="28"/>
              <w:spacing w:before="4"/>
              <w:rPr>
                <w:b/>
                <w:sz w:val="32"/>
              </w:rPr>
            </w:pPr>
          </w:p>
          <w:p w14:paraId="43030C92">
            <w:pPr>
              <w:pStyle w:val="28"/>
              <w:spacing w:line="254" w:lineRule="auto"/>
              <w:ind w:left="604" w:right="597"/>
              <w:jc w:val="center"/>
              <w:rPr>
                <w:rFonts w:ascii="黑体" w:eastAsia="黑体"/>
                <w:sz w:val="24"/>
              </w:rPr>
            </w:pPr>
            <w:r>
              <w:rPr>
                <w:rFonts w:hint="eastAsia" w:ascii="黑体" w:eastAsia="黑体"/>
                <w:sz w:val="24"/>
              </w:rPr>
              <w:t>二级事项</w:t>
            </w:r>
          </w:p>
        </w:tc>
        <w:tc>
          <w:tcPr>
            <w:tcW w:w="0" w:type="auto"/>
            <w:vMerge w:val="restart"/>
            <w:shd w:val="clear" w:color="auto" w:fill="D9D9D9"/>
          </w:tcPr>
          <w:p w14:paraId="2F4F8ECB">
            <w:pPr>
              <w:pStyle w:val="28"/>
              <w:rPr>
                <w:b/>
                <w:sz w:val="24"/>
              </w:rPr>
            </w:pPr>
          </w:p>
          <w:p w14:paraId="05863FE8">
            <w:pPr>
              <w:pStyle w:val="28"/>
              <w:rPr>
                <w:b/>
                <w:sz w:val="24"/>
              </w:rPr>
            </w:pPr>
          </w:p>
          <w:p w14:paraId="6C234739">
            <w:pPr>
              <w:pStyle w:val="28"/>
              <w:spacing w:before="4"/>
              <w:rPr>
                <w:b/>
                <w:sz w:val="32"/>
              </w:rPr>
            </w:pPr>
          </w:p>
          <w:p w14:paraId="02057F1D">
            <w:pPr>
              <w:pStyle w:val="28"/>
              <w:ind w:left="1698" w:right="1689"/>
              <w:jc w:val="center"/>
              <w:rPr>
                <w:rFonts w:ascii="黑体" w:eastAsia="黑体"/>
                <w:sz w:val="24"/>
              </w:rPr>
            </w:pPr>
            <w:r>
              <w:rPr>
                <w:rFonts w:hint="eastAsia" w:ascii="黑体" w:eastAsia="黑体"/>
                <w:sz w:val="24"/>
              </w:rPr>
              <w:t>公开内容</w:t>
            </w:r>
          </w:p>
          <w:p w14:paraId="70A4C9B8">
            <w:pPr>
              <w:pStyle w:val="28"/>
              <w:spacing w:before="19"/>
              <w:ind w:left="1698" w:right="1689"/>
              <w:jc w:val="center"/>
              <w:rPr>
                <w:rFonts w:ascii="黑体" w:eastAsia="黑体"/>
                <w:sz w:val="24"/>
              </w:rPr>
            </w:pPr>
            <w:r>
              <w:rPr>
                <w:rFonts w:hint="eastAsia" w:ascii="黑体" w:eastAsia="黑体"/>
                <w:sz w:val="24"/>
              </w:rPr>
              <w:t>（要素）</w:t>
            </w:r>
          </w:p>
        </w:tc>
        <w:tc>
          <w:tcPr>
            <w:tcW w:w="0" w:type="auto"/>
            <w:vMerge w:val="restart"/>
            <w:shd w:val="clear" w:color="auto" w:fill="D9D9D9"/>
          </w:tcPr>
          <w:p w14:paraId="1005AB65">
            <w:pPr>
              <w:pStyle w:val="28"/>
              <w:rPr>
                <w:b/>
                <w:sz w:val="24"/>
              </w:rPr>
            </w:pPr>
          </w:p>
          <w:p w14:paraId="4459709C">
            <w:pPr>
              <w:pStyle w:val="28"/>
              <w:rPr>
                <w:b/>
                <w:sz w:val="24"/>
              </w:rPr>
            </w:pPr>
          </w:p>
          <w:p w14:paraId="026F50A3">
            <w:pPr>
              <w:pStyle w:val="28"/>
              <w:rPr>
                <w:b/>
                <w:sz w:val="24"/>
              </w:rPr>
            </w:pPr>
          </w:p>
          <w:p w14:paraId="1A2D2FE1">
            <w:pPr>
              <w:pStyle w:val="28"/>
              <w:spacing w:before="1"/>
              <w:rPr>
                <w:b/>
                <w:sz w:val="21"/>
              </w:rPr>
            </w:pPr>
          </w:p>
          <w:p w14:paraId="067753AF">
            <w:pPr>
              <w:pStyle w:val="28"/>
              <w:ind w:left="1982" w:right="1969"/>
              <w:jc w:val="center"/>
              <w:rPr>
                <w:rFonts w:ascii="黑体" w:eastAsia="黑体"/>
                <w:sz w:val="24"/>
              </w:rPr>
            </w:pPr>
            <w:r>
              <w:rPr>
                <w:rFonts w:hint="eastAsia" w:ascii="黑体" w:eastAsia="黑体"/>
                <w:sz w:val="24"/>
              </w:rPr>
              <w:t>公开依据</w:t>
            </w:r>
          </w:p>
        </w:tc>
        <w:tc>
          <w:tcPr>
            <w:tcW w:w="0" w:type="auto"/>
            <w:vMerge w:val="restart"/>
            <w:shd w:val="clear" w:color="auto" w:fill="D9D9D9"/>
          </w:tcPr>
          <w:p w14:paraId="4C5C8A5A">
            <w:pPr>
              <w:pStyle w:val="28"/>
              <w:rPr>
                <w:b/>
                <w:sz w:val="24"/>
              </w:rPr>
            </w:pPr>
          </w:p>
          <w:p w14:paraId="1F80C6B5">
            <w:pPr>
              <w:pStyle w:val="28"/>
              <w:rPr>
                <w:b/>
                <w:sz w:val="24"/>
              </w:rPr>
            </w:pPr>
          </w:p>
          <w:p w14:paraId="76D15E3F">
            <w:pPr>
              <w:pStyle w:val="28"/>
              <w:spacing w:before="4"/>
              <w:rPr>
                <w:b/>
                <w:sz w:val="32"/>
              </w:rPr>
            </w:pPr>
          </w:p>
          <w:p w14:paraId="3AEB761E">
            <w:pPr>
              <w:pStyle w:val="28"/>
              <w:spacing w:line="254" w:lineRule="auto"/>
              <w:ind w:left="396" w:right="388"/>
              <w:rPr>
                <w:rFonts w:ascii="黑体" w:eastAsia="黑体"/>
                <w:sz w:val="24"/>
              </w:rPr>
            </w:pPr>
            <w:r>
              <w:rPr>
                <w:rFonts w:hint="eastAsia" w:ascii="黑体" w:eastAsia="黑体"/>
                <w:sz w:val="24"/>
              </w:rPr>
              <w:t>公开时限</w:t>
            </w:r>
          </w:p>
        </w:tc>
        <w:tc>
          <w:tcPr>
            <w:tcW w:w="0" w:type="auto"/>
            <w:vMerge w:val="restart"/>
            <w:shd w:val="clear" w:color="auto" w:fill="D9D9D9"/>
          </w:tcPr>
          <w:p w14:paraId="2D579830">
            <w:pPr>
              <w:pStyle w:val="28"/>
              <w:rPr>
                <w:b/>
                <w:sz w:val="24"/>
              </w:rPr>
            </w:pPr>
          </w:p>
          <w:p w14:paraId="35093916">
            <w:pPr>
              <w:pStyle w:val="28"/>
              <w:rPr>
                <w:b/>
                <w:sz w:val="24"/>
              </w:rPr>
            </w:pPr>
          </w:p>
          <w:p w14:paraId="748B51E6">
            <w:pPr>
              <w:pStyle w:val="28"/>
              <w:spacing w:before="4"/>
              <w:rPr>
                <w:b/>
                <w:sz w:val="32"/>
              </w:rPr>
            </w:pPr>
          </w:p>
          <w:p w14:paraId="088C2C5E">
            <w:pPr>
              <w:pStyle w:val="28"/>
              <w:spacing w:line="254" w:lineRule="auto"/>
              <w:ind w:left="398" w:right="384"/>
              <w:rPr>
                <w:rFonts w:ascii="黑体" w:eastAsia="黑体"/>
                <w:sz w:val="24"/>
              </w:rPr>
            </w:pPr>
            <w:r>
              <w:rPr>
                <w:rFonts w:hint="eastAsia" w:ascii="黑体" w:eastAsia="黑体"/>
                <w:sz w:val="24"/>
              </w:rPr>
              <w:t>公开主体</w:t>
            </w:r>
          </w:p>
        </w:tc>
        <w:tc>
          <w:tcPr>
            <w:tcW w:w="0" w:type="auto"/>
            <w:vMerge w:val="restart"/>
            <w:shd w:val="clear" w:color="auto" w:fill="D9D9D9"/>
          </w:tcPr>
          <w:p w14:paraId="7D66E996">
            <w:pPr>
              <w:pStyle w:val="28"/>
              <w:rPr>
                <w:b/>
                <w:sz w:val="24"/>
              </w:rPr>
            </w:pPr>
          </w:p>
          <w:p w14:paraId="0FAE0956">
            <w:pPr>
              <w:pStyle w:val="28"/>
              <w:rPr>
                <w:b/>
                <w:sz w:val="24"/>
              </w:rPr>
            </w:pPr>
          </w:p>
          <w:p w14:paraId="7DA9BACC">
            <w:pPr>
              <w:pStyle w:val="28"/>
              <w:rPr>
                <w:b/>
                <w:sz w:val="24"/>
              </w:rPr>
            </w:pPr>
          </w:p>
          <w:p w14:paraId="60A9062A">
            <w:pPr>
              <w:pStyle w:val="28"/>
              <w:spacing w:before="1"/>
              <w:rPr>
                <w:b/>
                <w:sz w:val="21"/>
              </w:rPr>
            </w:pPr>
          </w:p>
          <w:p w14:paraId="0027EC2D">
            <w:pPr>
              <w:pStyle w:val="28"/>
              <w:ind w:left="1428"/>
              <w:rPr>
                <w:rFonts w:ascii="黑体" w:eastAsia="黑体"/>
                <w:sz w:val="24"/>
              </w:rPr>
            </w:pPr>
            <w:r>
              <w:rPr>
                <w:rFonts w:hint="eastAsia" w:ascii="黑体" w:eastAsia="黑体"/>
                <w:sz w:val="24"/>
              </w:rPr>
              <w:t>公开渠道和载体</w:t>
            </w:r>
          </w:p>
        </w:tc>
        <w:tc>
          <w:tcPr>
            <w:tcW w:w="0" w:type="auto"/>
            <w:gridSpan w:val="2"/>
            <w:shd w:val="clear" w:color="auto" w:fill="D9D9D9"/>
          </w:tcPr>
          <w:p w14:paraId="3266808C">
            <w:pPr>
              <w:pStyle w:val="28"/>
              <w:spacing w:before="206" w:line="254" w:lineRule="auto"/>
              <w:ind w:left="185" w:right="172"/>
              <w:rPr>
                <w:rFonts w:ascii="黑体" w:eastAsia="黑体"/>
                <w:sz w:val="24"/>
              </w:rPr>
            </w:pPr>
            <w:r>
              <w:rPr>
                <w:rFonts w:hint="eastAsia" w:ascii="黑体" w:eastAsia="黑体"/>
                <w:sz w:val="24"/>
              </w:rPr>
              <w:t>公开对象</w:t>
            </w:r>
          </w:p>
        </w:tc>
        <w:tc>
          <w:tcPr>
            <w:tcW w:w="0" w:type="auto"/>
            <w:gridSpan w:val="2"/>
            <w:shd w:val="clear" w:color="auto" w:fill="D9D9D9"/>
          </w:tcPr>
          <w:p w14:paraId="0E013E85">
            <w:pPr>
              <w:pStyle w:val="28"/>
              <w:spacing w:before="206" w:line="254" w:lineRule="auto"/>
              <w:ind w:left="187" w:right="168"/>
              <w:rPr>
                <w:rFonts w:ascii="黑体" w:eastAsia="黑体"/>
                <w:sz w:val="24"/>
              </w:rPr>
            </w:pPr>
            <w:r>
              <w:rPr>
                <w:rFonts w:hint="eastAsia" w:ascii="黑体" w:eastAsia="黑体"/>
                <w:sz w:val="24"/>
              </w:rPr>
              <w:t>公开方式</w:t>
            </w:r>
          </w:p>
        </w:tc>
        <w:tc>
          <w:tcPr>
            <w:tcW w:w="0" w:type="auto"/>
            <w:gridSpan w:val="2"/>
            <w:shd w:val="clear" w:color="auto" w:fill="D9D9D9"/>
          </w:tcPr>
          <w:p w14:paraId="53912597">
            <w:pPr>
              <w:pStyle w:val="28"/>
              <w:spacing w:before="206" w:line="254" w:lineRule="auto"/>
              <w:ind w:left="189" w:right="168"/>
              <w:rPr>
                <w:rFonts w:ascii="黑体" w:eastAsia="黑体"/>
                <w:sz w:val="24"/>
              </w:rPr>
            </w:pPr>
            <w:r>
              <w:rPr>
                <w:rFonts w:hint="eastAsia" w:ascii="黑体" w:eastAsia="黑体"/>
                <w:sz w:val="24"/>
              </w:rPr>
              <w:t>公开层级</w:t>
            </w:r>
          </w:p>
        </w:tc>
      </w:tr>
      <w:tr w14:paraId="68CEE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0" w:type="auto"/>
            <w:vMerge w:val="continue"/>
            <w:tcBorders>
              <w:top w:val="nil"/>
            </w:tcBorders>
            <w:shd w:val="clear" w:color="auto" w:fill="D9D9D9"/>
          </w:tcPr>
          <w:p w14:paraId="4D363FCC">
            <w:pPr>
              <w:rPr>
                <w:sz w:val="2"/>
                <w:szCs w:val="2"/>
              </w:rPr>
            </w:pPr>
          </w:p>
        </w:tc>
        <w:tc>
          <w:tcPr>
            <w:tcW w:w="0" w:type="auto"/>
            <w:vMerge w:val="continue"/>
            <w:tcBorders>
              <w:top w:val="nil"/>
            </w:tcBorders>
            <w:shd w:val="clear" w:color="auto" w:fill="D9D9D9"/>
          </w:tcPr>
          <w:p w14:paraId="243F9428">
            <w:pPr>
              <w:rPr>
                <w:sz w:val="2"/>
                <w:szCs w:val="2"/>
              </w:rPr>
            </w:pPr>
          </w:p>
        </w:tc>
        <w:tc>
          <w:tcPr>
            <w:tcW w:w="0" w:type="auto"/>
            <w:vMerge w:val="continue"/>
            <w:tcBorders>
              <w:top w:val="nil"/>
            </w:tcBorders>
            <w:shd w:val="clear" w:color="auto" w:fill="D9D9D9"/>
          </w:tcPr>
          <w:p w14:paraId="248E8B52">
            <w:pPr>
              <w:rPr>
                <w:sz w:val="2"/>
                <w:szCs w:val="2"/>
              </w:rPr>
            </w:pPr>
          </w:p>
        </w:tc>
        <w:tc>
          <w:tcPr>
            <w:tcW w:w="0" w:type="auto"/>
            <w:vMerge w:val="continue"/>
            <w:tcBorders>
              <w:top w:val="nil"/>
            </w:tcBorders>
            <w:shd w:val="clear" w:color="auto" w:fill="D9D9D9"/>
          </w:tcPr>
          <w:p w14:paraId="6AE54032">
            <w:pPr>
              <w:rPr>
                <w:sz w:val="2"/>
                <w:szCs w:val="2"/>
              </w:rPr>
            </w:pPr>
          </w:p>
        </w:tc>
        <w:tc>
          <w:tcPr>
            <w:tcW w:w="0" w:type="auto"/>
            <w:vMerge w:val="continue"/>
            <w:tcBorders>
              <w:top w:val="nil"/>
            </w:tcBorders>
            <w:shd w:val="clear" w:color="auto" w:fill="D9D9D9"/>
          </w:tcPr>
          <w:p w14:paraId="0713DC69">
            <w:pPr>
              <w:rPr>
                <w:sz w:val="2"/>
                <w:szCs w:val="2"/>
              </w:rPr>
            </w:pPr>
          </w:p>
        </w:tc>
        <w:tc>
          <w:tcPr>
            <w:tcW w:w="0" w:type="auto"/>
            <w:vMerge w:val="continue"/>
            <w:tcBorders>
              <w:top w:val="nil"/>
            </w:tcBorders>
            <w:shd w:val="clear" w:color="auto" w:fill="D9D9D9"/>
          </w:tcPr>
          <w:p w14:paraId="20BF008E">
            <w:pPr>
              <w:rPr>
                <w:sz w:val="2"/>
                <w:szCs w:val="2"/>
              </w:rPr>
            </w:pPr>
          </w:p>
        </w:tc>
        <w:tc>
          <w:tcPr>
            <w:tcW w:w="0" w:type="auto"/>
            <w:vMerge w:val="continue"/>
            <w:tcBorders>
              <w:top w:val="nil"/>
            </w:tcBorders>
            <w:shd w:val="clear" w:color="auto" w:fill="D9D9D9"/>
          </w:tcPr>
          <w:p w14:paraId="0194A9BD">
            <w:pPr>
              <w:rPr>
                <w:sz w:val="2"/>
                <w:szCs w:val="2"/>
              </w:rPr>
            </w:pPr>
          </w:p>
        </w:tc>
        <w:tc>
          <w:tcPr>
            <w:tcW w:w="0" w:type="auto"/>
            <w:vMerge w:val="continue"/>
            <w:tcBorders>
              <w:top w:val="nil"/>
            </w:tcBorders>
            <w:shd w:val="clear" w:color="auto" w:fill="D9D9D9"/>
          </w:tcPr>
          <w:p w14:paraId="3A620DA2">
            <w:pPr>
              <w:rPr>
                <w:sz w:val="2"/>
                <w:szCs w:val="2"/>
              </w:rPr>
            </w:pPr>
          </w:p>
        </w:tc>
        <w:tc>
          <w:tcPr>
            <w:tcW w:w="0" w:type="auto"/>
            <w:shd w:val="clear" w:color="auto" w:fill="D9D9D9"/>
          </w:tcPr>
          <w:p w14:paraId="33F0E394">
            <w:pPr>
              <w:pStyle w:val="28"/>
              <w:spacing w:before="5"/>
              <w:rPr>
                <w:b/>
                <w:sz w:val="26"/>
              </w:rPr>
            </w:pPr>
          </w:p>
          <w:p w14:paraId="28991D60">
            <w:pPr>
              <w:pStyle w:val="28"/>
              <w:spacing w:line="254" w:lineRule="auto"/>
              <w:ind w:left="108" w:right="63"/>
              <w:jc w:val="both"/>
              <w:rPr>
                <w:rFonts w:ascii="黑体" w:eastAsia="黑体"/>
                <w:sz w:val="24"/>
              </w:rPr>
            </w:pPr>
            <w:r>
              <w:rPr>
                <w:rFonts w:hint="eastAsia" w:ascii="黑体" w:eastAsia="黑体"/>
                <w:sz w:val="24"/>
              </w:rPr>
              <w:t>全社会</w:t>
            </w:r>
          </w:p>
        </w:tc>
        <w:tc>
          <w:tcPr>
            <w:tcW w:w="0" w:type="auto"/>
            <w:shd w:val="clear" w:color="auto" w:fill="D9D9D9"/>
          </w:tcPr>
          <w:p w14:paraId="6967DBD2">
            <w:pPr>
              <w:pStyle w:val="28"/>
              <w:spacing w:before="175" w:line="254" w:lineRule="auto"/>
              <w:ind w:left="109" w:right="64"/>
              <w:jc w:val="both"/>
              <w:rPr>
                <w:rFonts w:ascii="黑体" w:eastAsia="黑体"/>
                <w:sz w:val="24"/>
              </w:rPr>
            </w:pPr>
            <w:r>
              <w:rPr>
                <w:rFonts w:hint="eastAsia" w:ascii="黑体" w:eastAsia="黑体"/>
                <w:sz w:val="24"/>
              </w:rPr>
              <w:t>特定群体</w:t>
            </w:r>
          </w:p>
        </w:tc>
        <w:tc>
          <w:tcPr>
            <w:tcW w:w="0" w:type="auto"/>
            <w:shd w:val="clear" w:color="auto" w:fill="D9D9D9"/>
          </w:tcPr>
          <w:p w14:paraId="65050F04">
            <w:pPr>
              <w:pStyle w:val="28"/>
              <w:rPr>
                <w:b/>
                <w:sz w:val="24"/>
              </w:rPr>
            </w:pPr>
          </w:p>
          <w:p w14:paraId="72F5EC72">
            <w:pPr>
              <w:pStyle w:val="28"/>
              <w:spacing w:before="194" w:line="254" w:lineRule="auto"/>
              <w:ind w:left="110" w:right="61"/>
              <w:rPr>
                <w:rFonts w:ascii="黑体" w:eastAsia="黑体"/>
                <w:sz w:val="24"/>
              </w:rPr>
            </w:pPr>
            <w:r>
              <w:rPr>
                <w:rFonts w:hint="eastAsia" w:ascii="黑体" w:eastAsia="黑体"/>
                <w:sz w:val="24"/>
              </w:rPr>
              <w:t>主动</w:t>
            </w:r>
          </w:p>
        </w:tc>
        <w:tc>
          <w:tcPr>
            <w:tcW w:w="0" w:type="auto"/>
            <w:shd w:val="clear" w:color="auto" w:fill="D9D9D9"/>
          </w:tcPr>
          <w:p w14:paraId="73F9EEAB">
            <w:pPr>
              <w:pStyle w:val="28"/>
              <w:spacing w:before="5"/>
              <w:rPr>
                <w:b/>
                <w:sz w:val="26"/>
              </w:rPr>
            </w:pPr>
          </w:p>
          <w:p w14:paraId="1F455CA2">
            <w:pPr>
              <w:pStyle w:val="28"/>
              <w:spacing w:line="254" w:lineRule="auto"/>
              <w:ind w:left="111" w:right="60"/>
              <w:jc w:val="both"/>
              <w:rPr>
                <w:rFonts w:ascii="黑体" w:eastAsia="黑体"/>
                <w:sz w:val="24"/>
              </w:rPr>
            </w:pPr>
            <w:r>
              <w:rPr>
                <w:rFonts w:hint="eastAsia" w:ascii="黑体" w:eastAsia="黑体"/>
                <w:sz w:val="24"/>
              </w:rPr>
              <w:t>依申请</w:t>
            </w:r>
          </w:p>
        </w:tc>
        <w:tc>
          <w:tcPr>
            <w:tcW w:w="0" w:type="auto"/>
            <w:shd w:val="clear" w:color="auto" w:fill="D9D9D9"/>
          </w:tcPr>
          <w:p w14:paraId="690D0819">
            <w:pPr>
              <w:pStyle w:val="28"/>
              <w:rPr>
                <w:b/>
                <w:sz w:val="24"/>
              </w:rPr>
            </w:pPr>
          </w:p>
          <w:p w14:paraId="4E9B691C">
            <w:pPr>
              <w:pStyle w:val="28"/>
              <w:spacing w:before="194" w:line="254" w:lineRule="auto"/>
              <w:ind w:left="112" w:right="59"/>
              <w:rPr>
                <w:rFonts w:ascii="黑体" w:eastAsia="黑体"/>
                <w:sz w:val="24"/>
              </w:rPr>
            </w:pPr>
            <w:r>
              <w:rPr>
                <w:rFonts w:hint="eastAsia" w:ascii="黑体" w:eastAsia="黑体"/>
                <w:sz w:val="24"/>
              </w:rPr>
              <w:t>县级</w:t>
            </w:r>
          </w:p>
        </w:tc>
        <w:tc>
          <w:tcPr>
            <w:tcW w:w="0" w:type="auto"/>
            <w:shd w:val="clear" w:color="auto" w:fill="D9D9D9"/>
          </w:tcPr>
          <w:p w14:paraId="44CC2B7B">
            <w:pPr>
              <w:pStyle w:val="28"/>
              <w:rPr>
                <w:b/>
                <w:sz w:val="24"/>
              </w:rPr>
            </w:pPr>
          </w:p>
          <w:p w14:paraId="0A72402B">
            <w:pPr>
              <w:pStyle w:val="28"/>
              <w:spacing w:before="194" w:line="254" w:lineRule="auto"/>
              <w:ind w:left="115" w:right="58"/>
              <w:rPr>
                <w:rFonts w:ascii="黑体" w:eastAsia="黑体"/>
                <w:sz w:val="24"/>
              </w:rPr>
            </w:pPr>
            <w:r>
              <w:rPr>
                <w:rFonts w:hint="eastAsia" w:ascii="黑体" w:eastAsia="黑体"/>
                <w:sz w:val="24"/>
              </w:rPr>
              <w:t>乡级</w:t>
            </w:r>
          </w:p>
        </w:tc>
      </w:tr>
      <w:tr w14:paraId="6BCE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0" w:type="auto"/>
            <w:vMerge w:val="restart"/>
          </w:tcPr>
          <w:p w14:paraId="71279D69">
            <w:pPr>
              <w:pStyle w:val="28"/>
              <w:rPr>
                <w:b/>
                <w:sz w:val="24"/>
              </w:rPr>
            </w:pPr>
          </w:p>
          <w:p w14:paraId="0740E8E1">
            <w:pPr>
              <w:pStyle w:val="28"/>
              <w:rPr>
                <w:b/>
                <w:sz w:val="24"/>
              </w:rPr>
            </w:pPr>
          </w:p>
          <w:p w14:paraId="3538B25A">
            <w:pPr>
              <w:pStyle w:val="28"/>
              <w:rPr>
                <w:b/>
                <w:sz w:val="24"/>
              </w:rPr>
            </w:pPr>
          </w:p>
          <w:p w14:paraId="4432362A">
            <w:pPr>
              <w:pStyle w:val="28"/>
              <w:rPr>
                <w:b/>
                <w:sz w:val="24"/>
              </w:rPr>
            </w:pPr>
          </w:p>
          <w:p w14:paraId="7B71C02E">
            <w:pPr>
              <w:pStyle w:val="28"/>
              <w:rPr>
                <w:b/>
                <w:sz w:val="24"/>
              </w:rPr>
            </w:pPr>
          </w:p>
          <w:p w14:paraId="5ABBCA81">
            <w:pPr>
              <w:pStyle w:val="28"/>
              <w:rPr>
                <w:b/>
                <w:sz w:val="24"/>
              </w:rPr>
            </w:pPr>
          </w:p>
          <w:p w14:paraId="043D6EA0">
            <w:pPr>
              <w:pStyle w:val="28"/>
              <w:rPr>
                <w:b/>
                <w:sz w:val="24"/>
              </w:rPr>
            </w:pPr>
          </w:p>
          <w:p w14:paraId="13FAA517">
            <w:pPr>
              <w:pStyle w:val="28"/>
              <w:spacing w:before="8"/>
              <w:rPr>
                <w:b/>
                <w:sz w:val="35"/>
              </w:rPr>
            </w:pPr>
          </w:p>
          <w:p w14:paraId="7690DD67">
            <w:pPr>
              <w:pStyle w:val="28"/>
              <w:ind w:left="110" w:right="-29"/>
              <w:rPr>
                <w:sz w:val="24"/>
              </w:rPr>
            </w:pPr>
            <w:r>
              <w:rPr>
                <w:sz w:val="24"/>
              </w:rPr>
              <w:t>112</w:t>
            </w:r>
            <w:r>
              <w:rPr>
                <w:rFonts w:hint="eastAsia"/>
                <w:sz w:val="24"/>
                <w:lang w:val="en-US" w:eastAsia="zh-CN"/>
              </w:rPr>
              <w:t>1</w:t>
            </w:r>
            <w:r>
              <w:rPr>
                <w:sz w:val="24"/>
              </w:rPr>
              <w:t xml:space="preserve"> </w:t>
            </w:r>
          </w:p>
        </w:tc>
        <w:tc>
          <w:tcPr>
            <w:tcW w:w="0" w:type="auto"/>
            <w:vMerge w:val="restart"/>
          </w:tcPr>
          <w:p w14:paraId="3F207DA3">
            <w:pPr>
              <w:pStyle w:val="28"/>
              <w:rPr>
                <w:b/>
                <w:sz w:val="24"/>
              </w:rPr>
            </w:pPr>
          </w:p>
          <w:p w14:paraId="2B267A4E">
            <w:pPr>
              <w:pStyle w:val="28"/>
              <w:rPr>
                <w:b/>
                <w:sz w:val="24"/>
              </w:rPr>
            </w:pPr>
          </w:p>
          <w:p w14:paraId="43A43C5E">
            <w:pPr>
              <w:pStyle w:val="28"/>
              <w:rPr>
                <w:b/>
                <w:sz w:val="24"/>
              </w:rPr>
            </w:pPr>
          </w:p>
          <w:p w14:paraId="79CE4878">
            <w:pPr>
              <w:pStyle w:val="28"/>
              <w:spacing w:before="11"/>
              <w:rPr>
                <w:b/>
                <w:sz w:val="29"/>
              </w:rPr>
            </w:pPr>
          </w:p>
          <w:p w14:paraId="7C7625B5">
            <w:pPr>
              <w:pStyle w:val="28"/>
              <w:ind w:left="167"/>
              <w:rPr>
                <w:sz w:val="24"/>
              </w:rPr>
            </w:pPr>
            <w:r>
              <w:rPr>
                <w:sz w:val="24"/>
              </w:rPr>
              <w:t>11</w:t>
            </w:r>
          </w:p>
          <w:p w14:paraId="06F04A49">
            <w:pPr>
              <w:pStyle w:val="28"/>
              <w:spacing w:before="20" w:line="254" w:lineRule="auto"/>
              <w:ind w:left="167" w:right="34"/>
              <w:jc w:val="both"/>
              <w:rPr>
                <w:sz w:val="24"/>
              </w:rPr>
            </w:pPr>
            <w:r>
              <w:rPr>
                <w:sz w:val="24"/>
              </w:rPr>
              <w:t xml:space="preserve">公共卫生服务事项 </w:t>
            </w:r>
          </w:p>
        </w:tc>
        <w:tc>
          <w:tcPr>
            <w:tcW w:w="0" w:type="auto"/>
            <w:vMerge w:val="restart"/>
          </w:tcPr>
          <w:p w14:paraId="7B4D4A33">
            <w:pPr>
              <w:pStyle w:val="28"/>
              <w:rPr>
                <w:b/>
                <w:sz w:val="24"/>
              </w:rPr>
            </w:pPr>
          </w:p>
          <w:p w14:paraId="44463E40">
            <w:pPr>
              <w:pStyle w:val="28"/>
              <w:rPr>
                <w:b/>
                <w:sz w:val="24"/>
              </w:rPr>
            </w:pPr>
          </w:p>
          <w:p w14:paraId="36D092B3">
            <w:pPr>
              <w:pStyle w:val="28"/>
              <w:rPr>
                <w:b/>
                <w:sz w:val="24"/>
              </w:rPr>
            </w:pPr>
          </w:p>
          <w:p w14:paraId="26E0163F">
            <w:pPr>
              <w:pStyle w:val="28"/>
              <w:rPr>
                <w:b/>
                <w:sz w:val="24"/>
              </w:rPr>
            </w:pPr>
          </w:p>
          <w:p w14:paraId="25459845">
            <w:pPr>
              <w:pStyle w:val="28"/>
              <w:rPr>
                <w:b/>
                <w:sz w:val="24"/>
              </w:rPr>
            </w:pPr>
          </w:p>
          <w:p w14:paraId="323D06B0">
            <w:pPr>
              <w:pStyle w:val="28"/>
              <w:rPr>
                <w:b/>
                <w:sz w:val="24"/>
              </w:rPr>
            </w:pPr>
          </w:p>
          <w:p w14:paraId="65E0D649">
            <w:pPr>
              <w:pStyle w:val="28"/>
              <w:rPr>
                <w:b/>
                <w:sz w:val="24"/>
              </w:rPr>
            </w:pPr>
          </w:p>
          <w:p w14:paraId="3A3B957E">
            <w:pPr>
              <w:pStyle w:val="28"/>
              <w:spacing w:before="1"/>
              <w:rPr>
                <w:b/>
                <w:sz w:val="23"/>
              </w:rPr>
            </w:pPr>
          </w:p>
          <w:p w14:paraId="72D73F2D">
            <w:pPr>
              <w:pStyle w:val="28"/>
              <w:spacing w:line="252" w:lineRule="auto"/>
              <w:ind w:left="364" w:right="117" w:hanging="240"/>
              <w:rPr>
                <w:sz w:val="24"/>
              </w:rPr>
            </w:pPr>
            <w:r>
              <w:rPr>
                <w:sz w:val="24"/>
              </w:rPr>
              <w:t xml:space="preserve">农村妇女“两癌”检查 </w:t>
            </w:r>
          </w:p>
        </w:tc>
        <w:tc>
          <w:tcPr>
            <w:tcW w:w="0" w:type="auto"/>
          </w:tcPr>
          <w:p w14:paraId="39674718">
            <w:pPr>
              <w:pStyle w:val="28"/>
              <w:spacing w:before="5"/>
              <w:rPr>
                <w:b/>
                <w:sz w:val="20"/>
              </w:rPr>
            </w:pPr>
          </w:p>
          <w:p w14:paraId="3BB4DE32">
            <w:pPr>
              <w:pStyle w:val="28"/>
              <w:ind w:left="107"/>
              <w:rPr>
                <w:sz w:val="24"/>
              </w:rPr>
            </w:pPr>
            <w:r>
              <w:rPr>
                <w:sz w:val="24"/>
              </w:rPr>
              <w:t xml:space="preserve">法律法规和政策文件 </w:t>
            </w:r>
          </w:p>
        </w:tc>
        <w:tc>
          <w:tcPr>
            <w:tcW w:w="0" w:type="auto"/>
            <w:vMerge w:val="restart"/>
          </w:tcPr>
          <w:p w14:paraId="2813B07C">
            <w:pPr>
              <w:pStyle w:val="28"/>
              <w:rPr>
                <w:b/>
                <w:sz w:val="24"/>
              </w:rPr>
            </w:pPr>
          </w:p>
          <w:p w14:paraId="5E0A1C06">
            <w:pPr>
              <w:pStyle w:val="28"/>
              <w:rPr>
                <w:b/>
                <w:sz w:val="24"/>
              </w:rPr>
            </w:pPr>
          </w:p>
          <w:p w14:paraId="631BE116">
            <w:pPr>
              <w:pStyle w:val="28"/>
              <w:rPr>
                <w:b/>
                <w:sz w:val="24"/>
              </w:rPr>
            </w:pPr>
          </w:p>
          <w:p w14:paraId="04E28F88">
            <w:pPr>
              <w:pStyle w:val="28"/>
              <w:spacing w:before="11"/>
              <w:rPr>
                <w:b/>
                <w:sz w:val="29"/>
              </w:rPr>
            </w:pPr>
          </w:p>
          <w:p w14:paraId="661F5C4E">
            <w:pPr>
              <w:pStyle w:val="28"/>
              <w:spacing w:line="254" w:lineRule="auto"/>
              <w:ind w:left="108" w:right="160"/>
              <w:rPr>
                <w:sz w:val="24"/>
              </w:rPr>
            </w:pPr>
            <w:r>
              <w:rPr>
                <w:sz w:val="24"/>
              </w:rPr>
              <w:t>【部门规章及规范性文件】《农村妇女“两癌”检查项目管理方案》的通知 （卫妇社发</w:t>
            </w:r>
          </w:p>
          <w:p w14:paraId="02F4B558">
            <w:pPr>
              <w:pStyle w:val="28"/>
              <w:spacing w:before="2"/>
              <w:ind w:left="108"/>
              <w:rPr>
                <w:sz w:val="24"/>
              </w:rPr>
            </w:pPr>
            <w:r>
              <w:rPr>
                <w:sz w:val="24"/>
              </w:rPr>
              <w:t xml:space="preserve">〔2009〕61 号） </w:t>
            </w:r>
          </w:p>
          <w:p w14:paraId="6B40F007">
            <w:pPr>
              <w:pStyle w:val="28"/>
              <w:spacing w:before="18" w:line="254" w:lineRule="auto"/>
              <w:ind w:left="108" w:right="220"/>
              <w:jc w:val="both"/>
              <w:rPr>
                <w:sz w:val="24"/>
              </w:rPr>
            </w:pPr>
            <w:r>
              <w:rPr>
                <w:sz w:val="24"/>
              </w:rPr>
              <w:t>【部门规章及规范性文件】《国家卫生计生委妇幼司关于印发农村妇女两癌检查项目管理方案（2015</w:t>
            </w:r>
            <w:r>
              <w:rPr>
                <w:spacing w:val="-20"/>
                <w:sz w:val="24"/>
              </w:rPr>
              <w:t xml:space="preserve"> 年版</w:t>
            </w:r>
            <w:r>
              <w:rPr>
                <w:sz w:val="24"/>
              </w:rPr>
              <w:t>）的通知》（</w:t>
            </w:r>
            <w:r>
              <w:rPr>
                <w:spacing w:val="-4"/>
                <w:sz w:val="24"/>
              </w:rPr>
              <w:t>国卫妇幼妇</w:t>
            </w:r>
            <w:r>
              <w:rPr>
                <w:sz w:val="24"/>
              </w:rPr>
              <w:t>卫便函〔2015〕71</w:t>
            </w:r>
            <w:r>
              <w:rPr>
                <w:spacing w:val="-30"/>
                <w:sz w:val="24"/>
              </w:rPr>
              <w:t xml:space="preserve"> 号</w:t>
            </w:r>
            <w:r>
              <w:rPr>
                <w:sz w:val="24"/>
              </w:rPr>
              <w:t xml:space="preserve">） </w:t>
            </w:r>
          </w:p>
          <w:p w14:paraId="5F3CD2E8">
            <w:pPr>
              <w:pStyle w:val="28"/>
              <w:spacing w:line="254" w:lineRule="auto"/>
              <w:ind w:left="108" w:right="280"/>
              <w:jc w:val="both"/>
              <w:rPr>
                <w:sz w:val="24"/>
              </w:rPr>
            </w:pPr>
            <w:r>
              <w:rPr>
                <w:sz w:val="24"/>
              </w:rPr>
              <w:t xml:space="preserve">【部门规章及规范性文件】《新划入基本公共卫生服务相关工作规范（2019 版）》 </w:t>
            </w:r>
          </w:p>
        </w:tc>
        <w:tc>
          <w:tcPr>
            <w:tcW w:w="0" w:type="auto"/>
            <w:vMerge w:val="restart"/>
          </w:tcPr>
          <w:p w14:paraId="11B6BCDB">
            <w:pPr>
              <w:pStyle w:val="28"/>
              <w:rPr>
                <w:b/>
                <w:sz w:val="24"/>
              </w:rPr>
            </w:pPr>
          </w:p>
          <w:p w14:paraId="6D5B9FF1">
            <w:pPr>
              <w:pStyle w:val="28"/>
              <w:rPr>
                <w:b/>
                <w:sz w:val="24"/>
              </w:rPr>
            </w:pPr>
          </w:p>
          <w:p w14:paraId="72128E1E">
            <w:pPr>
              <w:pStyle w:val="28"/>
              <w:rPr>
                <w:b/>
                <w:sz w:val="24"/>
              </w:rPr>
            </w:pPr>
          </w:p>
          <w:p w14:paraId="0137D776">
            <w:pPr>
              <w:pStyle w:val="28"/>
              <w:rPr>
                <w:b/>
                <w:sz w:val="24"/>
              </w:rPr>
            </w:pPr>
          </w:p>
          <w:p w14:paraId="5B7AE7FA">
            <w:pPr>
              <w:pStyle w:val="28"/>
              <w:rPr>
                <w:b/>
                <w:sz w:val="24"/>
              </w:rPr>
            </w:pPr>
          </w:p>
          <w:p w14:paraId="2AAA0C99">
            <w:pPr>
              <w:pStyle w:val="28"/>
              <w:spacing w:before="1"/>
              <w:rPr>
                <w:b/>
                <w:sz w:val="20"/>
              </w:rPr>
            </w:pPr>
          </w:p>
          <w:p w14:paraId="4FF1E265">
            <w:pPr>
              <w:pStyle w:val="2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70C404E9">
            <w:pPr>
              <w:pStyle w:val="28"/>
              <w:rPr>
                <w:b/>
                <w:sz w:val="24"/>
              </w:rPr>
            </w:pPr>
          </w:p>
          <w:p w14:paraId="705F6C17">
            <w:pPr>
              <w:pStyle w:val="28"/>
              <w:rPr>
                <w:b/>
                <w:sz w:val="24"/>
              </w:rPr>
            </w:pPr>
          </w:p>
          <w:p w14:paraId="1DBE58B4">
            <w:pPr>
              <w:pStyle w:val="28"/>
              <w:rPr>
                <w:b/>
                <w:sz w:val="24"/>
              </w:rPr>
            </w:pPr>
          </w:p>
          <w:p w14:paraId="2ADD72D6">
            <w:pPr>
              <w:pStyle w:val="28"/>
              <w:rPr>
                <w:b/>
                <w:sz w:val="24"/>
              </w:rPr>
            </w:pPr>
          </w:p>
          <w:p w14:paraId="16275D4F">
            <w:pPr>
              <w:pStyle w:val="28"/>
              <w:rPr>
                <w:b/>
                <w:sz w:val="24"/>
              </w:rPr>
            </w:pPr>
          </w:p>
          <w:p w14:paraId="3667D047">
            <w:pPr>
              <w:pStyle w:val="28"/>
              <w:rPr>
                <w:b/>
                <w:sz w:val="24"/>
              </w:rPr>
            </w:pPr>
          </w:p>
          <w:p w14:paraId="2816F936">
            <w:pPr>
              <w:pStyle w:val="28"/>
              <w:spacing w:before="7"/>
              <w:rPr>
                <w:b/>
                <w:sz w:val="21"/>
              </w:rPr>
            </w:pPr>
          </w:p>
          <w:p w14:paraId="4B4B3954">
            <w:pPr>
              <w:pStyle w:val="28"/>
              <w:spacing w:before="1" w:line="254" w:lineRule="auto"/>
              <w:ind w:left="158" w:right="143" w:hanging="1"/>
              <w:jc w:val="center"/>
              <w:rPr>
                <w:sz w:val="24"/>
              </w:rPr>
            </w:pPr>
            <w:r>
              <w:rPr>
                <w:sz w:val="24"/>
              </w:rPr>
              <w:t xml:space="preserve">县（市、区）卫生健康行政部门 </w:t>
            </w:r>
          </w:p>
        </w:tc>
        <w:tc>
          <w:tcPr>
            <w:tcW w:w="0" w:type="auto"/>
            <w:vMerge w:val="restart"/>
          </w:tcPr>
          <w:p w14:paraId="79225A55">
            <w:pPr>
              <w:pStyle w:val="28"/>
              <w:rPr>
                <w:b/>
                <w:sz w:val="24"/>
              </w:rPr>
            </w:pPr>
          </w:p>
          <w:p w14:paraId="29CBB46E">
            <w:pPr>
              <w:pStyle w:val="28"/>
              <w:rPr>
                <w:b/>
                <w:sz w:val="24"/>
              </w:rPr>
            </w:pPr>
          </w:p>
          <w:p w14:paraId="1C8449B9">
            <w:pPr>
              <w:pStyle w:val="28"/>
              <w:rPr>
                <w:b/>
                <w:sz w:val="24"/>
              </w:rPr>
            </w:pPr>
          </w:p>
          <w:p w14:paraId="68623194">
            <w:pPr>
              <w:pStyle w:val="28"/>
              <w:rPr>
                <w:b/>
                <w:sz w:val="24"/>
              </w:rPr>
            </w:pPr>
          </w:p>
          <w:p w14:paraId="4823AFAE">
            <w:pPr>
              <w:pStyle w:val="28"/>
              <w:spacing w:before="5"/>
              <w:rPr>
                <w:b/>
                <w:sz w:val="31"/>
              </w:rPr>
            </w:pPr>
          </w:p>
          <w:p w14:paraId="044FDD4D">
            <w:pPr>
              <w:pStyle w:val="28"/>
              <w:ind w:left="108" w:right="-29"/>
              <w:rPr>
                <w:sz w:val="24"/>
              </w:rPr>
            </w:pPr>
            <w:r>
              <w:rPr>
                <w:sz w:val="24"/>
              </w:rPr>
              <w:t xml:space="preserve">■政府网站 □政府公报         </w:t>
            </w:r>
          </w:p>
          <w:p w14:paraId="1838FD5D">
            <w:pPr>
              <w:pStyle w:val="28"/>
              <w:spacing w:before="19"/>
              <w:ind w:left="108"/>
              <w:rPr>
                <w:sz w:val="24"/>
              </w:rPr>
            </w:pPr>
            <w:r>
              <w:rPr>
                <w:sz w:val="24"/>
              </w:rPr>
              <w:t xml:space="preserve">□两微一端 □发布会/听证会   </w:t>
            </w:r>
          </w:p>
          <w:p w14:paraId="11885117">
            <w:pPr>
              <w:pStyle w:val="28"/>
              <w:spacing w:before="19"/>
              <w:ind w:left="108" w:right="-29"/>
              <w:rPr>
                <w:sz w:val="24"/>
              </w:rPr>
            </w:pPr>
            <w:r>
              <w:rPr>
                <w:sz w:val="24"/>
              </w:rPr>
              <w:t xml:space="preserve">□广播电视 □纸质媒体         </w:t>
            </w:r>
          </w:p>
          <w:p w14:paraId="3B320F48">
            <w:pPr>
              <w:pStyle w:val="28"/>
              <w:spacing w:before="16"/>
              <w:ind w:left="108"/>
              <w:rPr>
                <w:sz w:val="24"/>
              </w:rPr>
            </w:pPr>
            <w:r>
              <w:rPr>
                <w:sz w:val="24"/>
              </w:rPr>
              <w:t xml:space="preserve">□公开查阅点 □政务服务中心 </w:t>
            </w:r>
          </w:p>
          <w:p w14:paraId="13941397">
            <w:pPr>
              <w:pStyle w:val="28"/>
              <w:spacing w:before="19"/>
              <w:ind w:left="108" w:right="-29"/>
              <w:rPr>
                <w:sz w:val="24"/>
              </w:rPr>
            </w:pPr>
            <w:r>
              <w:rPr>
                <w:sz w:val="24"/>
              </w:rPr>
              <w:t xml:space="preserve">□便民服务站 □入户/现场        </w:t>
            </w:r>
          </w:p>
          <w:p w14:paraId="29F48FF3">
            <w:pPr>
              <w:pStyle w:val="28"/>
              <w:spacing w:before="19"/>
              <w:ind w:left="108" w:right="-29"/>
              <w:rPr>
                <w:sz w:val="24"/>
              </w:rPr>
            </w:pPr>
            <w:r>
              <w:rPr>
                <w:sz w:val="24"/>
              </w:rPr>
              <w:t xml:space="preserve">□社区/企事业单位/村公示栏（电子屏） </w:t>
            </w:r>
          </w:p>
          <w:p w14:paraId="5CC45648">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6EC55AF5">
            <w:pPr>
              <w:pStyle w:val="28"/>
              <w:rPr>
                <w:b/>
                <w:sz w:val="24"/>
              </w:rPr>
            </w:pPr>
          </w:p>
          <w:p w14:paraId="2232DDC3">
            <w:pPr>
              <w:pStyle w:val="28"/>
              <w:rPr>
                <w:b/>
                <w:sz w:val="24"/>
              </w:rPr>
            </w:pPr>
          </w:p>
          <w:p w14:paraId="1E2758DD">
            <w:pPr>
              <w:pStyle w:val="28"/>
              <w:rPr>
                <w:b/>
                <w:sz w:val="24"/>
              </w:rPr>
            </w:pPr>
          </w:p>
          <w:p w14:paraId="6C630B33">
            <w:pPr>
              <w:pStyle w:val="28"/>
              <w:rPr>
                <w:b/>
                <w:sz w:val="24"/>
              </w:rPr>
            </w:pPr>
          </w:p>
          <w:p w14:paraId="7A6467FE">
            <w:pPr>
              <w:pStyle w:val="28"/>
              <w:rPr>
                <w:b/>
                <w:sz w:val="24"/>
              </w:rPr>
            </w:pPr>
          </w:p>
          <w:p w14:paraId="132084EC">
            <w:pPr>
              <w:pStyle w:val="28"/>
              <w:rPr>
                <w:b/>
                <w:sz w:val="24"/>
              </w:rPr>
            </w:pPr>
          </w:p>
          <w:p w14:paraId="22BCEA17">
            <w:pPr>
              <w:pStyle w:val="28"/>
              <w:rPr>
                <w:b/>
                <w:sz w:val="24"/>
              </w:rPr>
            </w:pPr>
          </w:p>
          <w:p w14:paraId="4A2B3B04">
            <w:pPr>
              <w:pStyle w:val="28"/>
              <w:spacing w:before="8"/>
              <w:rPr>
                <w:b/>
                <w:sz w:val="35"/>
              </w:rPr>
            </w:pPr>
          </w:p>
          <w:p w14:paraId="1B732E12">
            <w:pPr>
              <w:pStyle w:val="28"/>
              <w:ind w:left="108" w:right="-58"/>
              <w:rPr>
                <w:sz w:val="24"/>
              </w:rPr>
            </w:pPr>
            <w:r>
              <w:rPr>
                <w:sz w:val="24"/>
              </w:rPr>
              <w:t xml:space="preserve">√ </w:t>
            </w:r>
          </w:p>
        </w:tc>
        <w:tc>
          <w:tcPr>
            <w:tcW w:w="0" w:type="auto"/>
            <w:vMerge w:val="restart"/>
          </w:tcPr>
          <w:p w14:paraId="06E9C493">
            <w:pPr>
              <w:pStyle w:val="28"/>
              <w:rPr>
                <w:b/>
                <w:sz w:val="24"/>
              </w:rPr>
            </w:pPr>
          </w:p>
          <w:p w14:paraId="0A593C64">
            <w:pPr>
              <w:pStyle w:val="28"/>
              <w:rPr>
                <w:b/>
                <w:sz w:val="24"/>
              </w:rPr>
            </w:pPr>
          </w:p>
          <w:p w14:paraId="27E629CD">
            <w:pPr>
              <w:pStyle w:val="28"/>
              <w:rPr>
                <w:b/>
                <w:sz w:val="24"/>
              </w:rPr>
            </w:pPr>
          </w:p>
          <w:p w14:paraId="0C9EFCFB">
            <w:pPr>
              <w:pStyle w:val="28"/>
              <w:rPr>
                <w:b/>
                <w:sz w:val="24"/>
              </w:rPr>
            </w:pPr>
          </w:p>
          <w:p w14:paraId="66102B63">
            <w:pPr>
              <w:pStyle w:val="28"/>
              <w:rPr>
                <w:b/>
                <w:sz w:val="24"/>
              </w:rPr>
            </w:pPr>
          </w:p>
          <w:p w14:paraId="3C98F012">
            <w:pPr>
              <w:pStyle w:val="28"/>
              <w:rPr>
                <w:b/>
                <w:sz w:val="24"/>
              </w:rPr>
            </w:pPr>
          </w:p>
          <w:p w14:paraId="76EA6D6B">
            <w:pPr>
              <w:pStyle w:val="28"/>
              <w:rPr>
                <w:b/>
                <w:sz w:val="24"/>
              </w:rPr>
            </w:pPr>
          </w:p>
          <w:p w14:paraId="28B8C917">
            <w:pPr>
              <w:pStyle w:val="28"/>
              <w:spacing w:before="8"/>
              <w:rPr>
                <w:b/>
                <w:sz w:val="35"/>
              </w:rPr>
            </w:pPr>
          </w:p>
          <w:p w14:paraId="17B97100">
            <w:pPr>
              <w:pStyle w:val="28"/>
              <w:ind w:left="109" w:right="-58"/>
              <w:rPr>
                <w:sz w:val="24"/>
              </w:rPr>
            </w:pPr>
            <w:r>
              <w:rPr>
                <w:sz w:val="24"/>
              </w:rPr>
              <w:t xml:space="preserve">   </w:t>
            </w:r>
          </w:p>
        </w:tc>
        <w:tc>
          <w:tcPr>
            <w:tcW w:w="0" w:type="auto"/>
            <w:vMerge w:val="restart"/>
          </w:tcPr>
          <w:p w14:paraId="03D990D7">
            <w:pPr>
              <w:pStyle w:val="28"/>
              <w:rPr>
                <w:b/>
                <w:sz w:val="24"/>
              </w:rPr>
            </w:pPr>
          </w:p>
          <w:p w14:paraId="685C2E30">
            <w:pPr>
              <w:pStyle w:val="28"/>
              <w:rPr>
                <w:b/>
                <w:sz w:val="24"/>
              </w:rPr>
            </w:pPr>
          </w:p>
          <w:p w14:paraId="7B624FE9">
            <w:pPr>
              <w:pStyle w:val="28"/>
              <w:rPr>
                <w:b/>
                <w:sz w:val="24"/>
              </w:rPr>
            </w:pPr>
          </w:p>
          <w:p w14:paraId="42BB0A01">
            <w:pPr>
              <w:pStyle w:val="28"/>
              <w:rPr>
                <w:b/>
                <w:sz w:val="24"/>
              </w:rPr>
            </w:pPr>
          </w:p>
          <w:p w14:paraId="33E74EDF">
            <w:pPr>
              <w:pStyle w:val="28"/>
              <w:rPr>
                <w:b/>
                <w:sz w:val="24"/>
              </w:rPr>
            </w:pPr>
          </w:p>
          <w:p w14:paraId="5FC8B4C8">
            <w:pPr>
              <w:pStyle w:val="28"/>
              <w:rPr>
                <w:b/>
                <w:sz w:val="24"/>
              </w:rPr>
            </w:pPr>
          </w:p>
          <w:p w14:paraId="0330D3BA">
            <w:pPr>
              <w:pStyle w:val="28"/>
              <w:rPr>
                <w:b/>
                <w:sz w:val="24"/>
              </w:rPr>
            </w:pPr>
          </w:p>
          <w:p w14:paraId="18A6302D">
            <w:pPr>
              <w:pStyle w:val="28"/>
              <w:spacing w:before="8"/>
              <w:rPr>
                <w:b/>
                <w:sz w:val="35"/>
              </w:rPr>
            </w:pPr>
          </w:p>
          <w:p w14:paraId="1D0CB18D">
            <w:pPr>
              <w:pStyle w:val="28"/>
              <w:ind w:left="110" w:right="-58"/>
              <w:rPr>
                <w:sz w:val="24"/>
              </w:rPr>
            </w:pPr>
            <w:r>
              <w:rPr>
                <w:sz w:val="24"/>
              </w:rPr>
              <w:t xml:space="preserve">√ </w:t>
            </w:r>
          </w:p>
        </w:tc>
        <w:tc>
          <w:tcPr>
            <w:tcW w:w="0" w:type="auto"/>
            <w:vMerge w:val="restart"/>
          </w:tcPr>
          <w:p w14:paraId="06ED52A9">
            <w:pPr>
              <w:pStyle w:val="28"/>
              <w:rPr>
                <w:b/>
                <w:sz w:val="24"/>
              </w:rPr>
            </w:pPr>
          </w:p>
          <w:p w14:paraId="18600896">
            <w:pPr>
              <w:pStyle w:val="28"/>
              <w:rPr>
                <w:b/>
                <w:sz w:val="24"/>
              </w:rPr>
            </w:pPr>
          </w:p>
          <w:p w14:paraId="7E17566A">
            <w:pPr>
              <w:pStyle w:val="28"/>
              <w:rPr>
                <w:b/>
                <w:sz w:val="24"/>
              </w:rPr>
            </w:pPr>
          </w:p>
          <w:p w14:paraId="61091278">
            <w:pPr>
              <w:pStyle w:val="28"/>
              <w:rPr>
                <w:b/>
                <w:sz w:val="24"/>
              </w:rPr>
            </w:pPr>
          </w:p>
          <w:p w14:paraId="686E759D">
            <w:pPr>
              <w:pStyle w:val="28"/>
              <w:rPr>
                <w:b/>
                <w:sz w:val="24"/>
              </w:rPr>
            </w:pPr>
          </w:p>
          <w:p w14:paraId="40B25F46">
            <w:pPr>
              <w:pStyle w:val="28"/>
              <w:rPr>
                <w:b/>
                <w:sz w:val="24"/>
              </w:rPr>
            </w:pPr>
          </w:p>
          <w:p w14:paraId="2E00DCA1">
            <w:pPr>
              <w:pStyle w:val="28"/>
              <w:rPr>
                <w:b/>
                <w:sz w:val="24"/>
              </w:rPr>
            </w:pPr>
          </w:p>
          <w:p w14:paraId="0503EE2A">
            <w:pPr>
              <w:pStyle w:val="28"/>
              <w:spacing w:before="8"/>
              <w:rPr>
                <w:b/>
                <w:sz w:val="35"/>
              </w:rPr>
            </w:pPr>
          </w:p>
          <w:p w14:paraId="3CDF074E">
            <w:pPr>
              <w:pStyle w:val="28"/>
              <w:ind w:left="111" w:right="-72"/>
              <w:rPr>
                <w:sz w:val="24"/>
              </w:rPr>
            </w:pPr>
            <w:r>
              <w:rPr>
                <w:sz w:val="24"/>
              </w:rPr>
              <w:t xml:space="preserve">   </w:t>
            </w:r>
          </w:p>
        </w:tc>
        <w:tc>
          <w:tcPr>
            <w:tcW w:w="0" w:type="auto"/>
            <w:vMerge w:val="restart"/>
          </w:tcPr>
          <w:p w14:paraId="5ABB1ED9">
            <w:pPr>
              <w:pStyle w:val="28"/>
              <w:rPr>
                <w:b/>
                <w:sz w:val="24"/>
              </w:rPr>
            </w:pPr>
          </w:p>
          <w:p w14:paraId="4DCFF695">
            <w:pPr>
              <w:pStyle w:val="28"/>
              <w:rPr>
                <w:b/>
                <w:sz w:val="24"/>
              </w:rPr>
            </w:pPr>
          </w:p>
          <w:p w14:paraId="384436A6">
            <w:pPr>
              <w:pStyle w:val="28"/>
              <w:rPr>
                <w:b/>
                <w:sz w:val="24"/>
              </w:rPr>
            </w:pPr>
          </w:p>
          <w:p w14:paraId="41842A9B">
            <w:pPr>
              <w:pStyle w:val="28"/>
              <w:rPr>
                <w:b/>
                <w:sz w:val="24"/>
              </w:rPr>
            </w:pPr>
          </w:p>
          <w:p w14:paraId="4D514430">
            <w:pPr>
              <w:pStyle w:val="28"/>
              <w:rPr>
                <w:b/>
                <w:sz w:val="24"/>
              </w:rPr>
            </w:pPr>
          </w:p>
          <w:p w14:paraId="74B8AEFD">
            <w:pPr>
              <w:pStyle w:val="28"/>
              <w:rPr>
                <w:b/>
                <w:sz w:val="24"/>
              </w:rPr>
            </w:pPr>
          </w:p>
          <w:p w14:paraId="7B57D864">
            <w:pPr>
              <w:pStyle w:val="28"/>
              <w:rPr>
                <w:b/>
                <w:sz w:val="24"/>
              </w:rPr>
            </w:pPr>
          </w:p>
          <w:p w14:paraId="4EC5854B">
            <w:pPr>
              <w:pStyle w:val="28"/>
              <w:spacing w:before="8"/>
              <w:rPr>
                <w:b/>
                <w:sz w:val="35"/>
              </w:rPr>
            </w:pPr>
          </w:p>
          <w:p w14:paraId="0E7114CE">
            <w:pPr>
              <w:pStyle w:val="28"/>
              <w:ind w:left="112" w:right="-72"/>
              <w:rPr>
                <w:sz w:val="24"/>
              </w:rPr>
            </w:pPr>
            <w:r>
              <w:rPr>
                <w:sz w:val="24"/>
              </w:rPr>
              <w:t xml:space="preserve">√ </w:t>
            </w:r>
          </w:p>
        </w:tc>
        <w:tc>
          <w:tcPr>
            <w:tcW w:w="0" w:type="auto"/>
            <w:vMerge w:val="restart"/>
          </w:tcPr>
          <w:p w14:paraId="2D8CE36C">
            <w:pPr>
              <w:pStyle w:val="28"/>
              <w:rPr>
                <w:b/>
                <w:sz w:val="24"/>
              </w:rPr>
            </w:pPr>
          </w:p>
          <w:p w14:paraId="6DFD722E">
            <w:pPr>
              <w:pStyle w:val="28"/>
              <w:rPr>
                <w:b/>
                <w:sz w:val="24"/>
              </w:rPr>
            </w:pPr>
          </w:p>
          <w:p w14:paraId="63C3C024">
            <w:pPr>
              <w:pStyle w:val="28"/>
              <w:rPr>
                <w:b/>
                <w:sz w:val="24"/>
              </w:rPr>
            </w:pPr>
          </w:p>
          <w:p w14:paraId="52C39469">
            <w:pPr>
              <w:pStyle w:val="28"/>
              <w:rPr>
                <w:b/>
                <w:sz w:val="24"/>
              </w:rPr>
            </w:pPr>
          </w:p>
          <w:p w14:paraId="2171E5F4">
            <w:pPr>
              <w:pStyle w:val="28"/>
              <w:rPr>
                <w:b/>
                <w:sz w:val="24"/>
              </w:rPr>
            </w:pPr>
          </w:p>
          <w:p w14:paraId="2666924E">
            <w:pPr>
              <w:pStyle w:val="28"/>
              <w:rPr>
                <w:b/>
                <w:sz w:val="24"/>
              </w:rPr>
            </w:pPr>
          </w:p>
          <w:p w14:paraId="671E07B1">
            <w:pPr>
              <w:pStyle w:val="28"/>
              <w:rPr>
                <w:b/>
                <w:sz w:val="24"/>
              </w:rPr>
            </w:pPr>
          </w:p>
          <w:p w14:paraId="26224C2F">
            <w:pPr>
              <w:pStyle w:val="28"/>
              <w:spacing w:before="8"/>
              <w:rPr>
                <w:b/>
                <w:sz w:val="35"/>
              </w:rPr>
            </w:pPr>
          </w:p>
          <w:p w14:paraId="2264A847">
            <w:pPr>
              <w:pStyle w:val="28"/>
              <w:ind w:left="115" w:right="-72"/>
              <w:rPr>
                <w:sz w:val="24"/>
              </w:rPr>
            </w:pPr>
            <w:r>
              <w:rPr>
                <w:sz w:val="24"/>
              </w:rPr>
              <w:t xml:space="preserve">   </w:t>
            </w:r>
          </w:p>
        </w:tc>
      </w:tr>
      <w:tr w14:paraId="71AA4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3209BBFD">
            <w:pPr>
              <w:rPr>
                <w:sz w:val="2"/>
                <w:szCs w:val="2"/>
              </w:rPr>
            </w:pPr>
          </w:p>
        </w:tc>
        <w:tc>
          <w:tcPr>
            <w:tcW w:w="0" w:type="auto"/>
            <w:vMerge w:val="continue"/>
            <w:tcBorders>
              <w:top w:val="nil"/>
            </w:tcBorders>
          </w:tcPr>
          <w:p w14:paraId="1F47728D">
            <w:pPr>
              <w:rPr>
                <w:sz w:val="2"/>
                <w:szCs w:val="2"/>
              </w:rPr>
            </w:pPr>
          </w:p>
        </w:tc>
        <w:tc>
          <w:tcPr>
            <w:tcW w:w="0" w:type="auto"/>
            <w:vMerge w:val="continue"/>
            <w:tcBorders>
              <w:top w:val="nil"/>
            </w:tcBorders>
          </w:tcPr>
          <w:p w14:paraId="272AE495">
            <w:pPr>
              <w:rPr>
                <w:sz w:val="2"/>
                <w:szCs w:val="2"/>
              </w:rPr>
            </w:pPr>
          </w:p>
        </w:tc>
        <w:tc>
          <w:tcPr>
            <w:tcW w:w="0" w:type="auto"/>
          </w:tcPr>
          <w:p w14:paraId="2E10F166">
            <w:pPr>
              <w:pStyle w:val="28"/>
              <w:spacing w:before="194"/>
              <w:ind w:left="107"/>
              <w:rPr>
                <w:sz w:val="24"/>
              </w:rPr>
            </w:pPr>
            <w:r>
              <w:rPr>
                <w:sz w:val="24"/>
              </w:rPr>
              <w:t xml:space="preserve">服务对象 </w:t>
            </w:r>
          </w:p>
        </w:tc>
        <w:tc>
          <w:tcPr>
            <w:tcW w:w="0" w:type="auto"/>
            <w:vMerge w:val="continue"/>
            <w:tcBorders>
              <w:top w:val="nil"/>
            </w:tcBorders>
          </w:tcPr>
          <w:p w14:paraId="060E25FB">
            <w:pPr>
              <w:rPr>
                <w:sz w:val="2"/>
                <w:szCs w:val="2"/>
              </w:rPr>
            </w:pPr>
          </w:p>
        </w:tc>
        <w:tc>
          <w:tcPr>
            <w:tcW w:w="0" w:type="auto"/>
            <w:vMerge w:val="continue"/>
            <w:tcBorders>
              <w:top w:val="nil"/>
            </w:tcBorders>
          </w:tcPr>
          <w:p w14:paraId="083CE901">
            <w:pPr>
              <w:rPr>
                <w:sz w:val="2"/>
                <w:szCs w:val="2"/>
              </w:rPr>
            </w:pPr>
          </w:p>
        </w:tc>
        <w:tc>
          <w:tcPr>
            <w:tcW w:w="0" w:type="auto"/>
            <w:vMerge w:val="continue"/>
            <w:tcBorders>
              <w:top w:val="nil"/>
            </w:tcBorders>
          </w:tcPr>
          <w:p w14:paraId="11B7ED0C">
            <w:pPr>
              <w:rPr>
                <w:sz w:val="2"/>
                <w:szCs w:val="2"/>
              </w:rPr>
            </w:pPr>
          </w:p>
        </w:tc>
        <w:tc>
          <w:tcPr>
            <w:tcW w:w="0" w:type="auto"/>
            <w:vMerge w:val="continue"/>
            <w:tcBorders>
              <w:top w:val="nil"/>
            </w:tcBorders>
          </w:tcPr>
          <w:p w14:paraId="427A4C9B">
            <w:pPr>
              <w:rPr>
                <w:sz w:val="2"/>
                <w:szCs w:val="2"/>
              </w:rPr>
            </w:pPr>
          </w:p>
        </w:tc>
        <w:tc>
          <w:tcPr>
            <w:tcW w:w="0" w:type="auto"/>
            <w:vMerge w:val="continue"/>
            <w:tcBorders>
              <w:top w:val="nil"/>
            </w:tcBorders>
          </w:tcPr>
          <w:p w14:paraId="464F8122">
            <w:pPr>
              <w:rPr>
                <w:sz w:val="2"/>
                <w:szCs w:val="2"/>
              </w:rPr>
            </w:pPr>
          </w:p>
        </w:tc>
        <w:tc>
          <w:tcPr>
            <w:tcW w:w="0" w:type="auto"/>
            <w:vMerge w:val="continue"/>
            <w:tcBorders>
              <w:top w:val="nil"/>
            </w:tcBorders>
          </w:tcPr>
          <w:p w14:paraId="3F46D075">
            <w:pPr>
              <w:rPr>
                <w:sz w:val="2"/>
                <w:szCs w:val="2"/>
              </w:rPr>
            </w:pPr>
          </w:p>
        </w:tc>
        <w:tc>
          <w:tcPr>
            <w:tcW w:w="0" w:type="auto"/>
            <w:vMerge w:val="continue"/>
            <w:tcBorders>
              <w:top w:val="nil"/>
            </w:tcBorders>
          </w:tcPr>
          <w:p w14:paraId="5C9E5946">
            <w:pPr>
              <w:rPr>
                <w:sz w:val="2"/>
                <w:szCs w:val="2"/>
              </w:rPr>
            </w:pPr>
          </w:p>
        </w:tc>
        <w:tc>
          <w:tcPr>
            <w:tcW w:w="0" w:type="auto"/>
            <w:vMerge w:val="continue"/>
            <w:tcBorders>
              <w:top w:val="nil"/>
            </w:tcBorders>
          </w:tcPr>
          <w:p w14:paraId="5CC8ABFA">
            <w:pPr>
              <w:rPr>
                <w:sz w:val="2"/>
                <w:szCs w:val="2"/>
              </w:rPr>
            </w:pPr>
          </w:p>
        </w:tc>
        <w:tc>
          <w:tcPr>
            <w:tcW w:w="0" w:type="auto"/>
            <w:vMerge w:val="continue"/>
            <w:tcBorders>
              <w:top w:val="nil"/>
            </w:tcBorders>
          </w:tcPr>
          <w:p w14:paraId="35DB049E">
            <w:pPr>
              <w:rPr>
                <w:sz w:val="2"/>
                <w:szCs w:val="2"/>
              </w:rPr>
            </w:pPr>
          </w:p>
        </w:tc>
        <w:tc>
          <w:tcPr>
            <w:tcW w:w="0" w:type="auto"/>
            <w:vMerge w:val="continue"/>
            <w:tcBorders>
              <w:top w:val="nil"/>
            </w:tcBorders>
          </w:tcPr>
          <w:p w14:paraId="5D760137">
            <w:pPr>
              <w:rPr>
                <w:sz w:val="2"/>
                <w:szCs w:val="2"/>
              </w:rPr>
            </w:pPr>
          </w:p>
        </w:tc>
      </w:tr>
      <w:tr w14:paraId="3966E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atLeast"/>
        </w:trPr>
        <w:tc>
          <w:tcPr>
            <w:tcW w:w="0" w:type="auto"/>
            <w:vMerge w:val="continue"/>
            <w:tcBorders>
              <w:top w:val="nil"/>
            </w:tcBorders>
          </w:tcPr>
          <w:p w14:paraId="41B62E4E">
            <w:pPr>
              <w:rPr>
                <w:sz w:val="2"/>
                <w:szCs w:val="2"/>
              </w:rPr>
            </w:pPr>
          </w:p>
        </w:tc>
        <w:tc>
          <w:tcPr>
            <w:tcW w:w="0" w:type="auto"/>
            <w:vMerge w:val="continue"/>
            <w:tcBorders>
              <w:top w:val="nil"/>
            </w:tcBorders>
          </w:tcPr>
          <w:p w14:paraId="647E7FD8">
            <w:pPr>
              <w:rPr>
                <w:sz w:val="2"/>
                <w:szCs w:val="2"/>
              </w:rPr>
            </w:pPr>
          </w:p>
        </w:tc>
        <w:tc>
          <w:tcPr>
            <w:tcW w:w="0" w:type="auto"/>
            <w:vMerge w:val="continue"/>
            <w:tcBorders>
              <w:top w:val="nil"/>
            </w:tcBorders>
          </w:tcPr>
          <w:p w14:paraId="57817FBD">
            <w:pPr>
              <w:rPr>
                <w:sz w:val="2"/>
                <w:szCs w:val="2"/>
              </w:rPr>
            </w:pPr>
          </w:p>
        </w:tc>
        <w:tc>
          <w:tcPr>
            <w:tcW w:w="0" w:type="auto"/>
          </w:tcPr>
          <w:p w14:paraId="50BAE04E">
            <w:pPr>
              <w:pStyle w:val="28"/>
              <w:spacing w:before="180"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7575E39F">
            <w:pPr>
              <w:rPr>
                <w:sz w:val="2"/>
                <w:szCs w:val="2"/>
              </w:rPr>
            </w:pPr>
          </w:p>
        </w:tc>
        <w:tc>
          <w:tcPr>
            <w:tcW w:w="0" w:type="auto"/>
            <w:vMerge w:val="continue"/>
            <w:tcBorders>
              <w:top w:val="nil"/>
            </w:tcBorders>
          </w:tcPr>
          <w:p w14:paraId="07574B8B">
            <w:pPr>
              <w:rPr>
                <w:sz w:val="2"/>
                <w:szCs w:val="2"/>
              </w:rPr>
            </w:pPr>
          </w:p>
        </w:tc>
        <w:tc>
          <w:tcPr>
            <w:tcW w:w="0" w:type="auto"/>
            <w:vMerge w:val="continue"/>
            <w:tcBorders>
              <w:top w:val="nil"/>
            </w:tcBorders>
          </w:tcPr>
          <w:p w14:paraId="60522628">
            <w:pPr>
              <w:rPr>
                <w:sz w:val="2"/>
                <w:szCs w:val="2"/>
              </w:rPr>
            </w:pPr>
          </w:p>
        </w:tc>
        <w:tc>
          <w:tcPr>
            <w:tcW w:w="0" w:type="auto"/>
            <w:vMerge w:val="continue"/>
            <w:tcBorders>
              <w:top w:val="nil"/>
            </w:tcBorders>
          </w:tcPr>
          <w:p w14:paraId="48D9F22C">
            <w:pPr>
              <w:rPr>
                <w:sz w:val="2"/>
                <w:szCs w:val="2"/>
              </w:rPr>
            </w:pPr>
          </w:p>
        </w:tc>
        <w:tc>
          <w:tcPr>
            <w:tcW w:w="0" w:type="auto"/>
            <w:vMerge w:val="continue"/>
            <w:tcBorders>
              <w:top w:val="nil"/>
            </w:tcBorders>
          </w:tcPr>
          <w:p w14:paraId="1BE469D8">
            <w:pPr>
              <w:rPr>
                <w:sz w:val="2"/>
                <w:szCs w:val="2"/>
              </w:rPr>
            </w:pPr>
          </w:p>
        </w:tc>
        <w:tc>
          <w:tcPr>
            <w:tcW w:w="0" w:type="auto"/>
            <w:vMerge w:val="continue"/>
            <w:tcBorders>
              <w:top w:val="nil"/>
            </w:tcBorders>
          </w:tcPr>
          <w:p w14:paraId="35153DDF">
            <w:pPr>
              <w:rPr>
                <w:sz w:val="2"/>
                <w:szCs w:val="2"/>
              </w:rPr>
            </w:pPr>
          </w:p>
        </w:tc>
        <w:tc>
          <w:tcPr>
            <w:tcW w:w="0" w:type="auto"/>
            <w:vMerge w:val="continue"/>
            <w:tcBorders>
              <w:top w:val="nil"/>
            </w:tcBorders>
          </w:tcPr>
          <w:p w14:paraId="5ACEEAE5">
            <w:pPr>
              <w:rPr>
                <w:sz w:val="2"/>
                <w:szCs w:val="2"/>
              </w:rPr>
            </w:pPr>
          </w:p>
        </w:tc>
        <w:tc>
          <w:tcPr>
            <w:tcW w:w="0" w:type="auto"/>
            <w:vMerge w:val="continue"/>
            <w:tcBorders>
              <w:top w:val="nil"/>
            </w:tcBorders>
          </w:tcPr>
          <w:p w14:paraId="4174E8F3">
            <w:pPr>
              <w:rPr>
                <w:sz w:val="2"/>
                <w:szCs w:val="2"/>
              </w:rPr>
            </w:pPr>
          </w:p>
        </w:tc>
        <w:tc>
          <w:tcPr>
            <w:tcW w:w="0" w:type="auto"/>
            <w:vMerge w:val="continue"/>
            <w:tcBorders>
              <w:top w:val="nil"/>
            </w:tcBorders>
          </w:tcPr>
          <w:p w14:paraId="21FF07CF">
            <w:pPr>
              <w:rPr>
                <w:sz w:val="2"/>
                <w:szCs w:val="2"/>
              </w:rPr>
            </w:pPr>
          </w:p>
        </w:tc>
        <w:tc>
          <w:tcPr>
            <w:tcW w:w="0" w:type="auto"/>
            <w:vMerge w:val="continue"/>
            <w:tcBorders>
              <w:top w:val="nil"/>
            </w:tcBorders>
          </w:tcPr>
          <w:p w14:paraId="439D0086">
            <w:pPr>
              <w:rPr>
                <w:sz w:val="2"/>
                <w:szCs w:val="2"/>
              </w:rPr>
            </w:pPr>
          </w:p>
        </w:tc>
      </w:tr>
      <w:tr w14:paraId="3C003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0" w:type="auto"/>
            <w:vMerge w:val="continue"/>
            <w:tcBorders>
              <w:top w:val="nil"/>
            </w:tcBorders>
          </w:tcPr>
          <w:p w14:paraId="37B63547">
            <w:pPr>
              <w:rPr>
                <w:sz w:val="2"/>
                <w:szCs w:val="2"/>
              </w:rPr>
            </w:pPr>
          </w:p>
        </w:tc>
        <w:tc>
          <w:tcPr>
            <w:tcW w:w="0" w:type="auto"/>
            <w:vMerge w:val="continue"/>
            <w:tcBorders>
              <w:top w:val="nil"/>
            </w:tcBorders>
          </w:tcPr>
          <w:p w14:paraId="7BD4A2A0">
            <w:pPr>
              <w:rPr>
                <w:sz w:val="2"/>
                <w:szCs w:val="2"/>
              </w:rPr>
            </w:pPr>
          </w:p>
        </w:tc>
        <w:tc>
          <w:tcPr>
            <w:tcW w:w="0" w:type="auto"/>
            <w:vMerge w:val="continue"/>
            <w:tcBorders>
              <w:top w:val="nil"/>
            </w:tcBorders>
          </w:tcPr>
          <w:p w14:paraId="172F0949">
            <w:pPr>
              <w:rPr>
                <w:sz w:val="2"/>
                <w:szCs w:val="2"/>
              </w:rPr>
            </w:pPr>
          </w:p>
        </w:tc>
        <w:tc>
          <w:tcPr>
            <w:tcW w:w="0" w:type="auto"/>
          </w:tcPr>
          <w:p w14:paraId="7101DC1A">
            <w:pPr>
              <w:pStyle w:val="28"/>
              <w:spacing w:before="203"/>
              <w:ind w:left="107"/>
              <w:rPr>
                <w:sz w:val="24"/>
              </w:rPr>
            </w:pPr>
            <w:r>
              <w:rPr>
                <w:sz w:val="24"/>
              </w:rPr>
              <w:t xml:space="preserve">服务项目和内容 </w:t>
            </w:r>
          </w:p>
        </w:tc>
        <w:tc>
          <w:tcPr>
            <w:tcW w:w="0" w:type="auto"/>
            <w:vMerge w:val="continue"/>
            <w:tcBorders>
              <w:top w:val="nil"/>
            </w:tcBorders>
          </w:tcPr>
          <w:p w14:paraId="44C541AE">
            <w:pPr>
              <w:rPr>
                <w:sz w:val="2"/>
                <w:szCs w:val="2"/>
              </w:rPr>
            </w:pPr>
          </w:p>
        </w:tc>
        <w:tc>
          <w:tcPr>
            <w:tcW w:w="0" w:type="auto"/>
            <w:vMerge w:val="continue"/>
            <w:tcBorders>
              <w:top w:val="nil"/>
            </w:tcBorders>
          </w:tcPr>
          <w:p w14:paraId="30E46005">
            <w:pPr>
              <w:rPr>
                <w:sz w:val="2"/>
                <w:szCs w:val="2"/>
              </w:rPr>
            </w:pPr>
          </w:p>
        </w:tc>
        <w:tc>
          <w:tcPr>
            <w:tcW w:w="0" w:type="auto"/>
            <w:vMerge w:val="continue"/>
            <w:tcBorders>
              <w:top w:val="nil"/>
            </w:tcBorders>
          </w:tcPr>
          <w:p w14:paraId="15FBE3B1">
            <w:pPr>
              <w:rPr>
                <w:sz w:val="2"/>
                <w:szCs w:val="2"/>
              </w:rPr>
            </w:pPr>
          </w:p>
        </w:tc>
        <w:tc>
          <w:tcPr>
            <w:tcW w:w="0" w:type="auto"/>
            <w:vMerge w:val="continue"/>
            <w:tcBorders>
              <w:top w:val="nil"/>
            </w:tcBorders>
          </w:tcPr>
          <w:p w14:paraId="3C05CFFE">
            <w:pPr>
              <w:rPr>
                <w:sz w:val="2"/>
                <w:szCs w:val="2"/>
              </w:rPr>
            </w:pPr>
          </w:p>
        </w:tc>
        <w:tc>
          <w:tcPr>
            <w:tcW w:w="0" w:type="auto"/>
            <w:vMerge w:val="continue"/>
            <w:tcBorders>
              <w:top w:val="nil"/>
            </w:tcBorders>
          </w:tcPr>
          <w:p w14:paraId="301FA6AA">
            <w:pPr>
              <w:rPr>
                <w:sz w:val="2"/>
                <w:szCs w:val="2"/>
              </w:rPr>
            </w:pPr>
          </w:p>
        </w:tc>
        <w:tc>
          <w:tcPr>
            <w:tcW w:w="0" w:type="auto"/>
            <w:vMerge w:val="continue"/>
            <w:tcBorders>
              <w:top w:val="nil"/>
            </w:tcBorders>
          </w:tcPr>
          <w:p w14:paraId="375881FE">
            <w:pPr>
              <w:rPr>
                <w:sz w:val="2"/>
                <w:szCs w:val="2"/>
              </w:rPr>
            </w:pPr>
          </w:p>
        </w:tc>
        <w:tc>
          <w:tcPr>
            <w:tcW w:w="0" w:type="auto"/>
            <w:vMerge w:val="continue"/>
            <w:tcBorders>
              <w:top w:val="nil"/>
            </w:tcBorders>
          </w:tcPr>
          <w:p w14:paraId="7E201DBF">
            <w:pPr>
              <w:rPr>
                <w:sz w:val="2"/>
                <w:szCs w:val="2"/>
              </w:rPr>
            </w:pPr>
          </w:p>
        </w:tc>
        <w:tc>
          <w:tcPr>
            <w:tcW w:w="0" w:type="auto"/>
            <w:vMerge w:val="continue"/>
            <w:tcBorders>
              <w:top w:val="nil"/>
            </w:tcBorders>
          </w:tcPr>
          <w:p w14:paraId="0C7A6494">
            <w:pPr>
              <w:rPr>
                <w:sz w:val="2"/>
                <w:szCs w:val="2"/>
              </w:rPr>
            </w:pPr>
          </w:p>
        </w:tc>
        <w:tc>
          <w:tcPr>
            <w:tcW w:w="0" w:type="auto"/>
            <w:vMerge w:val="continue"/>
            <w:tcBorders>
              <w:top w:val="nil"/>
            </w:tcBorders>
          </w:tcPr>
          <w:p w14:paraId="3BA09015">
            <w:pPr>
              <w:rPr>
                <w:sz w:val="2"/>
                <w:szCs w:val="2"/>
              </w:rPr>
            </w:pPr>
          </w:p>
        </w:tc>
        <w:tc>
          <w:tcPr>
            <w:tcW w:w="0" w:type="auto"/>
            <w:vMerge w:val="continue"/>
            <w:tcBorders>
              <w:top w:val="nil"/>
            </w:tcBorders>
          </w:tcPr>
          <w:p w14:paraId="2D63BA23">
            <w:pPr>
              <w:rPr>
                <w:sz w:val="2"/>
                <w:szCs w:val="2"/>
              </w:rPr>
            </w:pPr>
          </w:p>
        </w:tc>
      </w:tr>
      <w:tr w14:paraId="09276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continue"/>
            <w:tcBorders>
              <w:top w:val="nil"/>
            </w:tcBorders>
          </w:tcPr>
          <w:p w14:paraId="4AE7AE59">
            <w:pPr>
              <w:rPr>
                <w:sz w:val="2"/>
                <w:szCs w:val="2"/>
              </w:rPr>
            </w:pPr>
          </w:p>
        </w:tc>
        <w:tc>
          <w:tcPr>
            <w:tcW w:w="0" w:type="auto"/>
            <w:vMerge w:val="continue"/>
            <w:tcBorders>
              <w:top w:val="nil"/>
            </w:tcBorders>
          </w:tcPr>
          <w:p w14:paraId="061F29BC">
            <w:pPr>
              <w:rPr>
                <w:sz w:val="2"/>
                <w:szCs w:val="2"/>
              </w:rPr>
            </w:pPr>
          </w:p>
        </w:tc>
        <w:tc>
          <w:tcPr>
            <w:tcW w:w="0" w:type="auto"/>
            <w:vMerge w:val="continue"/>
            <w:tcBorders>
              <w:top w:val="nil"/>
            </w:tcBorders>
          </w:tcPr>
          <w:p w14:paraId="35132E82">
            <w:pPr>
              <w:rPr>
                <w:sz w:val="2"/>
                <w:szCs w:val="2"/>
              </w:rPr>
            </w:pPr>
          </w:p>
        </w:tc>
        <w:tc>
          <w:tcPr>
            <w:tcW w:w="0" w:type="auto"/>
          </w:tcPr>
          <w:p w14:paraId="11492971">
            <w:pPr>
              <w:pStyle w:val="28"/>
              <w:spacing w:before="194"/>
              <w:ind w:left="107"/>
              <w:rPr>
                <w:sz w:val="24"/>
              </w:rPr>
            </w:pPr>
            <w:r>
              <w:rPr>
                <w:sz w:val="24"/>
              </w:rPr>
              <w:t xml:space="preserve">服务流程 </w:t>
            </w:r>
          </w:p>
        </w:tc>
        <w:tc>
          <w:tcPr>
            <w:tcW w:w="0" w:type="auto"/>
            <w:vMerge w:val="continue"/>
            <w:tcBorders>
              <w:top w:val="nil"/>
            </w:tcBorders>
          </w:tcPr>
          <w:p w14:paraId="17EFDEC5">
            <w:pPr>
              <w:rPr>
                <w:sz w:val="2"/>
                <w:szCs w:val="2"/>
              </w:rPr>
            </w:pPr>
          </w:p>
        </w:tc>
        <w:tc>
          <w:tcPr>
            <w:tcW w:w="0" w:type="auto"/>
            <w:vMerge w:val="continue"/>
            <w:tcBorders>
              <w:top w:val="nil"/>
            </w:tcBorders>
          </w:tcPr>
          <w:p w14:paraId="48492580">
            <w:pPr>
              <w:rPr>
                <w:sz w:val="2"/>
                <w:szCs w:val="2"/>
              </w:rPr>
            </w:pPr>
          </w:p>
        </w:tc>
        <w:tc>
          <w:tcPr>
            <w:tcW w:w="0" w:type="auto"/>
            <w:vMerge w:val="continue"/>
            <w:tcBorders>
              <w:top w:val="nil"/>
            </w:tcBorders>
          </w:tcPr>
          <w:p w14:paraId="66B5925D">
            <w:pPr>
              <w:rPr>
                <w:sz w:val="2"/>
                <w:szCs w:val="2"/>
              </w:rPr>
            </w:pPr>
          </w:p>
        </w:tc>
        <w:tc>
          <w:tcPr>
            <w:tcW w:w="0" w:type="auto"/>
            <w:vMerge w:val="continue"/>
            <w:tcBorders>
              <w:top w:val="nil"/>
            </w:tcBorders>
          </w:tcPr>
          <w:p w14:paraId="38E99778">
            <w:pPr>
              <w:rPr>
                <w:sz w:val="2"/>
                <w:szCs w:val="2"/>
              </w:rPr>
            </w:pPr>
          </w:p>
        </w:tc>
        <w:tc>
          <w:tcPr>
            <w:tcW w:w="0" w:type="auto"/>
            <w:vMerge w:val="continue"/>
            <w:tcBorders>
              <w:top w:val="nil"/>
            </w:tcBorders>
          </w:tcPr>
          <w:p w14:paraId="581280C7">
            <w:pPr>
              <w:rPr>
                <w:sz w:val="2"/>
                <w:szCs w:val="2"/>
              </w:rPr>
            </w:pPr>
          </w:p>
        </w:tc>
        <w:tc>
          <w:tcPr>
            <w:tcW w:w="0" w:type="auto"/>
            <w:vMerge w:val="continue"/>
            <w:tcBorders>
              <w:top w:val="nil"/>
            </w:tcBorders>
          </w:tcPr>
          <w:p w14:paraId="16CC24E8">
            <w:pPr>
              <w:rPr>
                <w:sz w:val="2"/>
                <w:szCs w:val="2"/>
              </w:rPr>
            </w:pPr>
          </w:p>
        </w:tc>
        <w:tc>
          <w:tcPr>
            <w:tcW w:w="0" w:type="auto"/>
            <w:vMerge w:val="continue"/>
            <w:tcBorders>
              <w:top w:val="nil"/>
            </w:tcBorders>
          </w:tcPr>
          <w:p w14:paraId="06670247">
            <w:pPr>
              <w:rPr>
                <w:sz w:val="2"/>
                <w:szCs w:val="2"/>
              </w:rPr>
            </w:pPr>
          </w:p>
        </w:tc>
        <w:tc>
          <w:tcPr>
            <w:tcW w:w="0" w:type="auto"/>
            <w:vMerge w:val="continue"/>
            <w:tcBorders>
              <w:top w:val="nil"/>
            </w:tcBorders>
          </w:tcPr>
          <w:p w14:paraId="41FD70D4">
            <w:pPr>
              <w:rPr>
                <w:sz w:val="2"/>
                <w:szCs w:val="2"/>
              </w:rPr>
            </w:pPr>
          </w:p>
        </w:tc>
        <w:tc>
          <w:tcPr>
            <w:tcW w:w="0" w:type="auto"/>
            <w:vMerge w:val="continue"/>
            <w:tcBorders>
              <w:top w:val="nil"/>
            </w:tcBorders>
          </w:tcPr>
          <w:p w14:paraId="3B991323">
            <w:pPr>
              <w:rPr>
                <w:sz w:val="2"/>
                <w:szCs w:val="2"/>
              </w:rPr>
            </w:pPr>
          </w:p>
        </w:tc>
        <w:tc>
          <w:tcPr>
            <w:tcW w:w="0" w:type="auto"/>
            <w:vMerge w:val="continue"/>
            <w:tcBorders>
              <w:top w:val="nil"/>
            </w:tcBorders>
          </w:tcPr>
          <w:p w14:paraId="6F5E1D36">
            <w:pPr>
              <w:rPr>
                <w:sz w:val="2"/>
                <w:szCs w:val="2"/>
              </w:rPr>
            </w:pPr>
          </w:p>
        </w:tc>
      </w:tr>
      <w:tr w14:paraId="7BC60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70FA4F17">
            <w:pPr>
              <w:rPr>
                <w:sz w:val="2"/>
                <w:szCs w:val="2"/>
              </w:rPr>
            </w:pPr>
          </w:p>
        </w:tc>
        <w:tc>
          <w:tcPr>
            <w:tcW w:w="0" w:type="auto"/>
            <w:vMerge w:val="continue"/>
            <w:tcBorders>
              <w:top w:val="nil"/>
            </w:tcBorders>
          </w:tcPr>
          <w:p w14:paraId="143E43BA">
            <w:pPr>
              <w:rPr>
                <w:sz w:val="2"/>
                <w:szCs w:val="2"/>
              </w:rPr>
            </w:pPr>
          </w:p>
        </w:tc>
        <w:tc>
          <w:tcPr>
            <w:tcW w:w="0" w:type="auto"/>
            <w:vMerge w:val="continue"/>
            <w:tcBorders>
              <w:top w:val="nil"/>
            </w:tcBorders>
          </w:tcPr>
          <w:p w14:paraId="474C815E">
            <w:pPr>
              <w:rPr>
                <w:sz w:val="2"/>
                <w:szCs w:val="2"/>
              </w:rPr>
            </w:pPr>
          </w:p>
        </w:tc>
        <w:tc>
          <w:tcPr>
            <w:tcW w:w="0" w:type="auto"/>
          </w:tcPr>
          <w:p w14:paraId="62E3FAC3">
            <w:pPr>
              <w:pStyle w:val="28"/>
              <w:spacing w:before="194"/>
              <w:ind w:left="107"/>
              <w:rPr>
                <w:sz w:val="24"/>
              </w:rPr>
            </w:pPr>
            <w:r>
              <w:rPr>
                <w:sz w:val="24"/>
              </w:rPr>
              <w:t xml:space="preserve">服务要求 </w:t>
            </w:r>
          </w:p>
        </w:tc>
        <w:tc>
          <w:tcPr>
            <w:tcW w:w="0" w:type="auto"/>
            <w:vMerge w:val="continue"/>
            <w:tcBorders>
              <w:top w:val="nil"/>
            </w:tcBorders>
          </w:tcPr>
          <w:p w14:paraId="779F0C49">
            <w:pPr>
              <w:rPr>
                <w:sz w:val="2"/>
                <w:szCs w:val="2"/>
              </w:rPr>
            </w:pPr>
          </w:p>
        </w:tc>
        <w:tc>
          <w:tcPr>
            <w:tcW w:w="0" w:type="auto"/>
            <w:vMerge w:val="continue"/>
            <w:tcBorders>
              <w:top w:val="nil"/>
            </w:tcBorders>
          </w:tcPr>
          <w:p w14:paraId="779B690A">
            <w:pPr>
              <w:rPr>
                <w:sz w:val="2"/>
                <w:szCs w:val="2"/>
              </w:rPr>
            </w:pPr>
          </w:p>
        </w:tc>
        <w:tc>
          <w:tcPr>
            <w:tcW w:w="0" w:type="auto"/>
            <w:vMerge w:val="continue"/>
            <w:tcBorders>
              <w:top w:val="nil"/>
            </w:tcBorders>
          </w:tcPr>
          <w:p w14:paraId="6C44648F">
            <w:pPr>
              <w:rPr>
                <w:sz w:val="2"/>
                <w:szCs w:val="2"/>
              </w:rPr>
            </w:pPr>
          </w:p>
        </w:tc>
        <w:tc>
          <w:tcPr>
            <w:tcW w:w="0" w:type="auto"/>
            <w:vMerge w:val="continue"/>
            <w:tcBorders>
              <w:top w:val="nil"/>
            </w:tcBorders>
          </w:tcPr>
          <w:p w14:paraId="7DA7A29F">
            <w:pPr>
              <w:rPr>
                <w:sz w:val="2"/>
                <w:szCs w:val="2"/>
              </w:rPr>
            </w:pPr>
          </w:p>
        </w:tc>
        <w:tc>
          <w:tcPr>
            <w:tcW w:w="0" w:type="auto"/>
            <w:vMerge w:val="continue"/>
            <w:tcBorders>
              <w:top w:val="nil"/>
            </w:tcBorders>
          </w:tcPr>
          <w:p w14:paraId="4D5D02D5">
            <w:pPr>
              <w:rPr>
                <w:sz w:val="2"/>
                <w:szCs w:val="2"/>
              </w:rPr>
            </w:pPr>
          </w:p>
        </w:tc>
        <w:tc>
          <w:tcPr>
            <w:tcW w:w="0" w:type="auto"/>
            <w:vMerge w:val="continue"/>
            <w:tcBorders>
              <w:top w:val="nil"/>
            </w:tcBorders>
          </w:tcPr>
          <w:p w14:paraId="5E2E2546">
            <w:pPr>
              <w:rPr>
                <w:sz w:val="2"/>
                <w:szCs w:val="2"/>
              </w:rPr>
            </w:pPr>
          </w:p>
        </w:tc>
        <w:tc>
          <w:tcPr>
            <w:tcW w:w="0" w:type="auto"/>
            <w:vMerge w:val="continue"/>
            <w:tcBorders>
              <w:top w:val="nil"/>
            </w:tcBorders>
          </w:tcPr>
          <w:p w14:paraId="7E44AF8E">
            <w:pPr>
              <w:rPr>
                <w:sz w:val="2"/>
                <w:szCs w:val="2"/>
              </w:rPr>
            </w:pPr>
          </w:p>
        </w:tc>
        <w:tc>
          <w:tcPr>
            <w:tcW w:w="0" w:type="auto"/>
            <w:vMerge w:val="continue"/>
            <w:tcBorders>
              <w:top w:val="nil"/>
            </w:tcBorders>
          </w:tcPr>
          <w:p w14:paraId="23ECAF30">
            <w:pPr>
              <w:rPr>
                <w:sz w:val="2"/>
                <w:szCs w:val="2"/>
              </w:rPr>
            </w:pPr>
          </w:p>
        </w:tc>
        <w:tc>
          <w:tcPr>
            <w:tcW w:w="0" w:type="auto"/>
            <w:vMerge w:val="continue"/>
            <w:tcBorders>
              <w:top w:val="nil"/>
            </w:tcBorders>
          </w:tcPr>
          <w:p w14:paraId="798C6022">
            <w:pPr>
              <w:rPr>
                <w:sz w:val="2"/>
                <w:szCs w:val="2"/>
              </w:rPr>
            </w:pPr>
          </w:p>
        </w:tc>
        <w:tc>
          <w:tcPr>
            <w:tcW w:w="0" w:type="auto"/>
            <w:vMerge w:val="continue"/>
            <w:tcBorders>
              <w:top w:val="nil"/>
            </w:tcBorders>
          </w:tcPr>
          <w:p w14:paraId="7A7FC082">
            <w:pPr>
              <w:rPr>
                <w:sz w:val="2"/>
                <w:szCs w:val="2"/>
              </w:rPr>
            </w:pPr>
          </w:p>
        </w:tc>
      </w:tr>
      <w:tr w14:paraId="3AE50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0" w:type="auto"/>
            <w:vMerge w:val="continue"/>
            <w:tcBorders>
              <w:top w:val="nil"/>
            </w:tcBorders>
          </w:tcPr>
          <w:p w14:paraId="632B6A02">
            <w:pPr>
              <w:rPr>
                <w:sz w:val="2"/>
                <w:szCs w:val="2"/>
              </w:rPr>
            </w:pPr>
          </w:p>
        </w:tc>
        <w:tc>
          <w:tcPr>
            <w:tcW w:w="0" w:type="auto"/>
            <w:vMerge w:val="continue"/>
            <w:tcBorders>
              <w:top w:val="nil"/>
            </w:tcBorders>
          </w:tcPr>
          <w:p w14:paraId="4ECD1A2A">
            <w:pPr>
              <w:rPr>
                <w:sz w:val="2"/>
                <w:szCs w:val="2"/>
              </w:rPr>
            </w:pPr>
          </w:p>
        </w:tc>
        <w:tc>
          <w:tcPr>
            <w:tcW w:w="0" w:type="auto"/>
            <w:vMerge w:val="continue"/>
            <w:tcBorders>
              <w:top w:val="nil"/>
            </w:tcBorders>
          </w:tcPr>
          <w:p w14:paraId="1651A06F">
            <w:pPr>
              <w:rPr>
                <w:sz w:val="2"/>
                <w:szCs w:val="2"/>
              </w:rPr>
            </w:pPr>
          </w:p>
        </w:tc>
        <w:tc>
          <w:tcPr>
            <w:tcW w:w="0" w:type="auto"/>
          </w:tcPr>
          <w:p w14:paraId="7E58CA4D">
            <w:pPr>
              <w:pStyle w:val="28"/>
              <w:spacing w:before="2"/>
              <w:rPr>
                <w:b/>
                <w:sz w:val="21"/>
              </w:rPr>
            </w:pPr>
          </w:p>
          <w:p w14:paraId="1DCED8FC">
            <w:pPr>
              <w:pStyle w:val="28"/>
              <w:ind w:left="107"/>
              <w:rPr>
                <w:sz w:val="24"/>
              </w:rPr>
            </w:pPr>
            <w:r>
              <w:rPr>
                <w:sz w:val="24"/>
              </w:rPr>
              <w:t xml:space="preserve">投诉举报电话以及网上投诉渠道 </w:t>
            </w:r>
          </w:p>
        </w:tc>
        <w:tc>
          <w:tcPr>
            <w:tcW w:w="0" w:type="auto"/>
            <w:vMerge w:val="continue"/>
            <w:tcBorders>
              <w:top w:val="nil"/>
            </w:tcBorders>
          </w:tcPr>
          <w:p w14:paraId="7C34B7C8">
            <w:pPr>
              <w:rPr>
                <w:sz w:val="2"/>
                <w:szCs w:val="2"/>
              </w:rPr>
            </w:pPr>
          </w:p>
        </w:tc>
        <w:tc>
          <w:tcPr>
            <w:tcW w:w="0" w:type="auto"/>
            <w:vMerge w:val="continue"/>
            <w:tcBorders>
              <w:top w:val="nil"/>
            </w:tcBorders>
          </w:tcPr>
          <w:p w14:paraId="56701DED">
            <w:pPr>
              <w:rPr>
                <w:sz w:val="2"/>
                <w:szCs w:val="2"/>
              </w:rPr>
            </w:pPr>
          </w:p>
        </w:tc>
        <w:tc>
          <w:tcPr>
            <w:tcW w:w="0" w:type="auto"/>
            <w:vMerge w:val="continue"/>
            <w:tcBorders>
              <w:top w:val="nil"/>
            </w:tcBorders>
          </w:tcPr>
          <w:p w14:paraId="4B72D4AF">
            <w:pPr>
              <w:rPr>
                <w:sz w:val="2"/>
                <w:szCs w:val="2"/>
              </w:rPr>
            </w:pPr>
          </w:p>
        </w:tc>
        <w:tc>
          <w:tcPr>
            <w:tcW w:w="0" w:type="auto"/>
            <w:vMerge w:val="continue"/>
            <w:tcBorders>
              <w:top w:val="nil"/>
            </w:tcBorders>
          </w:tcPr>
          <w:p w14:paraId="4D9D7F9F">
            <w:pPr>
              <w:rPr>
                <w:sz w:val="2"/>
                <w:szCs w:val="2"/>
              </w:rPr>
            </w:pPr>
          </w:p>
        </w:tc>
        <w:tc>
          <w:tcPr>
            <w:tcW w:w="0" w:type="auto"/>
            <w:vMerge w:val="continue"/>
            <w:tcBorders>
              <w:top w:val="nil"/>
            </w:tcBorders>
          </w:tcPr>
          <w:p w14:paraId="632B1B8F">
            <w:pPr>
              <w:rPr>
                <w:sz w:val="2"/>
                <w:szCs w:val="2"/>
              </w:rPr>
            </w:pPr>
          </w:p>
        </w:tc>
        <w:tc>
          <w:tcPr>
            <w:tcW w:w="0" w:type="auto"/>
            <w:vMerge w:val="continue"/>
            <w:tcBorders>
              <w:top w:val="nil"/>
            </w:tcBorders>
          </w:tcPr>
          <w:p w14:paraId="78CB63A4">
            <w:pPr>
              <w:rPr>
                <w:sz w:val="2"/>
                <w:szCs w:val="2"/>
              </w:rPr>
            </w:pPr>
          </w:p>
        </w:tc>
        <w:tc>
          <w:tcPr>
            <w:tcW w:w="0" w:type="auto"/>
            <w:vMerge w:val="continue"/>
            <w:tcBorders>
              <w:top w:val="nil"/>
            </w:tcBorders>
          </w:tcPr>
          <w:p w14:paraId="28C73088">
            <w:pPr>
              <w:rPr>
                <w:sz w:val="2"/>
                <w:szCs w:val="2"/>
              </w:rPr>
            </w:pPr>
          </w:p>
        </w:tc>
        <w:tc>
          <w:tcPr>
            <w:tcW w:w="0" w:type="auto"/>
            <w:vMerge w:val="continue"/>
            <w:tcBorders>
              <w:top w:val="nil"/>
            </w:tcBorders>
          </w:tcPr>
          <w:p w14:paraId="12E7A3D6">
            <w:pPr>
              <w:rPr>
                <w:sz w:val="2"/>
                <w:szCs w:val="2"/>
              </w:rPr>
            </w:pPr>
          </w:p>
        </w:tc>
        <w:tc>
          <w:tcPr>
            <w:tcW w:w="0" w:type="auto"/>
            <w:vMerge w:val="continue"/>
            <w:tcBorders>
              <w:top w:val="nil"/>
            </w:tcBorders>
          </w:tcPr>
          <w:p w14:paraId="67C1E493">
            <w:pPr>
              <w:rPr>
                <w:sz w:val="2"/>
                <w:szCs w:val="2"/>
              </w:rPr>
            </w:pPr>
          </w:p>
        </w:tc>
        <w:tc>
          <w:tcPr>
            <w:tcW w:w="0" w:type="auto"/>
            <w:vMerge w:val="continue"/>
            <w:tcBorders>
              <w:top w:val="nil"/>
            </w:tcBorders>
          </w:tcPr>
          <w:p w14:paraId="4CE82A1C">
            <w:pPr>
              <w:rPr>
                <w:sz w:val="2"/>
                <w:szCs w:val="2"/>
              </w:rPr>
            </w:pPr>
          </w:p>
        </w:tc>
      </w:tr>
    </w:tbl>
    <w:p w14:paraId="1F84D961">
      <w:pPr>
        <w:rPr>
          <w:sz w:val="2"/>
          <w:szCs w:val="2"/>
        </w:rPr>
        <w:sectPr>
          <w:pgSz w:w="16838" w:h="11906" w:orient="landscape"/>
          <w:pgMar w:top="1420" w:right="800" w:bottom="1320" w:left="800" w:header="0" w:footer="1121" w:gutter="0"/>
          <w:cols w:space="720" w:num="1"/>
        </w:sectPr>
      </w:pPr>
    </w:p>
    <w:tbl>
      <w:tblPr>
        <w:tblStyle w:val="10"/>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7"/>
        <w:gridCol w:w="464"/>
        <w:gridCol w:w="1176"/>
        <w:gridCol w:w="3138"/>
        <w:gridCol w:w="3400"/>
        <w:gridCol w:w="838"/>
        <w:gridCol w:w="837"/>
        <w:gridCol w:w="1359"/>
        <w:gridCol w:w="342"/>
        <w:gridCol w:w="344"/>
        <w:gridCol w:w="342"/>
        <w:gridCol w:w="342"/>
        <w:gridCol w:w="343"/>
        <w:gridCol w:w="345"/>
      </w:tblGrid>
      <w:tr w14:paraId="383D3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0" w:type="auto"/>
            <w:vMerge w:val="restart"/>
            <w:shd w:val="clear" w:color="auto" w:fill="D9D9D9"/>
          </w:tcPr>
          <w:p w14:paraId="7AFE6164">
            <w:pPr>
              <w:pStyle w:val="28"/>
              <w:rPr>
                <w:b/>
                <w:sz w:val="24"/>
              </w:rPr>
            </w:pPr>
          </w:p>
          <w:p w14:paraId="3C2E876E">
            <w:pPr>
              <w:pStyle w:val="28"/>
              <w:rPr>
                <w:b/>
                <w:sz w:val="24"/>
              </w:rPr>
            </w:pPr>
          </w:p>
          <w:p w14:paraId="70A8C33E">
            <w:pPr>
              <w:pStyle w:val="28"/>
              <w:spacing w:before="4"/>
              <w:rPr>
                <w:b/>
                <w:sz w:val="32"/>
              </w:rPr>
            </w:pPr>
          </w:p>
          <w:p w14:paraId="04D4F527">
            <w:pPr>
              <w:pStyle w:val="28"/>
              <w:spacing w:line="254" w:lineRule="auto"/>
              <w:ind w:left="230" w:right="218"/>
              <w:rPr>
                <w:rFonts w:ascii="黑体" w:eastAsia="黑体"/>
                <w:sz w:val="24"/>
              </w:rPr>
            </w:pPr>
            <w:r>
              <w:rPr>
                <w:rFonts w:hint="eastAsia" w:ascii="黑体" w:eastAsia="黑体"/>
                <w:sz w:val="24"/>
              </w:rPr>
              <w:t>序号</w:t>
            </w:r>
          </w:p>
        </w:tc>
        <w:tc>
          <w:tcPr>
            <w:tcW w:w="0" w:type="auto"/>
            <w:vMerge w:val="restart"/>
            <w:shd w:val="clear" w:color="auto" w:fill="D9D9D9"/>
          </w:tcPr>
          <w:p w14:paraId="0A4A601D">
            <w:pPr>
              <w:pStyle w:val="28"/>
              <w:rPr>
                <w:b/>
                <w:sz w:val="24"/>
              </w:rPr>
            </w:pPr>
          </w:p>
          <w:p w14:paraId="4645C143">
            <w:pPr>
              <w:pStyle w:val="28"/>
              <w:spacing w:before="11"/>
              <w:rPr>
                <w:b/>
                <w:sz w:val="30"/>
              </w:rPr>
            </w:pPr>
          </w:p>
          <w:p w14:paraId="12E524C8">
            <w:pPr>
              <w:pStyle w:val="28"/>
              <w:spacing w:line="254" w:lineRule="auto"/>
              <w:ind w:left="167" w:right="154"/>
              <w:jc w:val="both"/>
              <w:rPr>
                <w:rFonts w:ascii="黑体" w:eastAsia="黑体"/>
                <w:sz w:val="24"/>
              </w:rPr>
            </w:pPr>
            <w:r>
              <w:rPr>
                <w:rFonts w:hint="eastAsia" w:ascii="黑体" w:eastAsia="黑体"/>
                <w:sz w:val="24"/>
              </w:rPr>
              <w:t>一级事项</w:t>
            </w:r>
          </w:p>
        </w:tc>
        <w:tc>
          <w:tcPr>
            <w:tcW w:w="0" w:type="auto"/>
            <w:vMerge w:val="restart"/>
            <w:shd w:val="clear" w:color="auto" w:fill="D9D9D9"/>
          </w:tcPr>
          <w:p w14:paraId="348C8938">
            <w:pPr>
              <w:pStyle w:val="28"/>
              <w:rPr>
                <w:b/>
                <w:sz w:val="24"/>
              </w:rPr>
            </w:pPr>
          </w:p>
          <w:p w14:paraId="01E11E17">
            <w:pPr>
              <w:pStyle w:val="28"/>
              <w:rPr>
                <w:b/>
                <w:sz w:val="24"/>
              </w:rPr>
            </w:pPr>
          </w:p>
          <w:p w14:paraId="3F2A4485">
            <w:pPr>
              <w:pStyle w:val="28"/>
              <w:spacing w:before="4"/>
              <w:rPr>
                <w:b/>
                <w:sz w:val="32"/>
              </w:rPr>
            </w:pPr>
          </w:p>
          <w:p w14:paraId="430D8886">
            <w:pPr>
              <w:pStyle w:val="28"/>
              <w:spacing w:line="254" w:lineRule="auto"/>
              <w:ind w:left="604" w:right="597"/>
              <w:jc w:val="center"/>
              <w:rPr>
                <w:rFonts w:ascii="黑体" w:eastAsia="黑体"/>
                <w:sz w:val="24"/>
              </w:rPr>
            </w:pPr>
            <w:r>
              <w:rPr>
                <w:rFonts w:hint="eastAsia" w:ascii="黑体" w:eastAsia="黑体"/>
                <w:sz w:val="24"/>
              </w:rPr>
              <w:t>二级事项</w:t>
            </w:r>
          </w:p>
        </w:tc>
        <w:tc>
          <w:tcPr>
            <w:tcW w:w="0" w:type="auto"/>
            <w:vMerge w:val="restart"/>
            <w:shd w:val="clear" w:color="auto" w:fill="D9D9D9"/>
          </w:tcPr>
          <w:p w14:paraId="4546E259">
            <w:pPr>
              <w:pStyle w:val="28"/>
              <w:rPr>
                <w:b/>
                <w:sz w:val="24"/>
              </w:rPr>
            </w:pPr>
          </w:p>
          <w:p w14:paraId="2CF3F45E">
            <w:pPr>
              <w:pStyle w:val="28"/>
              <w:rPr>
                <w:b/>
                <w:sz w:val="24"/>
              </w:rPr>
            </w:pPr>
          </w:p>
          <w:p w14:paraId="13FD4D31">
            <w:pPr>
              <w:pStyle w:val="28"/>
              <w:spacing w:before="4"/>
              <w:rPr>
                <w:b/>
                <w:sz w:val="32"/>
              </w:rPr>
            </w:pPr>
          </w:p>
          <w:p w14:paraId="6BED9314">
            <w:pPr>
              <w:pStyle w:val="28"/>
              <w:ind w:left="1698" w:right="1689"/>
              <w:jc w:val="center"/>
              <w:rPr>
                <w:rFonts w:ascii="黑体" w:eastAsia="黑体"/>
                <w:sz w:val="24"/>
              </w:rPr>
            </w:pPr>
            <w:r>
              <w:rPr>
                <w:rFonts w:hint="eastAsia" w:ascii="黑体" w:eastAsia="黑体"/>
                <w:sz w:val="24"/>
              </w:rPr>
              <w:t>公开内容</w:t>
            </w:r>
          </w:p>
          <w:p w14:paraId="1E1481A0">
            <w:pPr>
              <w:pStyle w:val="28"/>
              <w:spacing w:before="19"/>
              <w:ind w:left="1698" w:right="1689"/>
              <w:jc w:val="center"/>
              <w:rPr>
                <w:rFonts w:ascii="黑体" w:eastAsia="黑体"/>
                <w:sz w:val="24"/>
              </w:rPr>
            </w:pPr>
            <w:r>
              <w:rPr>
                <w:rFonts w:hint="eastAsia" w:ascii="黑体" w:eastAsia="黑体"/>
                <w:sz w:val="24"/>
              </w:rPr>
              <w:t>（要素）</w:t>
            </w:r>
          </w:p>
        </w:tc>
        <w:tc>
          <w:tcPr>
            <w:tcW w:w="0" w:type="auto"/>
            <w:vMerge w:val="restart"/>
            <w:shd w:val="clear" w:color="auto" w:fill="D9D9D9"/>
          </w:tcPr>
          <w:p w14:paraId="4B9C0DF2">
            <w:pPr>
              <w:pStyle w:val="28"/>
              <w:rPr>
                <w:b/>
                <w:sz w:val="24"/>
              </w:rPr>
            </w:pPr>
          </w:p>
          <w:p w14:paraId="6615FA7F">
            <w:pPr>
              <w:pStyle w:val="28"/>
              <w:rPr>
                <w:b/>
                <w:sz w:val="24"/>
              </w:rPr>
            </w:pPr>
          </w:p>
          <w:p w14:paraId="6F4D76FD">
            <w:pPr>
              <w:pStyle w:val="28"/>
              <w:rPr>
                <w:b/>
                <w:sz w:val="24"/>
              </w:rPr>
            </w:pPr>
          </w:p>
          <w:p w14:paraId="4D5491E0">
            <w:pPr>
              <w:pStyle w:val="28"/>
              <w:spacing w:before="1"/>
              <w:rPr>
                <w:b/>
                <w:sz w:val="21"/>
              </w:rPr>
            </w:pPr>
          </w:p>
          <w:p w14:paraId="684F9256">
            <w:pPr>
              <w:pStyle w:val="28"/>
              <w:ind w:left="1982" w:right="1969"/>
              <w:jc w:val="center"/>
              <w:rPr>
                <w:rFonts w:ascii="黑体" w:eastAsia="黑体"/>
                <w:sz w:val="24"/>
              </w:rPr>
            </w:pPr>
            <w:r>
              <w:rPr>
                <w:rFonts w:hint="eastAsia" w:ascii="黑体" w:eastAsia="黑体"/>
                <w:sz w:val="24"/>
              </w:rPr>
              <w:t>公开依据</w:t>
            </w:r>
          </w:p>
        </w:tc>
        <w:tc>
          <w:tcPr>
            <w:tcW w:w="0" w:type="auto"/>
            <w:vMerge w:val="restart"/>
            <w:shd w:val="clear" w:color="auto" w:fill="D9D9D9"/>
          </w:tcPr>
          <w:p w14:paraId="08E9D639">
            <w:pPr>
              <w:pStyle w:val="28"/>
              <w:rPr>
                <w:b/>
                <w:sz w:val="24"/>
              </w:rPr>
            </w:pPr>
          </w:p>
          <w:p w14:paraId="480825C3">
            <w:pPr>
              <w:pStyle w:val="28"/>
              <w:rPr>
                <w:b/>
                <w:sz w:val="24"/>
              </w:rPr>
            </w:pPr>
          </w:p>
          <w:p w14:paraId="405525AF">
            <w:pPr>
              <w:pStyle w:val="28"/>
              <w:spacing w:before="4"/>
              <w:rPr>
                <w:b/>
                <w:sz w:val="32"/>
              </w:rPr>
            </w:pPr>
          </w:p>
          <w:p w14:paraId="405E7B96">
            <w:pPr>
              <w:pStyle w:val="28"/>
              <w:spacing w:line="254" w:lineRule="auto"/>
              <w:ind w:left="396" w:right="388"/>
              <w:rPr>
                <w:rFonts w:ascii="黑体" w:eastAsia="黑体"/>
                <w:sz w:val="24"/>
              </w:rPr>
            </w:pPr>
            <w:r>
              <w:rPr>
                <w:rFonts w:hint="eastAsia" w:ascii="黑体" w:eastAsia="黑体"/>
                <w:sz w:val="24"/>
              </w:rPr>
              <w:t>公开时限</w:t>
            </w:r>
          </w:p>
        </w:tc>
        <w:tc>
          <w:tcPr>
            <w:tcW w:w="0" w:type="auto"/>
            <w:vMerge w:val="restart"/>
            <w:shd w:val="clear" w:color="auto" w:fill="D9D9D9"/>
          </w:tcPr>
          <w:p w14:paraId="3A83AB2F">
            <w:pPr>
              <w:pStyle w:val="28"/>
              <w:rPr>
                <w:b/>
                <w:sz w:val="24"/>
              </w:rPr>
            </w:pPr>
          </w:p>
          <w:p w14:paraId="34217AAE">
            <w:pPr>
              <w:pStyle w:val="28"/>
              <w:rPr>
                <w:b/>
                <w:sz w:val="24"/>
              </w:rPr>
            </w:pPr>
          </w:p>
          <w:p w14:paraId="4C78E2FB">
            <w:pPr>
              <w:pStyle w:val="28"/>
              <w:spacing w:before="4"/>
              <w:rPr>
                <w:b/>
                <w:sz w:val="32"/>
              </w:rPr>
            </w:pPr>
          </w:p>
          <w:p w14:paraId="5536BE62">
            <w:pPr>
              <w:pStyle w:val="28"/>
              <w:spacing w:line="254" w:lineRule="auto"/>
              <w:ind w:left="398" w:right="384"/>
              <w:rPr>
                <w:rFonts w:ascii="黑体" w:eastAsia="黑体"/>
                <w:sz w:val="24"/>
              </w:rPr>
            </w:pPr>
            <w:r>
              <w:rPr>
                <w:rFonts w:hint="eastAsia" w:ascii="黑体" w:eastAsia="黑体"/>
                <w:sz w:val="24"/>
              </w:rPr>
              <w:t>公开主体</w:t>
            </w:r>
          </w:p>
        </w:tc>
        <w:tc>
          <w:tcPr>
            <w:tcW w:w="0" w:type="auto"/>
            <w:vMerge w:val="restart"/>
            <w:shd w:val="clear" w:color="auto" w:fill="D9D9D9"/>
          </w:tcPr>
          <w:p w14:paraId="6D381178">
            <w:pPr>
              <w:pStyle w:val="28"/>
              <w:rPr>
                <w:b/>
                <w:sz w:val="24"/>
              </w:rPr>
            </w:pPr>
          </w:p>
          <w:p w14:paraId="12681C2A">
            <w:pPr>
              <w:pStyle w:val="28"/>
              <w:rPr>
                <w:b/>
                <w:sz w:val="24"/>
              </w:rPr>
            </w:pPr>
          </w:p>
          <w:p w14:paraId="64C857B8">
            <w:pPr>
              <w:pStyle w:val="28"/>
              <w:rPr>
                <w:b/>
                <w:sz w:val="24"/>
              </w:rPr>
            </w:pPr>
          </w:p>
          <w:p w14:paraId="7CE17587">
            <w:pPr>
              <w:pStyle w:val="28"/>
              <w:spacing w:before="1"/>
              <w:rPr>
                <w:b/>
                <w:sz w:val="21"/>
              </w:rPr>
            </w:pPr>
          </w:p>
          <w:p w14:paraId="62E290A8">
            <w:pPr>
              <w:pStyle w:val="28"/>
              <w:ind w:left="1428"/>
              <w:rPr>
                <w:rFonts w:ascii="黑体" w:eastAsia="黑体"/>
                <w:sz w:val="24"/>
              </w:rPr>
            </w:pPr>
            <w:r>
              <w:rPr>
                <w:rFonts w:hint="eastAsia" w:ascii="黑体" w:eastAsia="黑体"/>
                <w:sz w:val="24"/>
              </w:rPr>
              <w:t>公开渠道和载体</w:t>
            </w:r>
          </w:p>
        </w:tc>
        <w:tc>
          <w:tcPr>
            <w:tcW w:w="0" w:type="auto"/>
            <w:gridSpan w:val="2"/>
            <w:shd w:val="clear" w:color="auto" w:fill="D9D9D9"/>
          </w:tcPr>
          <w:p w14:paraId="1379525A">
            <w:pPr>
              <w:pStyle w:val="28"/>
              <w:spacing w:before="206" w:line="254" w:lineRule="auto"/>
              <w:ind w:left="185" w:right="172"/>
              <w:rPr>
                <w:rFonts w:ascii="黑体" w:eastAsia="黑体"/>
                <w:sz w:val="24"/>
              </w:rPr>
            </w:pPr>
            <w:r>
              <w:rPr>
                <w:rFonts w:hint="eastAsia" w:ascii="黑体" w:eastAsia="黑体"/>
                <w:sz w:val="24"/>
              </w:rPr>
              <w:t>公开对象</w:t>
            </w:r>
          </w:p>
        </w:tc>
        <w:tc>
          <w:tcPr>
            <w:tcW w:w="0" w:type="auto"/>
            <w:gridSpan w:val="2"/>
            <w:shd w:val="clear" w:color="auto" w:fill="D9D9D9"/>
          </w:tcPr>
          <w:p w14:paraId="2BDF0DC6">
            <w:pPr>
              <w:pStyle w:val="28"/>
              <w:spacing w:before="206" w:line="254" w:lineRule="auto"/>
              <w:ind w:left="187" w:right="168"/>
              <w:rPr>
                <w:rFonts w:ascii="黑体" w:eastAsia="黑体"/>
                <w:sz w:val="24"/>
              </w:rPr>
            </w:pPr>
            <w:r>
              <w:rPr>
                <w:rFonts w:hint="eastAsia" w:ascii="黑体" w:eastAsia="黑体"/>
                <w:sz w:val="24"/>
              </w:rPr>
              <w:t>公开方式</w:t>
            </w:r>
          </w:p>
        </w:tc>
        <w:tc>
          <w:tcPr>
            <w:tcW w:w="0" w:type="auto"/>
            <w:gridSpan w:val="2"/>
            <w:shd w:val="clear" w:color="auto" w:fill="D9D9D9"/>
          </w:tcPr>
          <w:p w14:paraId="12517791">
            <w:pPr>
              <w:pStyle w:val="28"/>
              <w:spacing w:before="206" w:line="254" w:lineRule="auto"/>
              <w:ind w:left="189" w:right="168"/>
              <w:rPr>
                <w:rFonts w:ascii="黑体" w:eastAsia="黑体"/>
                <w:sz w:val="24"/>
              </w:rPr>
            </w:pPr>
            <w:r>
              <w:rPr>
                <w:rFonts w:hint="eastAsia" w:ascii="黑体" w:eastAsia="黑体"/>
                <w:sz w:val="24"/>
              </w:rPr>
              <w:t>公开层级</w:t>
            </w:r>
          </w:p>
        </w:tc>
      </w:tr>
      <w:tr w14:paraId="2417E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0" w:type="auto"/>
            <w:vMerge w:val="continue"/>
            <w:tcBorders>
              <w:top w:val="nil"/>
            </w:tcBorders>
            <w:shd w:val="clear" w:color="auto" w:fill="D9D9D9"/>
          </w:tcPr>
          <w:p w14:paraId="3A2BA4AC">
            <w:pPr>
              <w:rPr>
                <w:sz w:val="2"/>
                <w:szCs w:val="2"/>
              </w:rPr>
            </w:pPr>
          </w:p>
        </w:tc>
        <w:tc>
          <w:tcPr>
            <w:tcW w:w="0" w:type="auto"/>
            <w:vMerge w:val="continue"/>
            <w:tcBorders>
              <w:top w:val="nil"/>
            </w:tcBorders>
            <w:shd w:val="clear" w:color="auto" w:fill="D9D9D9"/>
          </w:tcPr>
          <w:p w14:paraId="5992393C">
            <w:pPr>
              <w:rPr>
                <w:sz w:val="2"/>
                <w:szCs w:val="2"/>
              </w:rPr>
            </w:pPr>
          </w:p>
        </w:tc>
        <w:tc>
          <w:tcPr>
            <w:tcW w:w="0" w:type="auto"/>
            <w:vMerge w:val="continue"/>
            <w:tcBorders>
              <w:top w:val="nil"/>
            </w:tcBorders>
            <w:shd w:val="clear" w:color="auto" w:fill="D9D9D9"/>
          </w:tcPr>
          <w:p w14:paraId="76CE9E1B">
            <w:pPr>
              <w:rPr>
                <w:sz w:val="2"/>
                <w:szCs w:val="2"/>
              </w:rPr>
            </w:pPr>
          </w:p>
        </w:tc>
        <w:tc>
          <w:tcPr>
            <w:tcW w:w="0" w:type="auto"/>
            <w:vMerge w:val="continue"/>
            <w:tcBorders>
              <w:top w:val="nil"/>
            </w:tcBorders>
            <w:shd w:val="clear" w:color="auto" w:fill="D9D9D9"/>
          </w:tcPr>
          <w:p w14:paraId="322825C9">
            <w:pPr>
              <w:rPr>
                <w:sz w:val="2"/>
                <w:szCs w:val="2"/>
              </w:rPr>
            </w:pPr>
          </w:p>
        </w:tc>
        <w:tc>
          <w:tcPr>
            <w:tcW w:w="0" w:type="auto"/>
            <w:vMerge w:val="continue"/>
            <w:tcBorders>
              <w:top w:val="nil"/>
            </w:tcBorders>
            <w:shd w:val="clear" w:color="auto" w:fill="D9D9D9"/>
          </w:tcPr>
          <w:p w14:paraId="70DA02F6">
            <w:pPr>
              <w:rPr>
                <w:sz w:val="2"/>
                <w:szCs w:val="2"/>
              </w:rPr>
            </w:pPr>
          </w:p>
        </w:tc>
        <w:tc>
          <w:tcPr>
            <w:tcW w:w="0" w:type="auto"/>
            <w:vMerge w:val="continue"/>
            <w:tcBorders>
              <w:top w:val="nil"/>
            </w:tcBorders>
            <w:shd w:val="clear" w:color="auto" w:fill="D9D9D9"/>
          </w:tcPr>
          <w:p w14:paraId="6B2BF8DA">
            <w:pPr>
              <w:rPr>
                <w:sz w:val="2"/>
                <w:szCs w:val="2"/>
              </w:rPr>
            </w:pPr>
          </w:p>
        </w:tc>
        <w:tc>
          <w:tcPr>
            <w:tcW w:w="0" w:type="auto"/>
            <w:vMerge w:val="continue"/>
            <w:tcBorders>
              <w:top w:val="nil"/>
            </w:tcBorders>
            <w:shd w:val="clear" w:color="auto" w:fill="D9D9D9"/>
          </w:tcPr>
          <w:p w14:paraId="7EB9BFBE">
            <w:pPr>
              <w:rPr>
                <w:sz w:val="2"/>
                <w:szCs w:val="2"/>
              </w:rPr>
            </w:pPr>
          </w:p>
        </w:tc>
        <w:tc>
          <w:tcPr>
            <w:tcW w:w="0" w:type="auto"/>
            <w:vMerge w:val="continue"/>
            <w:tcBorders>
              <w:top w:val="nil"/>
            </w:tcBorders>
            <w:shd w:val="clear" w:color="auto" w:fill="D9D9D9"/>
          </w:tcPr>
          <w:p w14:paraId="4A4AC26E">
            <w:pPr>
              <w:rPr>
                <w:sz w:val="2"/>
                <w:szCs w:val="2"/>
              </w:rPr>
            </w:pPr>
          </w:p>
        </w:tc>
        <w:tc>
          <w:tcPr>
            <w:tcW w:w="0" w:type="auto"/>
            <w:shd w:val="clear" w:color="auto" w:fill="D9D9D9"/>
          </w:tcPr>
          <w:p w14:paraId="43434C7E">
            <w:pPr>
              <w:pStyle w:val="28"/>
              <w:spacing w:before="5"/>
              <w:rPr>
                <w:b/>
                <w:sz w:val="26"/>
              </w:rPr>
            </w:pPr>
          </w:p>
          <w:p w14:paraId="3E539ADE">
            <w:pPr>
              <w:pStyle w:val="28"/>
              <w:spacing w:line="254" w:lineRule="auto"/>
              <w:ind w:left="108" w:right="63"/>
              <w:jc w:val="both"/>
              <w:rPr>
                <w:rFonts w:ascii="黑体" w:eastAsia="黑体"/>
                <w:sz w:val="24"/>
              </w:rPr>
            </w:pPr>
            <w:r>
              <w:rPr>
                <w:rFonts w:hint="eastAsia" w:ascii="黑体" w:eastAsia="黑体"/>
                <w:sz w:val="24"/>
              </w:rPr>
              <w:t>全社会</w:t>
            </w:r>
          </w:p>
        </w:tc>
        <w:tc>
          <w:tcPr>
            <w:tcW w:w="0" w:type="auto"/>
            <w:shd w:val="clear" w:color="auto" w:fill="D9D9D9"/>
          </w:tcPr>
          <w:p w14:paraId="1D3AF105">
            <w:pPr>
              <w:pStyle w:val="28"/>
              <w:spacing w:before="175" w:line="254" w:lineRule="auto"/>
              <w:ind w:left="109" w:right="64"/>
              <w:jc w:val="both"/>
              <w:rPr>
                <w:rFonts w:ascii="黑体" w:eastAsia="黑体"/>
                <w:sz w:val="24"/>
              </w:rPr>
            </w:pPr>
            <w:r>
              <w:rPr>
                <w:rFonts w:hint="eastAsia" w:ascii="黑体" w:eastAsia="黑体"/>
                <w:sz w:val="24"/>
              </w:rPr>
              <w:t>特定群体</w:t>
            </w:r>
          </w:p>
        </w:tc>
        <w:tc>
          <w:tcPr>
            <w:tcW w:w="0" w:type="auto"/>
            <w:shd w:val="clear" w:color="auto" w:fill="D9D9D9"/>
          </w:tcPr>
          <w:p w14:paraId="23D7D066">
            <w:pPr>
              <w:pStyle w:val="28"/>
              <w:rPr>
                <w:b/>
                <w:sz w:val="24"/>
              </w:rPr>
            </w:pPr>
          </w:p>
          <w:p w14:paraId="33D08E7D">
            <w:pPr>
              <w:pStyle w:val="28"/>
              <w:spacing w:before="194" w:line="254" w:lineRule="auto"/>
              <w:ind w:left="110" w:right="61"/>
              <w:rPr>
                <w:rFonts w:ascii="黑体" w:eastAsia="黑体"/>
                <w:sz w:val="24"/>
              </w:rPr>
            </w:pPr>
            <w:r>
              <w:rPr>
                <w:rFonts w:hint="eastAsia" w:ascii="黑体" w:eastAsia="黑体"/>
                <w:sz w:val="24"/>
              </w:rPr>
              <w:t>主动</w:t>
            </w:r>
          </w:p>
        </w:tc>
        <w:tc>
          <w:tcPr>
            <w:tcW w:w="0" w:type="auto"/>
            <w:shd w:val="clear" w:color="auto" w:fill="D9D9D9"/>
          </w:tcPr>
          <w:p w14:paraId="5D2CA229">
            <w:pPr>
              <w:pStyle w:val="28"/>
              <w:spacing w:before="5"/>
              <w:rPr>
                <w:b/>
                <w:sz w:val="26"/>
              </w:rPr>
            </w:pPr>
          </w:p>
          <w:p w14:paraId="4D1CF3B0">
            <w:pPr>
              <w:pStyle w:val="28"/>
              <w:spacing w:line="254" w:lineRule="auto"/>
              <w:ind w:left="111" w:right="60"/>
              <w:jc w:val="both"/>
              <w:rPr>
                <w:rFonts w:ascii="黑体" w:eastAsia="黑体"/>
                <w:sz w:val="24"/>
              </w:rPr>
            </w:pPr>
            <w:r>
              <w:rPr>
                <w:rFonts w:hint="eastAsia" w:ascii="黑体" w:eastAsia="黑体"/>
                <w:sz w:val="24"/>
              </w:rPr>
              <w:t>依申请</w:t>
            </w:r>
          </w:p>
        </w:tc>
        <w:tc>
          <w:tcPr>
            <w:tcW w:w="0" w:type="auto"/>
            <w:shd w:val="clear" w:color="auto" w:fill="D9D9D9"/>
          </w:tcPr>
          <w:p w14:paraId="5EB20776">
            <w:pPr>
              <w:pStyle w:val="28"/>
              <w:rPr>
                <w:b/>
                <w:sz w:val="24"/>
              </w:rPr>
            </w:pPr>
          </w:p>
          <w:p w14:paraId="5A49295E">
            <w:pPr>
              <w:pStyle w:val="28"/>
              <w:spacing w:before="194" w:line="254" w:lineRule="auto"/>
              <w:ind w:left="112" w:right="59"/>
              <w:rPr>
                <w:rFonts w:ascii="黑体" w:eastAsia="黑体"/>
                <w:sz w:val="24"/>
              </w:rPr>
            </w:pPr>
            <w:r>
              <w:rPr>
                <w:rFonts w:hint="eastAsia" w:ascii="黑体" w:eastAsia="黑体"/>
                <w:sz w:val="24"/>
              </w:rPr>
              <w:t>县级</w:t>
            </w:r>
          </w:p>
        </w:tc>
        <w:tc>
          <w:tcPr>
            <w:tcW w:w="0" w:type="auto"/>
            <w:shd w:val="clear" w:color="auto" w:fill="D9D9D9"/>
          </w:tcPr>
          <w:p w14:paraId="2BAA358F">
            <w:pPr>
              <w:pStyle w:val="28"/>
              <w:rPr>
                <w:b/>
                <w:sz w:val="24"/>
              </w:rPr>
            </w:pPr>
          </w:p>
          <w:p w14:paraId="3382D64C">
            <w:pPr>
              <w:pStyle w:val="28"/>
              <w:spacing w:before="194" w:line="254" w:lineRule="auto"/>
              <w:ind w:left="115" w:right="58"/>
              <w:rPr>
                <w:rFonts w:ascii="黑体" w:eastAsia="黑体"/>
                <w:sz w:val="24"/>
              </w:rPr>
            </w:pPr>
            <w:r>
              <w:rPr>
                <w:rFonts w:hint="eastAsia" w:ascii="黑体" w:eastAsia="黑体"/>
                <w:sz w:val="24"/>
              </w:rPr>
              <w:t>乡级</w:t>
            </w:r>
          </w:p>
        </w:tc>
      </w:tr>
      <w:tr w14:paraId="494F7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0" w:type="auto"/>
            <w:vMerge w:val="restart"/>
          </w:tcPr>
          <w:p w14:paraId="6723B441">
            <w:pPr>
              <w:pStyle w:val="28"/>
              <w:rPr>
                <w:b/>
                <w:sz w:val="24"/>
              </w:rPr>
            </w:pPr>
          </w:p>
          <w:p w14:paraId="28D55217">
            <w:pPr>
              <w:pStyle w:val="28"/>
              <w:rPr>
                <w:b/>
                <w:sz w:val="24"/>
              </w:rPr>
            </w:pPr>
          </w:p>
          <w:p w14:paraId="29889D96">
            <w:pPr>
              <w:pStyle w:val="28"/>
              <w:rPr>
                <w:b/>
                <w:sz w:val="24"/>
              </w:rPr>
            </w:pPr>
          </w:p>
          <w:p w14:paraId="63A790D6">
            <w:pPr>
              <w:pStyle w:val="28"/>
              <w:rPr>
                <w:b/>
                <w:sz w:val="24"/>
              </w:rPr>
            </w:pPr>
          </w:p>
          <w:p w14:paraId="514E0F2C">
            <w:pPr>
              <w:pStyle w:val="28"/>
              <w:rPr>
                <w:b/>
                <w:sz w:val="24"/>
              </w:rPr>
            </w:pPr>
          </w:p>
          <w:p w14:paraId="0F989546">
            <w:pPr>
              <w:pStyle w:val="28"/>
              <w:rPr>
                <w:b/>
                <w:sz w:val="24"/>
              </w:rPr>
            </w:pPr>
          </w:p>
          <w:p w14:paraId="23B02841">
            <w:pPr>
              <w:pStyle w:val="28"/>
              <w:rPr>
                <w:b/>
                <w:sz w:val="24"/>
              </w:rPr>
            </w:pPr>
          </w:p>
          <w:p w14:paraId="6DE2E01C">
            <w:pPr>
              <w:pStyle w:val="28"/>
              <w:spacing w:before="5"/>
              <w:rPr>
                <w:b/>
                <w:sz w:val="35"/>
              </w:rPr>
            </w:pPr>
          </w:p>
          <w:p w14:paraId="617202EE">
            <w:pPr>
              <w:pStyle w:val="28"/>
              <w:spacing w:before="1"/>
              <w:ind w:left="110" w:right="-29"/>
              <w:rPr>
                <w:sz w:val="24"/>
              </w:rPr>
            </w:pPr>
            <w:r>
              <w:rPr>
                <w:sz w:val="24"/>
              </w:rPr>
              <w:t>112</w:t>
            </w:r>
            <w:r>
              <w:rPr>
                <w:rFonts w:hint="eastAsia"/>
                <w:sz w:val="24"/>
                <w:lang w:val="en-US" w:eastAsia="zh-CN"/>
              </w:rPr>
              <w:t>2</w:t>
            </w:r>
            <w:r>
              <w:rPr>
                <w:sz w:val="24"/>
              </w:rPr>
              <w:t xml:space="preserve"> </w:t>
            </w:r>
          </w:p>
        </w:tc>
        <w:tc>
          <w:tcPr>
            <w:tcW w:w="0" w:type="auto"/>
            <w:vMerge w:val="restart"/>
          </w:tcPr>
          <w:p w14:paraId="6D25F4CC">
            <w:pPr>
              <w:pStyle w:val="28"/>
              <w:rPr>
                <w:b/>
                <w:sz w:val="24"/>
              </w:rPr>
            </w:pPr>
          </w:p>
          <w:p w14:paraId="7C421711">
            <w:pPr>
              <w:pStyle w:val="28"/>
              <w:rPr>
                <w:b/>
                <w:sz w:val="24"/>
              </w:rPr>
            </w:pPr>
          </w:p>
          <w:p w14:paraId="014A6318">
            <w:pPr>
              <w:pStyle w:val="28"/>
              <w:rPr>
                <w:b/>
                <w:sz w:val="24"/>
              </w:rPr>
            </w:pPr>
          </w:p>
          <w:p w14:paraId="7F5E17A6">
            <w:pPr>
              <w:pStyle w:val="28"/>
              <w:spacing w:before="7"/>
              <w:rPr>
                <w:b/>
                <w:sz w:val="29"/>
              </w:rPr>
            </w:pPr>
          </w:p>
          <w:p w14:paraId="0C6B1A05">
            <w:pPr>
              <w:pStyle w:val="28"/>
              <w:ind w:left="167"/>
              <w:rPr>
                <w:sz w:val="24"/>
              </w:rPr>
            </w:pPr>
            <w:r>
              <w:rPr>
                <w:sz w:val="24"/>
              </w:rPr>
              <w:t>11</w:t>
            </w:r>
          </w:p>
          <w:p w14:paraId="6B869179">
            <w:pPr>
              <w:pStyle w:val="28"/>
              <w:spacing w:before="19" w:line="254" w:lineRule="auto"/>
              <w:ind w:left="167" w:right="34"/>
              <w:jc w:val="both"/>
              <w:rPr>
                <w:sz w:val="24"/>
              </w:rPr>
            </w:pPr>
            <w:r>
              <w:rPr>
                <w:sz w:val="24"/>
              </w:rPr>
              <w:t xml:space="preserve">公共卫生服务事项 </w:t>
            </w:r>
          </w:p>
        </w:tc>
        <w:tc>
          <w:tcPr>
            <w:tcW w:w="0" w:type="auto"/>
            <w:vMerge w:val="restart"/>
          </w:tcPr>
          <w:p w14:paraId="1FE2BE24">
            <w:pPr>
              <w:pStyle w:val="28"/>
              <w:rPr>
                <w:b/>
                <w:sz w:val="24"/>
              </w:rPr>
            </w:pPr>
          </w:p>
          <w:p w14:paraId="49B8C13A">
            <w:pPr>
              <w:pStyle w:val="28"/>
              <w:rPr>
                <w:b/>
                <w:sz w:val="24"/>
              </w:rPr>
            </w:pPr>
          </w:p>
          <w:p w14:paraId="7844B3CA">
            <w:pPr>
              <w:pStyle w:val="28"/>
              <w:rPr>
                <w:b/>
                <w:sz w:val="24"/>
              </w:rPr>
            </w:pPr>
          </w:p>
          <w:p w14:paraId="2F4AE88C">
            <w:pPr>
              <w:pStyle w:val="28"/>
              <w:rPr>
                <w:b/>
                <w:sz w:val="24"/>
              </w:rPr>
            </w:pPr>
          </w:p>
          <w:p w14:paraId="6A5E14FB">
            <w:pPr>
              <w:pStyle w:val="28"/>
              <w:rPr>
                <w:b/>
                <w:sz w:val="24"/>
              </w:rPr>
            </w:pPr>
          </w:p>
          <w:p w14:paraId="1188763B">
            <w:pPr>
              <w:pStyle w:val="28"/>
              <w:rPr>
                <w:b/>
                <w:sz w:val="24"/>
              </w:rPr>
            </w:pPr>
          </w:p>
          <w:p w14:paraId="061EFF62">
            <w:pPr>
              <w:pStyle w:val="28"/>
              <w:rPr>
                <w:b/>
                <w:sz w:val="24"/>
              </w:rPr>
            </w:pPr>
          </w:p>
          <w:p w14:paraId="21D54994">
            <w:pPr>
              <w:pStyle w:val="28"/>
              <w:spacing w:before="9"/>
              <w:rPr>
                <w:b/>
              </w:rPr>
            </w:pPr>
          </w:p>
          <w:p w14:paraId="22D0D740">
            <w:pPr>
              <w:pStyle w:val="28"/>
              <w:spacing w:line="254" w:lineRule="auto"/>
              <w:ind w:left="244" w:right="117" w:hanging="120"/>
              <w:rPr>
                <w:sz w:val="24"/>
              </w:rPr>
            </w:pPr>
            <w:r>
              <w:rPr>
                <w:sz w:val="24"/>
              </w:rPr>
              <w:t xml:space="preserve">艾滋病免费自愿咨询检测 </w:t>
            </w:r>
          </w:p>
        </w:tc>
        <w:tc>
          <w:tcPr>
            <w:tcW w:w="0" w:type="auto"/>
          </w:tcPr>
          <w:p w14:paraId="158237EB">
            <w:pPr>
              <w:pStyle w:val="28"/>
              <w:spacing w:before="7"/>
              <w:rPr>
                <w:b/>
                <w:sz w:val="20"/>
              </w:rPr>
            </w:pPr>
          </w:p>
          <w:p w14:paraId="186A5169">
            <w:pPr>
              <w:pStyle w:val="28"/>
              <w:ind w:left="107"/>
              <w:rPr>
                <w:sz w:val="24"/>
              </w:rPr>
            </w:pPr>
            <w:r>
              <w:rPr>
                <w:sz w:val="24"/>
              </w:rPr>
              <w:t xml:space="preserve">法律法规和政策文件 </w:t>
            </w:r>
          </w:p>
        </w:tc>
        <w:tc>
          <w:tcPr>
            <w:tcW w:w="0" w:type="auto"/>
            <w:vMerge w:val="restart"/>
          </w:tcPr>
          <w:p w14:paraId="5856CF77">
            <w:pPr>
              <w:pStyle w:val="28"/>
              <w:rPr>
                <w:b/>
                <w:sz w:val="24"/>
              </w:rPr>
            </w:pPr>
          </w:p>
          <w:p w14:paraId="304D1CCB">
            <w:pPr>
              <w:pStyle w:val="28"/>
              <w:rPr>
                <w:b/>
                <w:sz w:val="24"/>
              </w:rPr>
            </w:pPr>
          </w:p>
          <w:p w14:paraId="25D4A4AD">
            <w:pPr>
              <w:pStyle w:val="28"/>
              <w:rPr>
                <w:b/>
                <w:sz w:val="24"/>
              </w:rPr>
            </w:pPr>
          </w:p>
          <w:p w14:paraId="2E491186">
            <w:pPr>
              <w:pStyle w:val="28"/>
              <w:rPr>
                <w:b/>
                <w:sz w:val="24"/>
              </w:rPr>
            </w:pPr>
          </w:p>
          <w:p w14:paraId="2898FA85">
            <w:pPr>
              <w:pStyle w:val="28"/>
              <w:rPr>
                <w:b/>
                <w:sz w:val="24"/>
              </w:rPr>
            </w:pPr>
          </w:p>
          <w:p w14:paraId="1613A7A4">
            <w:pPr>
              <w:pStyle w:val="28"/>
              <w:spacing w:before="6"/>
              <w:rPr>
                <w:b/>
                <w:sz w:val="32"/>
              </w:rPr>
            </w:pPr>
          </w:p>
          <w:p w14:paraId="69FA3E95">
            <w:pPr>
              <w:pStyle w:val="28"/>
              <w:spacing w:line="254" w:lineRule="auto"/>
              <w:ind w:left="108" w:right="280"/>
              <w:rPr>
                <w:sz w:val="24"/>
              </w:rPr>
            </w:pPr>
            <w:r>
              <w:rPr>
                <w:sz w:val="24"/>
              </w:rPr>
              <w:t xml:space="preserve">【行政法规】《艾滋病防治条例》（中华人民共和国国务院令第 457 号） </w:t>
            </w:r>
          </w:p>
          <w:p w14:paraId="78761D82">
            <w:pPr>
              <w:pStyle w:val="28"/>
              <w:spacing w:before="1" w:line="254" w:lineRule="auto"/>
              <w:ind w:left="108" w:right="160"/>
              <w:rPr>
                <w:sz w:val="24"/>
              </w:rPr>
            </w:pPr>
            <w:r>
              <w:rPr>
                <w:sz w:val="24"/>
              </w:rPr>
              <w:t xml:space="preserve">【部门规章及规范性文件】《卫生部 财政部关于印发艾滋病抗病毒治疗和自愿咨询检测办法的通知》（卫疾控发〔2004〕107 号） </w:t>
            </w:r>
          </w:p>
        </w:tc>
        <w:tc>
          <w:tcPr>
            <w:tcW w:w="0" w:type="auto"/>
            <w:vMerge w:val="restart"/>
          </w:tcPr>
          <w:p w14:paraId="04CC94EA">
            <w:pPr>
              <w:pStyle w:val="28"/>
              <w:rPr>
                <w:b/>
                <w:sz w:val="24"/>
              </w:rPr>
            </w:pPr>
          </w:p>
          <w:p w14:paraId="5863C964">
            <w:pPr>
              <w:pStyle w:val="28"/>
              <w:rPr>
                <w:b/>
                <w:sz w:val="24"/>
              </w:rPr>
            </w:pPr>
          </w:p>
          <w:p w14:paraId="43C68EDC">
            <w:pPr>
              <w:pStyle w:val="28"/>
              <w:rPr>
                <w:b/>
                <w:sz w:val="24"/>
              </w:rPr>
            </w:pPr>
          </w:p>
          <w:p w14:paraId="79A0ACE0">
            <w:pPr>
              <w:pStyle w:val="28"/>
              <w:rPr>
                <w:b/>
                <w:sz w:val="24"/>
              </w:rPr>
            </w:pPr>
          </w:p>
          <w:p w14:paraId="4A75405D">
            <w:pPr>
              <w:pStyle w:val="28"/>
              <w:rPr>
                <w:b/>
                <w:sz w:val="24"/>
              </w:rPr>
            </w:pPr>
          </w:p>
          <w:p w14:paraId="573701FF">
            <w:pPr>
              <w:pStyle w:val="28"/>
              <w:spacing w:before="9"/>
              <w:rPr>
                <w:b/>
                <w:sz w:val="19"/>
              </w:rPr>
            </w:pPr>
          </w:p>
          <w:p w14:paraId="5F26D8C7">
            <w:pPr>
              <w:pStyle w:val="28"/>
              <w:spacing w:before="1" w:line="254" w:lineRule="auto"/>
              <w:ind w:left="127" w:right="117" w:hanging="3"/>
              <w:jc w:val="center"/>
              <w:rPr>
                <w:sz w:val="24"/>
              </w:rPr>
            </w:pPr>
            <w:r>
              <w:rPr>
                <w:sz w:val="24"/>
              </w:rPr>
              <w:t>自信息形成或者变更之日起20</w:t>
            </w:r>
            <w:r>
              <w:rPr>
                <w:spacing w:val="-20"/>
                <w:sz w:val="24"/>
              </w:rPr>
              <w:t xml:space="preserve"> 个工作</w:t>
            </w:r>
            <w:r>
              <w:rPr>
                <w:sz w:val="24"/>
              </w:rPr>
              <w:t xml:space="preserve">日内予以公开 </w:t>
            </w:r>
          </w:p>
        </w:tc>
        <w:tc>
          <w:tcPr>
            <w:tcW w:w="0" w:type="auto"/>
            <w:vMerge w:val="restart"/>
          </w:tcPr>
          <w:p w14:paraId="2F461A80">
            <w:pPr>
              <w:pStyle w:val="28"/>
              <w:rPr>
                <w:b/>
                <w:sz w:val="24"/>
              </w:rPr>
            </w:pPr>
          </w:p>
          <w:p w14:paraId="323ACB8E">
            <w:pPr>
              <w:pStyle w:val="28"/>
              <w:rPr>
                <w:b/>
                <w:sz w:val="24"/>
              </w:rPr>
            </w:pPr>
          </w:p>
          <w:p w14:paraId="523ED195">
            <w:pPr>
              <w:pStyle w:val="28"/>
              <w:rPr>
                <w:b/>
                <w:sz w:val="24"/>
              </w:rPr>
            </w:pPr>
          </w:p>
          <w:p w14:paraId="4247F5FD">
            <w:pPr>
              <w:pStyle w:val="28"/>
              <w:rPr>
                <w:b/>
                <w:sz w:val="24"/>
              </w:rPr>
            </w:pPr>
          </w:p>
          <w:p w14:paraId="6B017B30">
            <w:pPr>
              <w:pStyle w:val="28"/>
              <w:rPr>
                <w:b/>
                <w:sz w:val="24"/>
              </w:rPr>
            </w:pPr>
          </w:p>
          <w:p w14:paraId="718B6A60">
            <w:pPr>
              <w:pStyle w:val="28"/>
              <w:rPr>
                <w:b/>
                <w:sz w:val="24"/>
              </w:rPr>
            </w:pPr>
          </w:p>
          <w:p w14:paraId="2F3B276E">
            <w:pPr>
              <w:pStyle w:val="28"/>
              <w:spacing w:before="3"/>
              <w:rPr>
                <w:b/>
                <w:sz w:val="21"/>
              </w:rPr>
            </w:pPr>
          </w:p>
          <w:p w14:paraId="01440801">
            <w:pPr>
              <w:pStyle w:val="28"/>
              <w:spacing w:line="254" w:lineRule="auto"/>
              <w:ind w:left="158" w:right="144"/>
              <w:jc w:val="center"/>
              <w:rPr>
                <w:sz w:val="24"/>
              </w:rPr>
            </w:pPr>
            <w:r>
              <w:rPr>
                <w:sz w:val="24"/>
              </w:rPr>
              <w:t xml:space="preserve">县（市、区）卫生健康行政部门 </w:t>
            </w:r>
          </w:p>
        </w:tc>
        <w:tc>
          <w:tcPr>
            <w:tcW w:w="0" w:type="auto"/>
            <w:vMerge w:val="restart"/>
          </w:tcPr>
          <w:p w14:paraId="7DEB26CE">
            <w:pPr>
              <w:pStyle w:val="28"/>
              <w:rPr>
                <w:b/>
                <w:sz w:val="24"/>
              </w:rPr>
            </w:pPr>
          </w:p>
          <w:p w14:paraId="7E4D9A28">
            <w:pPr>
              <w:pStyle w:val="28"/>
              <w:rPr>
                <w:b/>
                <w:sz w:val="24"/>
              </w:rPr>
            </w:pPr>
          </w:p>
          <w:p w14:paraId="27FE5BCD">
            <w:pPr>
              <w:pStyle w:val="28"/>
              <w:rPr>
                <w:b/>
                <w:sz w:val="24"/>
              </w:rPr>
            </w:pPr>
          </w:p>
          <w:p w14:paraId="142DA5FC">
            <w:pPr>
              <w:pStyle w:val="28"/>
              <w:rPr>
                <w:b/>
                <w:sz w:val="24"/>
              </w:rPr>
            </w:pPr>
          </w:p>
          <w:p w14:paraId="05A5CF47">
            <w:pPr>
              <w:pStyle w:val="28"/>
              <w:rPr>
                <w:b/>
                <w:sz w:val="31"/>
              </w:rPr>
            </w:pPr>
          </w:p>
          <w:p w14:paraId="7D3F29C7">
            <w:pPr>
              <w:pStyle w:val="28"/>
              <w:ind w:left="108" w:right="-29"/>
              <w:rPr>
                <w:sz w:val="24"/>
              </w:rPr>
            </w:pPr>
            <w:r>
              <w:rPr>
                <w:sz w:val="24"/>
              </w:rPr>
              <w:t xml:space="preserve">■政府网站 □政府公报         </w:t>
            </w:r>
          </w:p>
          <w:p w14:paraId="1BC731CE">
            <w:pPr>
              <w:pStyle w:val="28"/>
              <w:spacing w:before="19"/>
              <w:ind w:left="108"/>
              <w:rPr>
                <w:sz w:val="24"/>
              </w:rPr>
            </w:pPr>
            <w:r>
              <w:rPr>
                <w:sz w:val="24"/>
              </w:rPr>
              <w:t xml:space="preserve">□两微一端 □发布会/听证会   </w:t>
            </w:r>
          </w:p>
          <w:p w14:paraId="05E747C6">
            <w:pPr>
              <w:pStyle w:val="28"/>
              <w:spacing w:before="19"/>
              <w:ind w:left="108" w:right="-29"/>
              <w:rPr>
                <w:sz w:val="24"/>
              </w:rPr>
            </w:pPr>
            <w:r>
              <w:rPr>
                <w:sz w:val="24"/>
              </w:rPr>
              <w:t xml:space="preserve">□广播电视 □纸质媒体         </w:t>
            </w:r>
          </w:p>
          <w:p w14:paraId="4881863D">
            <w:pPr>
              <w:pStyle w:val="28"/>
              <w:spacing w:before="19"/>
              <w:ind w:left="108"/>
              <w:rPr>
                <w:sz w:val="24"/>
              </w:rPr>
            </w:pPr>
            <w:r>
              <w:rPr>
                <w:sz w:val="24"/>
              </w:rPr>
              <w:t xml:space="preserve">□公开查阅点 □政务服务中心 </w:t>
            </w:r>
          </w:p>
          <w:p w14:paraId="2FB0877D">
            <w:pPr>
              <w:pStyle w:val="28"/>
              <w:spacing w:before="16"/>
              <w:ind w:left="108" w:right="-29"/>
              <w:rPr>
                <w:sz w:val="24"/>
              </w:rPr>
            </w:pPr>
            <w:r>
              <w:rPr>
                <w:sz w:val="24"/>
              </w:rPr>
              <w:t xml:space="preserve">□便民服务站 □入户/现场        </w:t>
            </w:r>
          </w:p>
          <w:p w14:paraId="69F5C00D">
            <w:pPr>
              <w:pStyle w:val="28"/>
              <w:spacing w:before="19"/>
              <w:ind w:left="108" w:right="-29"/>
              <w:rPr>
                <w:sz w:val="24"/>
              </w:rPr>
            </w:pPr>
            <w:r>
              <w:rPr>
                <w:sz w:val="24"/>
              </w:rPr>
              <w:t xml:space="preserve">□社区/企事业单位/村公示栏（电子屏） </w:t>
            </w:r>
          </w:p>
          <w:p w14:paraId="68CEF634">
            <w:pPr>
              <w:pStyle w:val="28"/>
              <w:tabs>
                <w:tab w:val="left" w:pos="4068"/>
              </w:tabs>
              <w:spacing w:before="19"/>
              <w:ind w:left="108"/>
              <w:rPr>
                <w:sz w:val="24"/>
              </w:rPr>
            </w:pPr>
            <w:r>
              <w:rPr>
                <w:sz w:val="24"/>
              </w:rPr>
              <w:t>□精准推送        □其他</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z w:val="24"/>
              </w:rPr>
              <w:t xml:space="preserve"> </w:t>
            </w:r>
          </w:p>
        </w:tc>
        <w:tc>
          <w:tcPr>
            <w:tcW w:w="0" w:type="auto"/>
            <w:vMerge w:val="restart"/>
          </w:tcPr>
          <w:p w14:paraId="49373BB3">
            <w:pPr>
              <w:pStyle w:val="28"/>
              <w:rPr>
                <w:b/>
                <w:sz w:val="24"/>
              </w:rPr>
            </w:pPr>
          </w:p>
          <w:p w14:paraId="7C52FCC2">
            <w:pPr>
              <w:pStyle w:val="28"/>
              <w:rPr>
                <w:b/>
                <w:sz w:val="24"/>
              </w:rPr>
            </w:pPr>
          </w:p>
          <w:p w14:paraId="0CDE6FD5">
            <w:pPr>
              <w:pStyle w:val="28"/>
              <w:rPr>
                <w:b/>
                <w:sz w:val="24"/>
              </w:rPr>
            </w:pPr>
          </w:p>
          <w:p w14:paraId="46BB7DF8">
            <w:pPr>
              <w:pStyle w:val="28"/>
              <w:rPr>
                <w:b/>
                <w:sz w:val="24"/>
              </w:rPr>
            </w:pPr>
          </w:p>
          <w:p w14:paraId="576E1BDD">
            <w:pPr>
              <w:pStyle w:val="28"/>
              <w:rPr>
                <w:b/>
                <w:sz w:val="24"/>
              </w:rPr>
            </w:pPr>
          </w:p>
          <w:p w14:paraId="14EF892A">
            <w:pPr>
              <w:pStyle w:val="28"/>
              <w:rPr>
                <w:b/>
                <w:sz w:val="24"/>
              </w:rPr>
            </w:pPr>
          </w:p>
          <w:p w14:paraId="37369B9C">
            <w:pPr>
              <w:pStyle w:val="28"/>
              <w:rPr>
                <w:b/>
                <w:sz w:val="24"/>
              </w:rPr>
            </w:pPr>
          </w:p>
          <w:p w14:paraId="108F072A">
            <w:pPr>
              <w:pStyle w:val="28"/>
              <w:spacing w:before="5"/>
              <w:rPr>
                <w:b/>
                <w:sz w:val="35"/>
              </w:rPr>
            </w:pPr>
          </w:p>
          <w:p w14:paraId="16CED837">
            <w:pPr>
              <w:pStyle w:val="28"/>
              <w:spacing w:before="1"/>
              <w:ind w:left="108" w:right="-58"/>
              <w:rPr>
                <w:sz w:val="24"/>
              </w:rPr>
            </w:pPr>
            <w:r>
              <w:rPr>
                <w:sz w:val="24"/>
              </w:rPr>
              <w:t xml:space="preserve">√ </w:t>
            </w:r>
          </w:p>
        </w:tc>
        <w:tc>
          <w:tcPr>
            <w:tcW w:w="0" w:type="auto"/>
            <w:vMerge w:val="restart"/>
          </w:tcPr>
          <w:p w14:paraId="1A95D712">
            <w:pPr>
              <w:pStyle w:val="28"/>
              <w:rPr>
                <w:b/>
                <w:sz w:val="24"/>
              </w:rPr>
            </w:pPr>
          </w:p>
          <w:p w14:paraId="5EDA4419">
            <w:pPr>
              <w:pStyle w:val="28"/>
              <w:rPr>
                <w:b/>
                <w:sz w:val="24"/>
              </w:rPr>
            </w:pPr>
          </w:p>
          <w:p w14:paraId="08AC7F79">
            <w:pPr>
              <w:pStyle w:val="28"/>
              <w:rPr>
                <w:b/>
                <w:sz w:val="24"/>
              </w:rPr>
            </w:pPr>
          </w:p>
          <w:p w14:paraId="535905AD">
            <w:pPr>
              <w:pStyle w:val="28"/>
              <w:rPr>
                <w:b/>
                <w:sz w:val="24"/>
              </w:rPr>
            </w:pPr>
          </w:p>
          <w:p w14:paraId="3DE34544">
            <w:pPr>
              <w:pStyle w:val="28"/>
              <w:rPr>
                <w:b/>
                <w:sz w:val="24"/>
              </w:rPr>
            </w:pPr>
          </w:p>
          <w:p w14:paraId="70CAA710">
            <w:pPr>
              <w:pStyle w:val="28"/>
              <w:rPr>
                <w:b/>
                <w:sz w:val="24"/>
              </w:rPr>
            </w:pPr>
          </w:p>
          <w:p w14:paraId="5543331B">
            <w:pPr>
              <w:pStyle w:val="28"/>
              <w:rPr>
                <w:b/>
                <w:sz w:val="24"/>
              </w:rPr>
            </w:pPr>
          </w:p>
          <w:p w14:paraId="2A05E74B">
            <w:pPr>
              <w:pStyle w:val="28"/>
              <w:spacing w:before="5"/>
              <w:rPr>
                <w:b/>
                <w:sz w:val="35"/>
              </w:rPr>
            </w:pPr>
          </w:p>
          <w:p w14:paraId="19387572">
            <w:pPr>
              <w:pStyle w:val="28"/>
              <w:spacing w:before="1"/>
              <w:ind w:left="109" w:right="-58"/>
              <w:rPr>
                <w:sz w:val="24"/>
              </w:rPr>
            </w:pPr>
            <w:r>
              <w:rPr>
                <w:sz w:val="24"/>
              </w:rPr>
              <w:t xml:space="preserve">   </w:t>
            </w:r>
          </w:p>
        </w:tc>
        <w:tc>
          <w:tcPr>
            <w:tcW w:w="0" w:type="auto"/>
            <w:vMerge w:val="restart"/>
          </w:tcPr>
          <w:p w14:paraId="11176E2C">
            <w:pPr>
              <w:pStyle w:val="28"/>
              <w:rPr>
                <w:b/>
                <w:sz w:val="24"/>
              </w:rPr>
            </w:pPr>
          </w:p>
          <w:p w14:paraId="55905743">
            <w:pPr>
              <w:pStyle w:val="28"/>
              <w:rPr>
                <w:b/>
                <w:sz w:val="24"/>
              </w:rPr>
            </w:pPr>
          </w:p>
          <w:p w14:paraId="036B21C7">
            <w:pPr>
              <w:pStyle w:val="28"/>
              <w:rPr>
                <w:b/>
                <w:sz w:val="24"/>
              </w:rPr>
            </w:pPr>
          </w:p>
          <w:p w14:paraId="522E37A1">
            <w:pPr>
              <w:pStyle w:val="28"/>
              <w:rPr>
                <w:b/>
                <w:sz w:val="24"/>
              </w:rPr>
            </w:pPr>
          </w:p>
          <w:p w14:paraId="571E7120">
            <w:pPr>
              <w:pStyle w:val="28"/>
              <w:rPr>
                <w:b/>
                <w:sz w:val="24"/>
              </w:rPr>
            </w:pPr>
          </w:p>
          <w:p w14:paraId="438CA4DD">
            <w:pPr>
              <w:pStyle w:val="28"/>
              <w:rPr>
                <w:b/>
                <w:sz w:val="24"/>
              </w:rPr>
            </w:pPr>
          </w:p>
          <w:p w14:paraId="68D8E14B">
            <w:pPr>
              <w:pStyle w:val="28"/>
              <w:rPr>
                <w:b/>
                <w:sz w:val="24"/>
              </w:rPr>
            </w:pPr>
          </w:p>
          <w:p w14:paraId="4EE6D114">
            <w:pPr>
              <w:pStyle w:val="28"/>
              <w:spacing w:before="5"/>
              <w:rPr>
                <w:b/>
                <w:sz w:val="35"/>
              </w:rPr>
            </w:pPr>
          </w:p>
          <w:p w14:paraId="32FF3577">
            <w:pPr>
              <w:pStyle w:val="28"/>
              <w:spacing w:before="1"/>
              <w:ind w:left="110" w:right="-58"/>
              <w:rPr>
                <w:sz w:val="24"/>
              </w:rPr>
            </w:pPr>
            <w:r>
              <w:rPr>
                <w:sz w:val="24"/>
              </w:rPr>
              <w:t xml:space="preserve">√ </w:t>
            </w:r>
          </w:p>
        </w:tc>
        <w:tc>
          <w:tcPr>
            <w:tcW w:w="0" w:type="auto"/>
            <w:vMerge w:val="restart"/>
          </w:tcPr>
          <w:p w14:paraId="642C3B86">
            <w:pPr>
              <w:pStyle w:val="28"/>
              <w:rPr>
                <w:b/>
                <w:sz w:val="24"/>
              </w:rPr>
            </w:pPr>
          </w:p>
          <w:p w14:paraId="165AFD24">
            <w:pPr>
              <w:pStyle w:val="28"/>
              <w:rPr>
                <w:b/>
                <w:sz w:val="24"/>
              </w:rPr>
            </w:pPr>
          </w:p>
          <w:p w14:paraId="759F99E8">
            <w:pPr>
              <w:pStyle w:val="28"/>
              <w:rPr>
                <w:b/>
                <w:sz w:val="24"/>
              </w:rPr>
            </w:pPr>
          </w:p>
          <w:p w14:paraId="3863CC41">
            <w:pPr>
              <w:pStyle w:val="28"/>
              <w:rPr>
                <w:b/>
                <w:sz w:val="24"/>
              </w:rPr>
            </w:pPr>
          </w:p>
          <w:p w14:paraId="6B6EF0D1">
            <w:pPr>
              <w:pStyle w:val="28"/>
              <w:rPr>
                <w:b/>
                <w:sz w:val="24"/>
              </w:rPr>
            </w:pPr>
          </w:p>
          <w:p w14:paraId="22092B61">
            <w:pPr>
              <w:pStyle w:val="28"/>
              <w:rPr>
                <w:b/>
                <w:sz w:val="24"/>
              </w:rPr>
            </w:pPr>
          </w:p>
          <w:p w14:paraId="160F59F5">
            <w:pPr>
              <w:pStyle w:val="28"/>
              <w:rPr>
                <w:b/>
                <w:sz w:val="24"/>
              </w:rPr>
            </w:pPr>
          </w:p>
          <w:p w14:paraId="053B5E14">
            <w:pPr>
              <w:pStyle w:val="28"/>
              <w:spacing w:before="5"/>
              <w:rPr>
                <w:b/>
                <w:sz w:val="35"/>
              </w:rPr>
            </w:pPr>
          </w:p>
          <w:p w14:paraId="7D156AAD">
            <w:pPr>
              <w:pStyle w:val="28"/>
              <w:spacing w:before="1"/>
              <w:ind w:left="111" w:right="-72"/>
              <w:rPr>
                <w:sz w:val="24"/>
              </w:rPr>
            </w:pPr>
            <w:r>
              <w:rPr>
                <w:sz w:val="24"/>
              </w:rPr>
              <w:t xml:space="preserve">   </w:t>
            </w:r>
          </w:p>
        </w:tc>
        <w:tc>
          <w:tcPr>
            <w:tcW w:w="0" w:type="auto"/>
            <w:vMerge w:val="restart"/>
          </w:tcPr>
          <w:p w14:paraId="2FF49CA9">
            <w:pPr>
              <w:pStyle w:val="28"/>
              <w:rPr>
                <w:b/>
                <w:sz w:val="24"/>
              </w:rPr>
            </w:pPr>
          </w:p>
          <w:p w14:paraId="534B4AD5">
            <w:pPr>
              <w:pStyle w:val="28"/>
              <w:rPr>
                <w:b/>
                <w:sz w:val="24"/>
              </w:rPr>
            </w:pPr>
          </w:p>
          <w:p w14:paraId="6371BF07">
            <w:pPr>
              <w:pStyle w:val="28"/>
              <w:rPr>
                <w:b/>
                <w:sz w:val="24"/>
              </w:rPr>
            </w:pPr>
          </w:p>
          <w:p w14:paraId="2C2AF770">
            <w:pPr>
              <w:pStyle w:val="28"/>
              <w:rPr>
                <w:b/>
                <w:sz w:val="24"/>
              </w:rPr>
            </w:pPr>
          </w:p>
          <w:p w14:paraId="16DC1530">
            <w:pPr>
              <w:pStyle w:val="28"/>
              <w:rPr>
                <w:b/>
                <w:sz w:val="24"/>
              </w:rPr>
            </w:pPr>
          </w:p>
          <w:p w14:paraId="48D810FF">
            <w:pPr>
              <w:pStyle w:val="28"/>
              <w:rPr>
                <w:b/>
                <w:sz w:val="24"/>
              </w:rPr>
            </w:pPr>
          </w:p>
          <w:p w14:paraId="2279491B">
            <w:pPr>
              <w:pStyle w:val="28"/>
              <w:rPr>
                <w:b/>
                <w:sz w:val="24"/>
              </w:rPr>
            </w:pPr>
          </w:p>
          <w:p w14:paraId="3EB661BA">
            <w:pPr>
              <w:pStyle w:val="28"/>
              <w:spacing w:before="5"/>
              <w:rPr>
                <w:b/>
                <w:sz w:val="35"/>
              </w:rPr>
            </w:pPr>
          </w:p>
          <w:p w14:paraId="293C58F5">
            <w:pPr>
              <w:pStyle w:val="28"/>
              <w:spacing w:before="1"/>
              <w:ind w:left="112" w:right="-72"/>
              <w:rPr>
                <w:sz w:val="24"/>
              </w:rPr>
            </w:pPr>
            <w:r>
              <w:rPr>
                <w:sz w:val="24"/>
              </w:rPr>
              <w:t xml:space="preserve">√ </w:t>
            </w:r>
          </w:p>
        </w:tc>
        <w:tc>
          <w:tcPr>
            <w:tcW w:w="0" w:type="auto"/>
            <w:vMerge w:val="restart"/>
          </w:tcPr>
          <w:p w14:paraId="75CE8BBC">
            <w:pPr>
              <w:pStyle w:val="28"/>
              <w:rPr>
                <w:b/>
                <w:sz w:val="24"/>
              </w:rPr>
            </w:pPr>
          </w:p>
          <w:p w14:paraId="071CACF8">
            <w:pPr>
              <w:pStyle w:val="28"/>
              <w:rPr>
                <w:b/>
                <w:sz w:val="24"/>
              </w:rPr>
            </w:pPr>
          </w:p>
          <w:p w14:paraId="636D4722">
            <w:pPr>
              <w:pStyle w:val="28"/>
              <w:rPr>
                <w:b/>
                <w:sz w:val="24"/>
              </w:rPr>
            </w:pPr>
          </w:p>
          <w:p w14:paraId="536FF3EB">
            <w:pPr>
              <w:pStyle w:val="28"/>
              <w:rPr>
                <w:b/>
                <w:sz w:val="24"/>
              </w:rPr>
            </w:pPr>
          </w:p>
          <w:p w14:paraId="27756A2D">
            <w:pPr>
              <w:pStyle w:val="28"/>
              <w:rPr>
                <w:b/>
                <w:sz w:val="24"/>
              </w:rPr>
            </w:pPr>
          </w:p>
          <w:p w14:paraId="5C1093BA">
            <w:pPr>
              <w:pStyle w:val="28"/>
              <w:rPr>
                <w:b/>
                <w:sz w:val="24"/>
              </w:rPr>
            </w:pPr>
          </w:p>
          <w:p w14:paraId="7D0BC407">
            <w:pPr>
              <w:pStyle w:val="28"/>
              <w:rPr>
                <w:b/>
                <w:sz w:val="24"/>
              </w:rPr>
            </w:pPr>
          </w:p>
          <w:p w14:paraId="30A2C036">
            <w:pPr>
              <w:pStyle w:val="28"/>
              <w:spacing w:before="5"/>
              <w:rPr>
                <w:b/>
                <w:sz w:val="35"/>
              </w:rPr>
            </w:pPr>
          </w:p>
          <w:p w14:paraId="44CD094E">
            <w:pPr>
              <w:pStyle w:val="28"/>
              <w:spacing w:before="1"/>
              <w:ind w:left="115" w:right="-72"/>
              <w:rPr>
                <w:sz w:val="24"/>
              </w:rPr>
            </w:pPr>
            <w:r>
              <w:rPr>
                <w:sz w:val="24"/>
              </w:rPr>
              <w:t xml:space="preserve">   </w:t>
            </w:r>
          </w:p>
        </w:tc>
      </w:tr>
      <w:tr w14:paraId="127EC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5E7861B7">
            <w:pPr>
              <w:rPr>
                <w:sz w:val="2"/>
                <w:szCs w:val="2"/>
              </w:rPr>
            </w:pPr>
          </w:p>
        </w:tc>
        <w:tc>
          <w:tcPr>
            <w:tcW w:w="0" w:type="auto"/>
            <w:vMerge w:val="continue"/>
            <w:tcBorders>
              <w:top w:val="nil"/>
            </w:tcBorders>
          </w:tcPr>
          <w:p w14:paraId="712228A2">
            <w:pPr>
              <w:rPr>
                <w:sz w:val="2"/>
                <w:szCs w:val="2"/>
              </w:rPr>
            </w:pPr>
          </w:p>
        </w:tc>
        <w:tc>
          <w:tcPr>
            <w:tcW w:w="0" w:type="auto"/>
            <w:vMerge w:val="continue"/>
            <w:tcBorders>
              <w:top w:val="nil"/>
            </w:tcBorders>
          </w:tcPr>
          <w:p w14:paraId="7E779B9E">
            <w:pPr>
              <w:rPr>
                <w:sz w:val="2"/>
                <w:szCs w:val="2"/>
              </w:rPr>
            </w:pPr>
          </w:p>
        </w:tc>
        <w:tc>
          <w:tcPr>
            <w:tcW w:w="0" w:type="auto"/>
          </w:tcPr>
          <w:p w14:paraId="2780539A">
            <w:pPr>
              <w:pStyle w:val="28"/>
              <w:spacing w:before="194"/>
              <w:ind w:left="107"/>
              <w:rPr>
                <w:sz w:val="24"/>
              </w:rPr>
            </w:pPr>
            <w:r>
              <w:rPr>
                <w:sz w:val="24"/>
              </w:rPr>
              <w:t xml:space="preserve">服务对象 </w:t>
            </w:r>
          </w:p>
        </w:tc>
        <w:tc>
          <w:tcPr>
            <w:tcW w:w="0" w:type="auto"/>
            <w:vMerge w:val="continue"/>
            <w:tcBorders>
              <w:top w:val="nil"/>
            </w:tcBorders>
          </w:tcPr>
          <w:p w14:paraId="6DB41988">
            <w:pPr>
              <w:rPr>
                <w:sz w:val="2"/>
                <w:szCs w:val="2"/>
              </w:rPr>
            </w:pPr>
          </w:p>
        </w:tc>
        <w:tc>
          <w:tcPr>
            <w:tcW w:w="0" w:type="auto"/>
            <w:vMerge w:val="continue"/>
            <w:tcBorders>
              <w:top w:val="nil"/>
            </w:tcBorders>
          </w:tcPr>
          <w:p w14:paraId="009ED03A">
            <w:pPr>
              <w:rPr>
                <w:sz w:val="2"/>
                <w:szCs w:val="2"/>
              </w:rPr>
            </w:pPr>
          </w:p>
        </w:tc>
        <w:tc>
          <w:tcPr>
            <w:tcW w:w="0" w:type="auto"/>
            <w:vMerge w:val="continue"/>
            <w:tcBorders>
              <w:top w:val="nil"/>
            </w:tcBorders>
          </w:tcPr>
          <w:p w14:paraId="39C00B0E">
            <w:pPr>
              <w:rPr>
                <w:sz w:val="2"/>
                <w:szCs w:val="2"/>
              </w:rPr>
            </w:pPr>
          </w:p>
        </w:tc>
        <w:tc>
          <w:tcPr>
            <w:tcW w:w="0" w:type="auto"/>
            <w:vMerge w:val="continue"/>
            <w:tcBorders>
              <w:top w:val="nil"/>
            </w:tcBorders>
          </w:tcPr>
          <w:p w14:paraId="03F7FC38">
            <w:pPr>
              <w:rPr>
                <w:sz w:val="2"/>
                <w:szCs w:val="2"/>
              </w:rPr>
            </w:pPr>
          </w:p>
        </w:tc>
        <w:tc>
          <w:tcPr>
            <w:tcW w:w="0" w:type="auto"/>
            <w:vMerge w:val="continue"/>
            <w:tcBorders>
              <w:top w:val="nil"/>
            </w:tcBorders>
          </w:tcPr>
          <w:p w14:paraId="4D059E01">
            <w:pPr>
              <w:rPr>
                <w:sz w:val="2"/>
                <w:szCs w:val="2"/>
              </w:rPr>
            </w:pPr>
          </w:p>
        </w:tc>
        <w:tc>
          <w:tcPr>
            <w:tcW w:w="0" w:type="auto"/>
            <w:vMerge w:val="continue"/>
            <w:tcBorders>
              <w:top w:val="nil"/>
            </w:tcBorders>
          </w:tcPr>
          <w:p w14:paraId="4EA07D91">
            <w:pPr>
              <w:rPr>
                <w:sz w:val="2"/>
                <w:szCs w:val="2"/>
              </w:rPr>
            </w:pPr>
          </w:p>
        </w:tc>
        <w:tc>
          <w:tcPr>
            <w:tcW w:w="0" w:type="auto"/>
            <w:vMerge w:val="continue"/>
            <w:tcBorders>
              <w:top w:val="nil"/>
            </w:tcBorders>
          </w:tcPr>
          <w:p w14:paraId="29827BCA">
            <w:pPr>
              <w:rPr>
                <w:sz w:val="2"/>
                <w:szCs w:val="2"/>
              </w:rPr>
            </w:pPr>
          </w:p>
        </w:tc>
        <w:tc>
          <w:tcPr>
            <w:tcW w:w="0" w:type="auto"/>
            <w:vMerge w:val="continue"/>
            <w:tcBorders>
              <w:top w:val="nil"/>
            </w:tcBorders>
          </w:tcPr>
          <w:p w14:paraId="7453966C">
            <w:pPr>
              <w:rPr>
                <w:sz w:val="2"/>
                <w:szCs w:val="2"/>
              </w:rPr>
            </w:pPr>
          </w:p>
        </w:tc>
        <w:tc>
          <w:tcPr>
            <w:tcW w:w="0" w:type="auto"/>
            <w:vMerge w:val="continue"/>
            <w:tcBorders>
              <w:top w:val="nil"/>
            </w:tcBorders>
          </w:tcPr>
          <w:p w14:paraId="216FF56C">
            <w:pPr>
              <w:rPr>
                <w:sz w:val="2"/>
                <w:szCs w:val="2"/>
              </w:rPr>
            </w:pPr>
          </w:p>
        </w:tc>
        <w:tc>
          <w:tcPr>
            <w:tcW w:w="0" w:type="auto"/>
            <w:vMerge w:val="continue"/>
            <w:tcBorders>
              <w:top w:val="nil"/>
            </w:tcBorders>
          </w:tcPr>
          <w:p w14:paraId="7EAD4B25">
            <w:pPr>
              <w:rPr>
                <w:sz w:val="2"/>
                <w:szCs w:val="2"/>
              </w:rPr>
            </w:pPr>
          </w:p>
        </w:tc>
      </w:tr>
      <w:tr w14:paraId="329E8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0" w:type="auto"/>
            <w:vMerge w:val="continue"/>
            <w:tcBorders>
              <w:top w:val="nil"/>
            </w:tcBorders>
          </w:tcPr>
          <w:p w14:paraId="4AA97FAF">
            <w:pPr>
              <w:rPr>
                <w:sz w:val="2"/>
                <w:szCs w:val="2"/>
              </w:rPr>
            </w:pPr>
          </w:p>
        </w:tc>
        <w:tc>
          <w:tcPr>
            <w:tcW w:w="0" w:type="auto"/>
            <w:vMerge w:val="continue"/>
            <w:tcBorders>
              <w:top w:val="nil"/>
            </w:tcBorders>
          </w:tcPr>
          <w:p w14:paraId="51FE25FA">
            <w:pPr>
              <w:rPr>
                <w:sz w:val="2"/>
                <w:szCs w:val="2"/>
              </w:rPr>
            </w:pPr>
          </w:p>
        </w:tc>
        <w:tc>
          <w:tcPr>
            <w:tcW w:w="0" w:type="auto"/>
            <w:vMerge w:val="continue"/>
            <w:tcBorders>
              <w:top w:val="nil"/>
            </w:tcBorders>
          </w:tcPr>
          <w:p w14:paraId="1C8D8E71">
            <w:pPr>
              <w:rPr>
                <w:sz w:val="2"/>
                <w:szCs w:val="2"/>
              </w:rPr>
            </w:pPr>
          </w:p>
        </w:tc>
        <w:tc>
          <w:tcPr>
            <w:tcW w:w="0" w:type="auto"/>
          </w:tcPr>
          <w:p w14:paraId="40D70465">
            <w:pPr>
              <w:pStyle w:val="28"/>
              <w:spacing w:before="175" w:line="254" w:lineRule="auto"/>
              <w:ind w:left="107" w:right="198"/>
              <w:rPr>
                <w:sz w:val="24"/>
              </w:rPr>
            </w:pPr>
            <w:r>
              <w:rPr>
                <w:sz w:val="24"/>
              </w:rPr>
              <w:t xml:space="preserve">服务机构信息，包括名称、地点、服务时间 </w:t>
            </w:r>
          </w:p>
        </w:tc>
        <w:tc>
          <w:tcPr>
            <w:tcW w:w="0" w:type="auto"/>
            <w:vMerge w:val="continue"/>
            <w:tcBorders>
              <w:top w:val="nil"/>
            </w:tcBorders>
          </w:tcPr>
          <w:p w14:paraId="66FA807D">
            <w:pPr>
              <w:rPr>
                <w:sz w:val="2"/>
                <w:szCs w:val="2"/>
              </w:rPr>
            </w:pPr>
          </w:p>
        </w:tc>
        <w:tc>
          <w:tcPr>
            <w:tcW w:w="0" w:type="auto"/>
            <w:vMerge w:val="continue"/>
            <w:tcBorders>
              <w:top w:val="nil"/>
            </w:tcBorders>
          </w:tcPr>
          <w:p w14:paraId="02D7CD1E">
            <w:pPr>
              <w:rPr>
                <w:sz w:val="2"/>
                <w:szCs w:val="2"/>
              </w:rPr>
            </w:pPr>
          </w:p>
        </w:tc>
        <w:tc>
          <w:tcPr>
            <w:tcW w:w="0" w:type="auto"/>
            <w:vMerge w:val="continue"/>
            <w:tcBorders>
              <w:top w:val="nil"/>
            </w:tcBorders>
          </w:tcPr>
          <w:p w14:paraId="2473A3F6">
            <w:pPr>
              <w:rPr>
                <w:sz w:val="2"/>
                <w:szCs w:val="2"/>
              </w:rPr>
            </w:pPr>
          </w:p>
        </w:tc>
        <w:tc>
          <w:tcPr>
            <w:tcW w:w="0" w:type="auto"/>
            <w:vMerge w:val="continue"/>
            <w:tcBorders>
              <w:top w:val="nil"/>
            </w:tcBorders>
          </w:tcPr>
          <w:p w14:paraId="401F4426">
            <w:pPr>
              <w:rPr>
                <w:sz w:val="2"/>
                <w:szCs w:val="2"/>
              </w:rPr>
            </w:pPr>
          </w:p>
        </w:tc>
        <w:tc>
          <w:tcPr>
            <w:tcW w:w="0" w:type="auto"/>
            <w:vMerge w:val="continue"/>
            <w:tcBorders>
              <w:top w:val="nil"/>
            </w:tcBorders>
          </w:tcPr>
          <w:p w14:paraId="723445F8">
            <w:pPr>
              <w:rPr>
                <w:sz w:val="2"/>
                <w:szCs w:val="2"/>
              </w:rPr>
            </w:pPr>
          </w:p>
        </w:tc>
        <w:tc>
          <w:tcPr>
            <w:tcW w:w="0" w:type="auto"/>
            <w:vMerge w:val="continue"/>
            <w:tcBorders>
              <w:top w:val="nil"/>
            </w:tcBorders>
          </w:tcPr>
          <w:p w14:paraId="654632E4">
            <w:pPr>
              <w:rPr>
                <w:sz w:val="2"/>
                <w:szCs w:val="2"/>
              </w:rPr>
            </w:pPr>
          </w:p>
        </w:tc>
        <w:tc>
          <w:tcPr>
            <w:tcW w:w="0" w:type="auto"/>
            <w:vMerge w:val="continue"/>
            <w:tcBorders>
              <w:top w:val="nil"/>
            </w:tcBorders>
          </w:tcPr>
          <w:p w14:paraId="2061BEAE">
            <w:pPr>
              <w:rPr>
                <w:sz w:val="2"/>
                <w:szCs w:val="2"/>
              </w:rPr>
            </w:pPr>
          </w:p>
        </w:tc>
        <w:tc>
          <w:tcPr>
            <w:tcW w:w="0" w:type="auto"/>
            <w:vMerge w:val="continue"/>
            <w:tcBorders>
              <w:top w:val="nil"/>
            </w:tcBorders>
          </w:tcPr>
          <w:p w14:paraId="0B460B65">
            <w:pPr>
              <w:rPr>
                <w:sz w:val="2"/>
                <w:szCs w:val="2"/>
              </w:rPr>
            </w:pPr>
          </w:p>
        </w:tc>
        <w:tc>
          <w:tcPr>
            <w:tcW w:w="0" w:type="auto"/>
            <w:vMerge w:val="continue"/>
            <w:tcBorders>
              <w:top w:val="nil"/>
            </w:tcBorders>
          </w:tcPr>
          <w:p w14:paraId="3F572953">
            <w:pPr>
              <w:rPr>
                <w:sz w:val="2"/>
                <w:szCs w:val="2"/>
              </w:rPr>
            </w:pPr>
          </w:p>
        </w:tc>
        <w:tc>
          <w:tcPr>
            <w:tcW w:w="0" w:type="auto"/>
            <w:vMerge w:val="continue"/>
            <w:tcBorders>
              <w:top w:val="nil"/>
            </w:tcBorders>
          </w:tcPr>
          <w:p w14:paraId="75F1BC28">
            <w:pPr>
              <w:rPr>
                <w:sz w:val="2"/>
                <w:szCs w:val="2"/>
              </w:rPr>
            </w:pPr>
          </w:p>
        </w:tc>
      </w:tr>
      <w:tr w14:paraId="582EC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0" w:type="auto"/>
            <w:vMerge w:val="continue"/>
            <w:tcBorders>
              <w:top w:val="nil"/>
            </w:tcBorders>
          </w:tcPr>
          <w:p w14:paraId="5DB7E5D5">
            <w:pPr>
              <w:rPr>
                <w:sz w:val="2"/>
                <w:szCs w:val="2"/>
              </w:rPr>
            </w:pPr>
          </w:p>
        </w:tc>
        <w:tc>
          <w:tcPr>
            <w:tcW w:w="0" w:type="auto"/>
            <w:vMerge w:val="continue"/>
            <w:tcBorders>
              <w:top w:val="nil"/>
            </w:tcBorders>
          </w:tcPr>
          <w:p w14:paraId="2EA45A46">
            <w:pPr>
              <w:rPr>
                <w:sz w:val="2"/>
                <w:szCs w:val="2"/>
              </w:rPr>
            </w:pPr>
          </w:p>
        </w:tc>
        <w:tc>
          <w:tcPr>
            <w:tcW w:w="0" w:type="auto"/>
            <w:vMerge w:val="continue"/>
            <w:tcBorders>
              <w:top w:val="nil"/>
            </w:tcBorders>
          </w:tcPr>
          <w:p w14:paraId="25C16BC7">
            <w:pPr>
              <w:rPr>
                <w:sz w:val="2"/>
                <w:szCs w:val="2"/>
              </w:rPr>
            </w:pPr>
          </w:p>
        </w:tc>
        <w:tc>
          <w:tcPr>
            <w:tcW w:w="0" w:type="auto"/>
          </w:tcPr>
          <w:p w14:paraId="01E8CF9B">
            <w:pPr>
              <w:pStyle w:val="28"/>
              <w:spacing w:before="203"/>
              <w:ind w:left="107"/>
              <w:rPr>
                <w:sz w:val="24"/>
              </w:rPr>
            </w:pPr>
            <w:r>
              <w:rPr>
                <w:sz w:val="24"/>
              </w:rPr>
              <w:t xml:space="preserve">服务项目和内容 </w:t>
            </w:r>
          </w:p>
        </w:tc>
        <w:tc>
          <w:tcPr>
            <w:tcW w:w="0" w:type="auto"/>
            <w:vMerge w:val="continue"/>
            <w:tcBorders>
              <w:top w:val="nil"/>
            </w:tcBorders>
          </w:tcPr>
          <w:p w14:paraId="13713E00">
            <w:pPr>
              <w:rPr>
                <w:sz w:val="2"/>
                <w:szCs w:val="2"/>
              </w:rPr>
            </w:pPr>
          </w:p>
        </w:tc>
        <w:tc>
          <w:tcPr>
            <w:tcW w:w="0" w:type="auto"/>
            <w:vMerge w:val="continue"/>
            <w:tcBorders>
              <w:top w:val="nil"/>
            </w:tcBorders>
          </w:tcPr>
          <w:p w14:paraId="3DE99BC6">
            <w:pPr>
              <w:rPr>
                <w:sz w:val="2"/>
                <w:szCs w:val="2"/>
              </w:rPr>
            </w:pPr>
          </w:p>
        </w:tc>
        <w:tc>
          <w:tcPr>
            <w:tcW w:w="0" w:type="auto"/>
            <w:vMerge w:val="continue"/>
            <w:tcBorders>
              <w:top w:val="nil"/>
            </w:tcBorders>
          </w:tcPr>
          <w:p w14:paraId="5AF64FF1">
            <w:pPr>
              <w:rPr>
                <w:sz w:val="2"/>
                <w:szCs w:val="2"/>
              </w:rPr>
            </w:pPr>
          </w:p>
        </w:tc>
        <w:tc>
          <w:tcPr>
            <w:tcW w:w="0" w:type="auto"/>
            <w:vMerge w:val="continue"/>
            <w:tcBorders>
              <w:top w:val="nil"/>
            </w:tcBorders>
          </w:tcPr>
          <w:p w14:paraId="0EC70CE3">
            <w:pPr>
              <w:rPr>
                <w:sz w:val="2"/>
                <w:szCs w:val="2"/>
              </w:rPr>
            </w:pPr>
          </w:p>
        </w:tc>
        <w:tc>
          <w:tcPr>
            <w:tcW w:w="0" w:type="auto"/>
            <w:vMerge w:val="continue"/>
            <w:tcBorders>
              <w:top w:val="nil"/>
            </w:tcBorders>
          </w:tcPr>
          <w:p w14:paraId="32332157">
            <w:pPr>
              <w:rPr>
                <w:sz w:val="2"/>
                <w:szCs w:val="2"/>
              </w:rPr>
            </w:pPr>
          </w:p>
        </w:tc>
        <w:tc>
          <w:tcPr>
            <w:tcW w:w="0" w:type="auto"/>
            <w:vMerge w:val="continue"/>
            <w:tcBorders>
              <w:top w:val="nil"/>
            </w:tcBorders>
          </w:tcPr>
          <w:p w14:paraId="72C6C801">
            <w:pPr>
              <w:rPr>
                <w:sz w:val="2"/>
                <w:szCs w:val="2"/>
              </w:rPr>
            </w:pPr>
          </w:p>
        </w:tc>
        <w:tc>
          <w:tcPr>
            <w:tcW w:w="0" w:type="auto"/>
            <w:vMerge w:val="continue"/>
            <w:tcBorders>
              <w:top w:val="nil"/>
            </w:tcBorders>
          </w:tcPr>
          <w:p w14:paraId="5C57DEC4">
            <w:pPr>
              <w:rPr>
                <w:sz w:val="2"/>
                <w:szCs w:val="2"/>
              </w:rPr>
            </w:pPr>
          </w:p>
        </w:tc>
        <w:tc>
          <w:tcPr>
            <w:tcW w:w="0" w:type="auto"/>
            <w:vMerge w:val="continue"/>
            <w:tcBorders>
              <w:top w:val="nil"/>
            </w:tcBorders>
          </w:tcPr>
          <w:p w14:paraId="312C6231">
            <w:pPr>
              <w:rPr>
                <w:sz w:val="2"/>
                <w:szCs w:val="2"/>
              </w:rPr>
            </w:pPr>
          </w:p>
        </w:tc>
        <w:tc>
          <w:tcPr>
            <w:tcW w:w="0" w:type="auto"/>
            <w:vMerge w:val="continue"/>
            <w:tcBorders>
              <w:top w:val="nil"/>
            </w:tcBorders>
          </w:tcPr>
          <w:p w14:paraId="173D6AF2">
            <w:pPr>
              <w:rPr>
                <w:sz w:val="2"/>
                <w:szCs w:val="2"/>
              </w:rPr>
            </w:pPr>
          </w:p>
        </w:tc>
        <w:tc>
          <w:tcPr>
            <w:tcW w:w="0" w:type="auto"/>
            <w:vMerge w:val="continue"/>
            <w:tcBorders>
              <w:top w:val="nil"/>
            </w:tcBorders>
          </w:tcPr>
          <w:p w14:paraId="753D87E7">
            <w:pPr>
              <w:rPr>
                <w:sz w:val="2"/>
                <w:szCs w:val="2"/>
              </w:rPr>
            </w:pPr>
          </w:p>
        </w:tc>
      </w:tr>
      <w:tr w14:paraId="6C567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0" w:type="auto"/>
            <w:vMerge w:val="continue"/>
            <w:tcBorders>
              <w:top w:val="nil"/>
            </w:tcBorders>
          </w:tcPr>
          <w:p w14:paraId="539C65DB">
            <w:pPr>
              <w:rPr>
                <w:sz w:val="2"/>
                <w:szCs w:val="2"/>
              </w:rPr>
            </w:pPr>
          </w:p>
        </w:tc>
        <w:tc>
          <w:tcPr>
            <w:tcW w:w="0" w:type="auto"/>
            <w:vMerge w:val="continue"/>
            <w:tcBorders>
              <w:top w:val="nil"/>
            </w:tcBorders>
          </w:tcPr>
          <w:p w14:paraId="150DE457">
            <w:pPr>
              <w:rPr>
                <w:sz w:val="2"/>
                <w:szCs w:val="2"/>
              </w:rPr>
            </w:pPr>
          </w:p>
        </w:tc>
        <w:tc>
          <w:tcPr>
            <w:tcW w:w="0" w:type="auto"/>
            <w:vMerge w:val="continue"/>
            <w:tcBorders>
              <w:top w:val="nil"/>
            </w:tcBorders>
          </w:tcPr>
          <w:p w14:paraId="175EDFAA">
            <w:pPr>
              <w:rPr>
                <w:sz w:val="2"/>
                <w:szCs w:val="2"/>
              </w:rPr>
            </w:pPr>
          </w:p>
        </w:tc>
        <w:tc>
          <w:tcPr>
            <w:tcW w:w="0" w:type="auto"/>
          </w:tcPr>
          <w:p w14:paraId="5CE4E0EF">
            <w:pPr>
              <w:pStyle w:val="28"/>
              <w:spacing w:before="194"/>
              <w:ind w:left="107"/>
              <w:rPr>
                <w:sz w:val="24"/>
              </w:rPr>
            </w:pPr>
            <w:r>
              <w:rPr>
                <w:sz w:val="24"/>
              </w:rPr>
              <w:t xml:space="preserve">服务流程 </w:t>
            </w:r>
          </w:p>
        </w:tc>
        <w:tc>
          <w:tcPr>
            <w:tcW w:w="0" w:type="auto"/>
            <w:vMerge w:val="continue"/>
            <w:tcBorders>
              <w:top w:val="nil"/>
            </w:tcBorders>
          </w:tcPr>
          <w:p w14:paraId="7A704627">
            <w:pPr>
              <w:rPr>
                <w:sz w:val="2"/>
                <w:szCs w:val="2"/>
              </w:rPr>
            </w:pPr>
          </w:p>
        </w:tc>
        <w:tc>
          <w:tcPr>
            <w:tcW w:w="0" w:type="auto"/>
            <w:vMerge w:val="continue"/>
            <w:tcBorders>
              <w:top w:val="nil"/>
            </w:tcBorders>
          </w:tcPr>
          <w:p w14:paraId="353CB647">
            <w:pPr>
              <w:rPr>
                <w:sz w:val="2"/>
                <w:szCs w:val="2"/>
              </w:rPr>
            </w:pPr>
          </w:p>
        </w:tc>
        <w:tc>
          <w:tcPr>
            <w:tcW w:w="0" w:type="auto"/>
            <w:vMerge w:val="continue"/>
            <w:tcBorders>
              <w:top w:val="nil"/>
            </w:tcBorders>
          </w:tcPr>
          <w:p w14:paraId="6686DE16">
            <w:pPr>
              <w:rPr>
                <w:sz w:val="2"/>
                <w:szCs w:val="2"/>
              </w:rPr>
            </w:pPr>
          </w:p>
        </w:tc>
        <w:tc>
          <w:tcPr>
            <w:tcW w:w="0" w:type="auto"/>
            <w:vMerge w:val="continue"/>
            <w:tcBorders>
              <w:top w:val="nil"/>
            </w:tcBorders>
          </w:tcPr>
          <w:p w14:paraId="7B18ED4B">
            <w:pPr>
              <w:rPr>
                <w:sz w:val="2"/>
                <w:szCs w:val="2"/>
              </w:rPr>
            </w:pPr>
          </w:p>
        </w:tc>
        <w:tc>
          <w:tcPr>
            <w:tcW w:w="0" w:type="auto"/>
            <w:vMerge w:val="continue"/>
            <w:tcBorders>
              <w:top w:val="nil"/>
            </w:tcBorders>
          </w:tcPr>
          <w:p w14:paraId="2A09089C">
            <w:pPr>
              <w:rPr>
                <w:sz w:val="2"/>
                <w:szCs w:val="2"/>
              </w:rPr>
            </w:pPr>
          </w:p>
        </w:tc>
        <w:tc>
          <w:tcPr>
            <w:tcW w:w="0" w:type="auto"/>
            <w:vMerge w:val="continue"/>
            <w:tcBorders>
              <w:top w:val="nil"/>
            </w:tcBorders>
          </w:tcPr>
          <w:p w14:paraId="672E761A">
            <w:pPr>
              <w:rPr>
                <w:sz w:val="2"/>
                <w:szCs w:val="2"/>
              </w:rPr>
            </w:pPr>
          </w:p>
        </w:tc>
        <w:tc>
          <w:tcPr>
            <w:tcW w:w="0" w:type="auto"/>
            <w:vMerge w:val="continue"/>
            <w:tcBorders>
              <w:top w:val="nil"/>
            </w:tcBorders>
          </w:tcPr>
          <w:p w14:paraId="6E55694B">
            <w:pPr>
              <w:rPr>
                <w:sz w:val="2"/>
                <w:szCs w:val="2"/>
              </w:rPr>
            </w:pPr>
          </w:p>
        </w:tc>
        <w:tc>
          <w:tcPr>
            <w:tcW w:w="0" w:type="auto"/>
            <w:vMerge w:val="continue"/>
            <w:tcBorders>
              <w:top w:val="nil"/>
            </w:tcBorders>
          </w:tcPr>
          <w:p w14:paraId="3852D5ED">
            <w:pPr>
              <w:rPr>
                <w:sz w:val="2"/>
                <w:szCs w:val="2"/>
              </w:rPr>
            </w:pPr>
          </w:p>
        </w:tc>
        <w:tc>
          <w:tcPr>
            <w:tcW w:w="0" w:type="auto"/>
            <w:vMerge w:val="continue"/>
            <w:tcBorders>
              <w:top w:val="nil"/>
            </w:tcBorders>
          </w:tcPr>
          <w:p w14:paraId="7E050773">
            <w:pPr>
              <w:rPr>
                <w:sz w:val="2"/>
                <w:szCs w:val="2"/>
              </w:rPr>
            </w:pPr>
          </w:p>
        </w:tc>
        <w:tc>
          <w:tcPr>
            <w:tcW w:w="0" w:type="auto"/>
            <w:vMerge w:val="continue"/>
            <w:tcBorders>
              <w:top w:val="nil"/>
            </w:tcBorders>
          </w:tcPr>
          <w:p w14:paraId="65BBA777">
            <w:pPr>
              <w:rPr>
                <w:sz w:val="2"/>
                <w:szCs w:val="2"/>
              </w:rPr>
            </w:pPr>
          </w:p>
        </w:tc>
      </w:tr>
      <w:tr w14:paraId="04B35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0" w:type="auto"/>
            <w:vMerge w:val="continue"/>
            <w:tcBorders>
              <w:top w:val="nil"/>
            </w:tcBorders>
          </w:tcPr>
          <w:p w14:paraId="200876BF">
            <w:pPr>
              <w:rPr>
                <w:sz w:val="2"/>
                <w:szCs w:val="2"/>
              </w:rPr>
            </w:pPr>
          </w:p>
        </w:tc>
        <w:tc>
          <w:tcPr>
            <w:tcW w:w="0" w:type="auto"/>
            <w:vMerge w:val="continue"/>
            <w:tcBorders>
              <w:top w:val="nil"/>
            </w:tcBorders>
          </w:tcPr>
          <w:p w14:paraId="76D332E0">
            <w:pPr>
              <w:rPr>
                <w:sz w:val="2"/>
                <w:szCs w:val="2"/>
              </w:rPr>
            </w:pPr>
          </w:p>
        </w:tc>
        <w:tc>
          <w:tcPr>
            <w:tcW w:w="0" w:type="auto"/>
            <w:vMerge w:val="continue"/>
            <w:tcBorders>
              <w:top w:val="nil"/>
            </w:tcBorders>
          </w:tcPr>
          <w:p w14:paraId="16DEDFFF">
            <w:pPr>
              <w:rPr>
                <w:sz w:val="2"/>
                <w:szCs w:val="2"/>
              </w:rPr>
            </w:pPr>
          </w:p>
        </w:tc>
        <w:tc>
          <w:tcPr>
            <w:tcW w:w="0" w:type="auto"/>
          </w:tcPr>
          <w:p w14:paraId="53FB7728">
            <w:pPr>
              <w:pStyle w:val="28"/>
              <w:spacing w:before="194"/>
              <w:ind w:left="107"/>
              <w:rPr>
                <w:sz w:val="24"/>
              </w:rPr>
            </w:pPr>
            <w:r>
              <w:rPr>
                <w:sz w:val="24"/>
              </w:rPr>
              <w:t xml:space="preserve">服务要求 </w:t>
            </w:r>
          </w:p>
        </w:tc>
        <w:tc>
          <w:tcPr>
            <w:tcW w:w="0" w:type="auto"/>
            <w:vMerge w:val="continue"/>
            <w:tcBorders>
              <w:top w:val="nil"/>
            </w:tcBorders>
          </w:tcPr>
          <w:p w14:paraId="547EABE2">
            <w:pPr>
              <w:rPr>
                <w:sz w:val="2"/>
                <w:szCs w:val="2"/>
              </w:rPr>
            </w:pPr>
          </w:p>
        </w:tc>
        <w:tc>
          <w:tcPr>
            <w:tcW w:w="0" w:type="auto"/>
            <w:vMerge w:val="continue"/>
            <w:tcBorders>
              <w:top w:val="nil"/>
            </w:tcBorders>
          </w:tcPr>
          <w:p w14:paraId="44311F02">
            <w:pPr>
              <w:rPr>
                <w:sz w:val="2"/>
                <w:szCs w:val="2"/>
              </w:rPr>
            </w:pPr>
          </w:p>
        </w:tc>
        <w:tc>
          <w:tcPr>
            <w:tcW w:w="0" w:type="auto"/>
            <w:vMerge w:val="continue"/>
            <w:tcBorders>
              <w:top w:val="nil"/>
            </w:tcBorders>
          </w:tcPr>
          <w:p w14:paraId="7A56EFC0">
            <w:pPr>
              <w:rPr>
                <w:sz w:val="2"/>
                <w:szCs w:val="2"/>
              </w:rPr>
            </w:pPr>
          </w:p>
        </w:tc>
        <w:tc>
          <w:tcPr>
            <w:tcW w:w="0" w:type="auto"/>
            <w:vMerge w:val="continue"/>
            <w:tcBorders>
              <w:top w:val="nil"/>
            </w:tcBorders>
          </w:tcPr>
          <w:p w14:paraId="176C1630">
            <w:pPr>
              <w:rPr>
                <w:sz w:val="2"/>
                <w:szCs w:val="2"/>
              </w:rPr>
            </w:pPr>
          </w:p>
        </w:tc>
        <w:tc>
          <w:tcPr>
            <w:tcW w:w="0" w:type="auto"/>
            <w:vMerge w:val="continue"/>
            <w:tcBorders>
              <w:top w:val="nil"/>
            </w:tcBorders>
          </w:tcPr>
          <w:p w14:paraId="75C917C8">
            <w:pPr>
              <w:rPr>
                <w:sz w:val="2"/>
                <w:szCs w:val="2"/>
              </w:rPr>
            </w:pPr>
          </w:p>
        </w:tc>
        <w:tc>
          <w:tcPr>
            <w:tcW w:w="0" w:type="auto"/>
            <w:vMerge w:val="continue"/>
            <w:tcBorders>
              <w:top w:val="nil"/>
            </w:tcBorders>
          </w:tcPr>
          <w:p w14:paraId="1CAB925B">
            <w:pPr>
              <w:rPr>
                <w:sz w:val="2"/>
                <w:szCs w:val="2"/>
              </w:rPr>
            </w:pPr>
          </w:p>
        </w:tc>
        <w:tc>
          <w:tcPr>
            <w:tcW w:w="0" w:type="auto"/>
            <w:vMerge w:val="continue"/>
            <w:tcBorders>
              <w:top w:val="nil"/>
            </w:tcBorders>
          </w:tcPr>
          <w:p w14:paraId="1F95132A">
            <w:pPr>
              <w:rPr>
                <w:sz w:val="2"/>
                <w:szCs w:val="2"/>
              </w:rPr>
            </w:pPr>
          </w:p>
        </w:tc>
        <w:tc>
          <w:tcPr>
            <w:tcW w:w="0" w:type="auto"/>
            <w:vMerge w:val="continue"/>
            <w:tcBorders>
              <w:top w:val="nil"/>
            </w:tcBorders>
          </w:tcPr>
          <w:p w14:paraId="1B25C023">
            <w:pPr>
              <w:rPr>
                <w:sz w:val="2"/>
                <w:szCs w:val="2"/>
              </w:rPr>
            </w:pPr>
          </w:p>
        </w:tc>
        <w:tc>
          <w:tcPr>
            <w:tcW w:w="0" w:type="auto"/>
            <w:vMerge w:val="continue"/>
            <w:tcBorders>
              <w:top w:val="nil"/>
            </w:tcBorders>
          </w:tcPr>
          <w:p w14:paraId="24842175">
            <w:pPr>
              <w:rPr>
                <w:sz w:val="2"/>
                <w:szCs w:val="2"/>
              </w:rPr>
            </w:pPr>
          </w:p>
        </w:tc>
        <w:tc>
          <w:tcPr>
            <w:tcW w:w="0" w:type="auto"/>
            <w:vMerge w:val="continue"/>
            <w:tcBorders>
              <w:top w:val="nil"/>
            </w:tcBorders>
          </w:tcPr>
          <w:p w14:paraId="346231E5">
            <w:pPr>
              <w:rPr>
                <w:sz w:val="2"/>
                <w:szCs w:val="2"/>
              </w:rPr>
            </w:pPr>
          </w:p>
        </w:tc>
      </w:tr>
      <w:tr w14:paraId="5AA3C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0" w:type="auto"/>
            <w:vMerge w:val="continue"/>
            <w:tcBorders>
              <w:top w:val="nil"/>
            </w:tcBorders>
          </w:tcPr>
          <w:p w14:paraId="5BD26FEE">
            <w:pPr>
              <w:rPr>
                <w:sz w:val="2"/>
                <w:szCs w:val="2"/>
              </w:rPr>
            </w:pPr>
          </w:p>
        </w:tc>
        <w:tc>
          <w:tcPr>
            <w:tcW w:w="0" w:type="auto"/>
            <w:vMerge w:val="continue"/>
            <w:tcBorders>
              <w:top w:val="nil"/>
            </w:tcBorders>
          </w:tcPr>
          <w:p w14:paraId="3C290819">
            <w:pPr>
              <w:rPr>
                <w:sz w:val="2"/>
                <w:szCs w:val="2"/>
              </w:rPr>
            </w:pPr>
          </w:p>
        </w:tc>
        <w:tc>
          <w:tcPr>
            <w:tcW w:w="0" w:type="auto"/>
            <w:vMerge w:val="continue"/>
            <w:tcBorders>
              <w:top w:val="nil"/>
            </w:tcBorders>
          </w:tcPr>
          <w:p w14:paraId="32C79E56">
            <w:pPr>
              <w:rPr>
                <w:sz w:val="2"/>
                <w:szCs w:val="2"/>
              </w:rPr>
            </w:pPr>
          </w:p>
        </w:tc>
        <w:tc>
          <w:tcPr>
            <w:tcW w:w="0" w:type="auto"/>
          </w:tcPr>
          <w:p w14:paraId="22A44CDA">
            <w:pPr>
              <w:pStyle w:val="28"/>
              <w:spacing w:before="12"/>
              <w:rPr>
                <w:b/>
                <w:sz w:val="20"/>
              </w:rPr>
            </w:pPr>
          </w:p>
          <w:p w14:paraId="4E2EC034">
            <w:pPr>
              <w:pStyle w:val="28"/>
              <w:ind w:left="107"/>
              <w:rPr>
                <w:sz w:val="24"/>
              </w:rPr>
            </w:pPr>
            <w:r>
              <w:rPr>
                <w:sz w:val="24"/>
              </w:rPr>
              <w:t xml:space="preserve">投诉举报电话以及网上投诉渠道 </w:t>
            </w:r>
          </w:p>
        </w:tc>
        <w:tc>
          <w:tcPr>
            <w:tcW w:w="0" w:type="auto"/>
            <w:vMerge w:val="continue"/>
            <w:tcBorders>
              <w:top w:val="nil"/>
            </w:tcBorders>
          </w:tcPr>
          <w:p w14:paraId="040E63F4">
            <w:pPr>
              <w:rPr>
                <w:sz w:val="2"/>
                <w:szCs w:val="2"/>
              </w:rPr>
            </w:pPr>
          </w:p>
        </w:tc>
        <w:tc>
          <w:tcPr>
            <w:tcW w:w="0" w:type="auto"/>
            <w:vMerge w:val="continue"/>
            <w:tcBorders>
              <w:top w:val="nil"/>
            </w:tcBorders>
          </w:tcPr>
          <w:p w14:paraId="00C39735">
            <w:pPr>
              <w:rPr>
                <w:sz w:val="2"/>
                <w:szCs w:val="2"/>
              </w:rPr>
            </w:pPr>
          </w:p>
        </w:tc>
        <w:tc>
          <w:tcPr>
            <w:tcW w:w="0" w:type="auto"/>
            <w:vMerge w:val="continue"/>
            <w:tcBorders>
              <w:top w:val="nil"/>
            </w:tcBorders>
          </w:tcPr>
          <w:p w14:paraId="55EEB8A3">
            <w:pPr>
              <w:rPr>
                <w:sz w:val="2"/>
                <w:szCs w:val="2"/>
              </w:rPr>
            </w:pPr>
          </w:p>
        </w:tc>
        <w:tc>
          <w:tcPr>
            <w:tcW w:w="0" w:type="auto"/>
            <w:vMerge w:val="continue"/>
            <w:tcBorders>
              <w:top w:val="nil"/>
            </w:tcBorders>
          </w:tcPr>
          <w:p w14:paraId="222DEE95">
            <w:pPr>
              <w:rPr>
                <w:sz w:val="2"/>
                <w:szCs w:val="2"/>
              </w:rPr>
            </w:pPr>
          </w:p>
        </w:tc>
        <w:tc>
          <w:tcPr>
            <w:tcW w:w="0" w:type="auto"/>
            <w:vMerge w:val="continue"/>
            <w:tcBorders>
              <w:top w:val="nil"/>
            </w:tcBorders>
          </w:tcPr>
          <w:p w14:paraId="33832DA8">
            <w:pPr>
              <w:rPr>
                <w:sz w:val="2"/>
                <w:szCs w:val="2"/>
              </w:rPr>
            </w:pPr>
          </w:p>
        </w:tc>
        <w:tc>
          <w:tcPr>
            <w:tcW w:w="0" w:type="auto"/>
            <w:vMerge w:val="continue"/>
            <w:tcBorders>
              <w:top w:val="nil"/>
            </w:tcBorders>
          </w:tcPr>
          <w:p w14:paraId="536176BA">
            <w:pPr>
              <w:rPr>
                <w:sz w:val="2"/>
                <w:szCs w:val="2"/>
              </w:rPr>
            </w:pPr>
          </w:p>
        </w:tc>
        <w:tc>
          <w:tcPr>
            <w:tcW w:w="0" w:type="auto"/>
            <w:vMerge w:val="continue"/>
            <w:tcBorders>
              <w:top w:val="nil"/>
            </w:tcBorders>
          </w:tcPr>
          <w:p w14:paraId="1EFE68C3">
            <w:pPr>
              <w:rPr>
                <w:sz w:val="2"/>
                <w:szCs w:val="2"/>
              </w:rPr>
            </w:pPr>
          </w:p>
        </w:tc>
        <w:tc>
          <w:tcPr>
            <w:tcW w:w="0" w:type="auto"/>
            <w:vMerge w:val="continue"/>
            <w:tcBorders>
              <w:top w:val="nil"/>
            </w:tcBorders>
          </w:tcPr>
          <w:p w14:paraId="39E620CA">
            <w:pPr>
              <w:rPr>
                <w:sz w:val="2"/>
                <w:szCs w:val="2"/>
              </w:rPr>
            </w:pPr>
          </w:p>
        </w:tc>
        <w:tc>
          <w:tcPr>
            <w:tcW w:w="0" w:type="auto"/>
            <w:vMerge w:val="continue"/>
            <w:tcBorders>
              <w:top w:val="nil"/>
            </w:tcBorders>
          </w:tcPr>
          <w:p w14:paraId="56022AB1">
            <w:pPr>
              <w:rPr>
                <w:sz w:val="2"/>
                <w:szCs w:val="2"/>
              </w:rPr>
            </w:pPr>
          </w:p>
        </w:tc>
        <w:tc>
          <w:tcPr>
            <w:tcW w:w="0" w:type="auto"/>
            <w:vMerge w:val="continue"/>
            <w:tcBorders>
              <w:top w:val="nil"/>
            </w:tcBorders>
          </w:tcPr>
          <w:p w14:paraId="0BD391AE">
            <w:pPr>
              <w:rPr>
                <w:sz w:val="2"/>
                <w:szCs w:val="2"/>
              </w:rPr>
            </w:pPr>
          </w:p>
        </w:tc>
      </w:tr>
    </w:tbl>
    <w:p w14:paraId="4851C430">
      <w:pPr>
        <w:rPr>
          <w:sz w:val="2"/>
          <w:szCs w:val="2"/>
        </w:rPr>
      </w:pPr>
    </w:p>
    <w:p w14:paraId="32FA0141">
      <w:pPr>
        <w:rPr>
          <w:sz w:val="2"/>
          <w:szCs w:val="2"/>
        </w:rPr>
      </w:pPr>
    </w:p>
    <w:p w14:paraId="46AE0F73">
      <w:pPr>
        <w:rPr>
          <w:sz w:val="2"/>
          <w:szCs w:val="2"/>
        </w:rPr>
      </w:pPr>
    </w:p>
    <w:p w14:paraId="46443D90">
      <w:pPr>
        <w:rPr>
          <w:sz w:val="2"/>
          <w:szCs w:val="2"/>
        </w:rPr>
      </w:pPr>
    </w:p>
    <w:p w14:paraId="27418562">
      <w:pPr>
        <w:rPr>
          <w:sz w:val="2"/>
          <w:szCs w:val="2"/>
        </w:rPr>
      </w:pPr>
    </w:p>
    <w:p w14:paraId="5E3646C9">
      <w:pPr>
        <w:rPr>
          <w:sz w:val="2"/>
          <w:szCs w:val="2"/>
        </w:rPr>
      </w:pPr>
    </w:p>
    <w:p w14:paraId="4AC576AF">
      <w:pPr>
        <w:rPr>
          <w:sz w:val="2"/>
          <w:szCs w:val="2"/>
        </w:rPr>
      </w:pPr>
    </w:p>
    <w:p w14:paraId="78D65D05">
      <w:pPr>
        <w:rPr>
          <w:sz w:val="2"/>
          <w:szCs w:val="2"/>
        </w:rPr>
      </w:pPr>
    </w:p>
    <w:p w14:paraId="1852C9A8">
      <w:pPr>
        <w:rPr>
          <w:sz w:val="2"/>
          <w:szCs w:val="2"/>
        </w:rPr>
      </w:pPr>
    </w:p>
    <w:p w14:paraId="4FB9FB60">
      <w:pPr>
        <w:rPr>
          <w:sz w:val="2"/>
          <w:szCs w:val="2"/>
        </w:rPr>
      </w:pPr>
    </w:p>
    <w:p w14:paraId="742AD2C2">
      <w:pPr>
        <w:rPr>
          <w:sz w:val="2"/>
          <w:szCs w:val="2"/>
        </w:rPr>
      </w:pPr>
    </w:p>
    <w:p w14:paraId="002A975F">
      <w:pPr>
        <w:rPr>
          <w:sz w:val="2"/>
          <w:szCs w:val="2"/>
        </w:rPr>
      </w:pPr>
    </w:p>
    <w:p w14:paraId="204497ED">
      <w:pPr>
        <w:rPr>
          <w:sz w:val="2"/>
          <w:szCs w:val="2"/>
        </w:rPr>
      </w:pPr>
    </w:p>
    <w:p w14:paraId="40C465A1">
      <w:pPr>
        <w:rPr>
          <w:sz w:val="2"/>
          <w:szCs w:val="2"/>
        </w:rPr>
      </w:pPr>
    </w:p>
    <w:p w14:paraId="4EC5FF73">
      <w:pPr>
        <w:rPr>
          <w:sz w:val="2"/>
          <w:szCs w:val="2"/>
        </w:rPr>
      </w:pPr>
    </w:p>
    <w:p w14:paraId="0908B1B2">
      <w:pPr>
        <w:rPr>
          <w:sz w:val="2"/>
          <w:szCs w:val="2"/>
        </w:rPr>
      </w:pPr>
    </w:p>
    <w:p w14:paraId="5CFAD7D9">
      <w:pPr>
        <w:rPr>
          <w:sz w:val="2"/>
          <w:szCs w:val="2"/>
        </w:rPr>
      </w:pPr>
    </w:p>
    <w:p w14:paraId="3C5C9F30">
      <w:pPr>
        <w:rPr>
          <w:sz w:val="2"/>
          <w:szCs w:val="2"/>
        </w:rPr>
      </w:pPr>
    </w:p>
    <w:p w14:paraId="75ECF836">
      <w:pPr>
        <w:rPr>
          <w:sz w:val="2"/>
          <w:szCs w:val="2"/>
        </w:rPr>
      </w:pPr>
    </w:p>
    <w:p w14:paraId="030A942F">
      <w:pPr>
        <w:rPr>
          <w:sz w:val="2"/>
          <w:szCs w:val="2"/>
        </w:rPr>
      </w:pPr>
    </w:p>
    <w:p w14:paraId="4DA02941">
      <w:pPr>
        <w:rPr>
          <w:sz w:val="2"/>
          <w:szCs w:val="2"/>
        </w:rPr>
      </w:pPr>
    </w:p>
    <w:p w14:paraId="279C5006">
      <w:pPr>
        <w:rPr>
          <w:sz w:val="2"/>
          <w:szCs w:val="2"/>
        </w:rPr>
      </w:pPr>
    </w:p>
    <w:p w14:paraId="6ED56FAE">
      <w:pPr>
        <w:rPr>
          <w:sz w:val="2"/>
          <w:szCs w:val="2"/>
        </w:rPr>
      </w:pPr>
    </w:p>
    <w:p w14:paraId="2284B8CA">
      <w:pPr>
        <w:rPr>
          <w:sz w:val="2"/>
          <w:szCs w:val="2"/>
        </w:rPr>
      </w:pPr>
    </w:p>
    <w:p w14:paraId="522B3B60">
      <w:pPr>
        <w:rPr>
          <w:sz w:val="2"/>
          <w:szCs w:val="2"/>
        </w:rPr>
      </w:pPr>
    </w:p>
    <w:p w14:paraId="1DE5D608">
      <w:pPr>
        <w:rPr>
          <w:sz w:val="2"/>
          <w:szCs w:val="2"/>
        </w:rPr>
      </w:pPr>
    </w:p>
    <w:p w14:paraId="6DF012E8">
      <w:pPr>
        <w:rPr>
          <w:sz w:val="2"/>
          <w:szCs w:val="2"/>
        </w:rPr>
      </w:pPr>
    </w:p>
    <w:p w14:paraId="78E0AE50">
      <w:pPr>
        <w:rPr>
          <w:sz w:val="2"/>
          <w:szCs w:val="2"/>
        </w:rPr>
      </w:pPr>
    </w:p>
    <w:p w14:paraId="4027AD5E">
      <w:pPr>
        <w:rPr>
          <w:sz w:val="2"/>
          <w:szCs w:val="2"/>
        </w:rPr>
      </w:pPr>
    </w:p>
    <w:p w14:paraId="5C54AD09">
      <w:pPr>
        <w:rPr>
          <w:sz w:val="2"/>
          <w:szCs w:val="2"/>
        </w:rPr>
      </w:pPr>
    </w:p>
    <w:p w14:paraId="7598BBCD">
      <w:pPr>
        <w:rPr>
          <w:sz w:val="2"/>
          <w:szCs w:val="2"/>
        </w:rPr>
      </w:pPr>
    </w:p>
    <w:p w14:paraId="60137B00">
      <w:pPr>
        <w:rPr>
          <w:sz w:val="2"/>
          <w:szCs w:val="2"/>
        </w:rPr>
      </w:pPr>
    </w:p>
    <w:p w14:paraId="5D32B222">
      <w:pPr>
        <w:rPr>
          <w:sz w:val="2"/>
          <w:szCs w:val="2"/>
        </w:rPr>
      </w:pPr>
    </w:p>
    <w:p w14:paraId="7AEA1B16">
      <w:pPr>
        <w:rPr>
          <w:sz w:val="2"/>
          <w:szCs w:val="2"/>
        </w:rPr>
      </w:pPr>
    </w:p>
    <w:p w14:paraId="4BDA47AE">
      <w:pPr>
        <w:rPr>
          <w:sz w:val="2"/>
          <w:szCs w:val="2"/>
        </w:rPr>
      </w:pPr>
    </w:p>
    <w:p w14:paraId="7D9BB6BB">
      <w:pPr>
        <w:rPr>
          <w:sz w:val="2"/>
          <w:szCs w:val="2"/>
        </w:rPr>
      </w:pPr>
    </w:p>
    <w:p w14:paraId="0F9AD0D4">
      <w:pPr>
        <w:rPr>
          <w:sz w:val="2"/>
          <w:szCs w:val="2"/>
        </w:rPr>
      </w:pPr>
    </w:p>
    <w:p w14:paraId="2A5AE36E">
      <w:pPr>
        <w:rPr>
          <w:sz w:val="2"/>
          <w:szCs w:val="2"/>
        </w:rPr>
      </w:pPr>
    </w:p>
    <w:p w14:paraId="3226AD8D">
      <w:pPr>
        <w:rPr>
          <w:sz w:val="2"/>
          <w:szCs w:val="2"/>
        </w:rPr>
      </w:pPr>
    </w:p>
    <w:p w14:paraId="71D96CCF">
      <w:pPr>
        <w:rPr>
          <w:sz w:val="2"/>
          <w:szCs w:val="2"/>
        </w:rPr>
      </w:pPr>
    </w:p>
    <w:p w14:paraId="64C98995">
      <w:pPr>
        <w:rPr>
          <w:sz w:val="2"/>
          <w:szCs w:val="2"/>
        </w:rPr>
      </w:pPr>
    </w:p>
    <w:p w14:paraId="5F948D77">
      <w:pPr>
        <w:rPr>
          <w:sz w:val="2"/>
          <w:szCs w:val="2"/>
        </w:rPr>
      </w:pPr>
    </w:p>
    <w:p w14:paraId="39F49CD9">
      <w:pPr>
        <w:rPr>
          <w:sz w:val="2"/>
          <w:szCs w:val="2"/>
        </w:rPr>
      </w:pPr>
    </w:p>
    <w:p w14:paraId="2196A412">
      <w:pPr>
        <w:rPr>
          <w:sz w:val="2"/>
          <w:szCs w:val="2"/>
        </w:rPr>
      </w:pPr>
    </w:p>
    <w:p w14:paraId="3493214C">
      <w:pPr>
        <w:rPr>
          <w:sz w:val="2"/>
          <w:szCs w:val="2"/>
        </w:rPr>
      </w:pPr>
    </w:p>
    <w:p w14:paraId="54769A17">
      <w:pPr>
        <w:tabs>
          <w:tab w:val="left" w:pos="1290"/>
        </w:tabs>
      </w:pPr>
      <w:r>
        <w:rPr>
          <w:sz w:val="2"/>
          <w:szCs w:val="2"/>
        </w:rPr>
        <w:tab/>
      </w:r>
    </w:p>
    <w:p w14:paraId="201A2991">
      <w:pPr>
        <w:rPr>
          <w:rFonts w:hint="eastAsia"/>
        </w:rPr>
      </w:pPr>
      <w:r>
        <w:rPr>
          <w:rFonts w:hint="eastAsia"/>
        </w:rPr>
        <w:br w:type="page"/>
      </w:r>
    </w:p>
    <w:p w14:paraId="3A3BE115">
      <w:pPr>
        <w:pStyle w:val="2"/>
        <w:jc w:val="center"/>
        <w:rPr>
          <w:rFonts w:ascii="方正小标宋_GBK" w:hAnsi="方正小标宋_GBK" w:eastAsia="方正小标宋_GBK"/>
          <w:b w:val="0"/>
          <w:bCs w:val="0"/>
          <w:sz w:val="30"/>
        </w:rPr>
      </w:pPr>
      <w:bookmarkStart w:id="8" w:name="_Toc24724725"/>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val="en-US" w:eastAsia="zh-CN"/>
        </w:rPr>
        <w:t>四</w:t>
      </w:r>
      <w:r>
        <w:rPr>
          <w:rFonts w:hint="eastAsia" w:ascii="方正小标宋_GBK" w:hAnsi="方正小标宋_GBK" w:eastAsia="方正小标宋_GBK"/>
          <w:b w:val="0"/>
          <w:bCs w:val="0"/>
          <w:sz w:val="30"/>
        </w:rPr>
        <w:t>）安全生产领域基层政务公开标准目录</w:t>
      </w:r>
      <w:bookmarkEnd w:id="8"/>
    </w:p>
    <w:tbl>
      <w:tblPr>
        <w:tblStyle w:val="10"/>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14:paraId="00F9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shd w:val="clear" w:color="auto" w:fill="auto"/>
            <w:vAlign w:val="center"/>
          </w:tcPr>
          <w:p w14:paraId="35DDF1D0">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shd w:val="clear" w:color="auto" w:fill="auto"/>
            <w:vAlign w:val="center"/>
          </w:tcPr>
          <w:p w14:paraId="10E927B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shd w:val="clear" w:color="auto" w:fill="auto"/>
            <w:vAlign w:val="center"/>
          </w:tcPr>
          <w:p w14:paraId="09C67B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14:paraId="0C22C3C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shd w:val="clear" w:color="auto" w:fill="auto"/>
            <w:vAlign w:val="center"/>
          </w:tcPr>
          <w:p w14:paraId="4DEDDB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14:paraId="167694B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shd w:val="clear" w:color="auto" w:fill="auto"/>
            <w:vAlign w:val="center"/>
          </w:tcPr>
          <w:p w14:paraId="02D4852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shd w:val="clear" w:color="auto" w:fill="auto"/>
            <w:vAlign w:val="center"/>
          </w:tcPr>
          <w:p w14:paraId="443365E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shd w:val="clear" w:color="auto" w:fill="auto"/>
            <w:vAlign w:val="center"/>
          </w:tcPr>
          <w:p w14:paraId="334D85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shd w:val="clear" w:color="auto" w:fill="auto"/>
            <w:vAlign w:val="center"/>
          </w:tcPr>
          <w:p w14:paraId="1F005A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BF7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14:paraId="13E29E25">
            <w:pPr>
              <w:widowControl/>
              <w:jc w:val="center"/>
              <w:rPr>
                <w:rFonts w:ascii="仿宋_GB2312" w:hAnsi="Times New Roman" w:eastAsia="仿宋_GB2312"/>
                <w:color w:val="000000"/>
                <w:kern w:val="0"/>
                <w:sz w:val="18"/>
                <w:szCs w:val="18"/>
              </w:rPr>
            </w:pPr>
          </w:p>
        </w:tc>
        <w:tc>
          <w:tcPr>
            <w:tcW w:w="900" w:type="dxa"/>
            <w:shd w:val="clear" w:color="auto" w:fill="auto"/>
            <w:vAlign w:val="center"/>
          </w:tcPr>
          <w:p w14:paraId="3A0BC7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shd w:val="clear" w:color="auto" w:fill="auto"/>
            <w:vAlign w:val="center"/>
          </w:tcPr>
          <w:p w14:paraId="3192F4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7E5F7D0E">
            <w:pPr>
              <w:widowControl/>
              <w:jc w:val="left"/>
              <w:rPr>
                <w:rFonts w:ascii="黑体" w:hAnsi="宋体" w:eastAsia="黑体" w:cs="宋体"/>
                <w:color w:val="000000"/>
                <w:kern w:val="0"/>
                <w:sz w:val="22"/>
              </w:rPr>
            </w:pPr>
          </w:p>
        </w:tc>
        <w:tc>
          <w:tcPr>
            <w:tcW w:w="2520" w:type="dxa"/>
            <w:vMerge w:val="continue"/>
            <w:vAlign w:val="center"/>
          </w:tcPr>
          <w:p w14:paraId="10BF82D0">
            <w:pPr>
              <w:widowControl/>
              <w:jc w:val="left"/>
              <w:rPr>
                <w:rFonts w:ascii="黑体" w:hAnsi="宋体" w:eastAsia="黑体" w:cs="宋体"/>
                <w:color w:val="000000"/>
                <w:kern w:val="0"/>
                <w:sz w:val="22"/>
              </w:rPr>
            </w:pPr>
          </w:p>
        </w:tc>
        <w:tc>
          <w:tcPr>
            <w:tcW w:w="1800" w:type="dxa"/>
            <w:vMerge w:val="continue"/>
            <w:vAlign w:val="center"/>
          </w:tcPr>
          <w:p w14:paraId="5EB91CFD">
            <w:pPr>
              <w:widowControl/>
              <w:jc w:val="left"/>
              <w:rPr>
                <w:rFonts w:ascii="黑体" w:hAnsi="宋体" w:eastAsia="黑体" w:cs="宋体"/>
                <w:color w:val="000000"/>
                <w:kern w:val="0"/>
                <w:sz w:val="22"/>
              </w:rPr>
            </w:pPr>
          </w:p>
        </w:tc>
        <w:tc>
          <w:tcPr>
            <w:tcW w:w="900" w:type="dxa"/>
            <w:vMerge w:val="continue"/>
            <w:vAlign w:val="center"/>
          </w:tcPr>
          <w:p w14:paraId="725EAD02">
            <w:pPr>
              <w:widowControl/>
              <w:jc w:val="center"/>
              <w:rPr>
                <w:rFonts w:ascii="黑体" w:hAnsi="宋体" w:eastAsia="黑体" w:cs="宋体"/>
                <w:color w:val="000000"/>
                <w:kern w:val="0"/>
                <w:sz w:val="22"/>
              </w:rPr>
            </w:pPr>
          </w:p>
        </w:tc>
        <w:tc>
          <w:tcPr>
            <w:tcW w:w="1496" w:type="dxa"/>
            <w:vMerge w:val="continue"/>
            <w:vAlign w:val="center"/>
          </w:tcPr>
          <w:p w14:paraId="07CAC6BE">
            <w:pPr>
              <w:widowControl/>
              <w:jc w:val="left"/>
              <w:rPr>
                <w:rFonts w:ascii="黑体" w:hAnsi="宋体" w:eastAsia="黑体" w:cs="宋体"/>
                <w:kern w:val="0"/>
                <w:sz w:val="22"/>
              </w:rPr>
            </w:pPr>
          </w:p>
        </w:tc>
        <w:tc>
          <w:tcPr>
            <w:tcW w:w="664" w:type="dxa"/>
            <w:shd w:val="clear" w:color="auto" w:fill="auto"/>
            <w:vAlign w:val="center"/>
          </w:tcPr>
          <w:p w14:paraId="52D203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14:paraId="2E9B397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shd w:val="clear" w:color="auto" w:fill="auto"/>
            <w:vAlign w:val="center"/>
          </w:tcPr>
          <w:p w14:paraId="7C4015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52F5496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shd w:val="clear" w:color="auto" w:fill="auto"/>
            <w:vAlign w:val="center"/>
          </w:tcPr>
          <w:p w14:paraId="284E98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shd w:val="clear" w:color="auto" w:fill="auto"/>
            <w:vAlign w:val="center"/>
          </w:tcPr>
          <w:p w14:paraId="39B638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BCC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183FD7F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shd w:val="clear" w:color="auto" w:fill="auto"/>
            <w:vAlign w:val="center"/>
          </w:tcPr>
          <w:p w14:paraId="768A3A3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8FC24B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shd w:val="clear" w:color="auto" w:fill="auto"/>
            <w:vAlign w:val="center"/>
          </w:tcPr>
          <w:p w14:paraId="46554823">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shd w:val="clear" w:color="auto" w:fill="auto"/>
            <w:vAlign w:val="center"/>
          </w:tcPr>
          <w:p w14:paraId="35CD3C76">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vAlign w:val="center"/>
          </w:tcPr>
          <w:p w14:paraId="3784053B">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14:paraId="0301A773">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33045B26">
            <w:pPr>
              <w:jc w:val="cente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restart"/>
            <w:shd w:val="clear" w:color="auto" w:fill="auto"/>
            <w:vAlign w:val="center"/>
          </w:tcPr>
          <w:p w14:paraId="638786AF">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■公开查阅点 ■政务服务中心</w:t>
            </w:r>
          </w:p>
        </w:tc>
        <w:tc>
          <w:tcPr>
            <w:tcW w:w="664" w:type="dxa"/>
            <w:shd w:val="clear" w:color="auto" w:fill="auto"/>
            <w:vAlign w:val="center"/>
          </w:tcPr>
          <w:p w14:paraId="111402ED">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06C3BB6">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2337304F">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0D614F53">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47592D34">
            <w:pPr>
              <w:rPr>
                <w:rFonts w:ascii="仿宋_GB2312" w:hAnsi="宋体" w:eastAsia="仿宋_GB2312" w:cs="宋体"/>
                <w:bCs/>
                <w:sz w:val="18"/>
                <w:szCs w:val="18"/>
              </w:rPr>
            </w:pPr>
          </w:p>
        </w:tc>
        <w:tc>
          <w:tcPr>
            <w:tcW w:w="540" w:type="dxa"/>
            <w:shd w:val="clear" w:color="auto" w:fill="auto"/>
            <w:vAlign w:val="center"/>
          </w:tcPr>
          <w:p w14:paraId="62E5CDA0">
            <w:pPr>
              <w:rPr>
                <w:rFonts w:ascii="仿宋_GB2312" w:hAnsi="宋体" w:eastAsia="仿宋_GB2312" w:cs="宋体"/>
                <w:bCs/>
                <w:sz w:val="18"/>
                <w:szCs w:val="18"/>
              </w:rPr>
            </w:pPr>
            <w:r>
              <w:rPr>
                <w:rFonts w:hint="eastAsia" w:ascii="仿宋_GB2312" w:eastAsia="仿宋_GB2312"/>
                <w:bCs/>
                <w:sz w:val="18"/>
                <w:szCs w:val="18"/>
              </w:rPr>
              <w:t>√</w:t>
            </w:r>
          </w:p>
        </w:tc>
      </w:tr>
      <w:tr w14:paraId="4DD2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0" w:type="dxa"/>
            <w:vAlign w:val="center"/>
          </w:tcPr>
          <w:p w14:paraId="6DF3308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shd w:val="clear" w:color="auto" w:fill="auto"/>
            <w:vAlign w:val="center"/>
          </w:tcPr>
          <w:p w14:paraId="7AC899F4">
            <w:pPr>
              <w:rPr>
                <w:rFonts w:ascii="仿宋_GB2312" w:hAnsi="宋体" w:eastAsia="仿宋_GB2312" w:cs="宋体"/>
                <w:color w:val="000000"/>
                <w:sz w:val="18"/>
                <w:szCs w:val="18"/>
              </w:rPr>
            </w:pPr>
          </w:p>
        </w:tc>
        <w:tc>
          <w:tcPr>
            <w:tcW w:w="1080" w:type="dxa"/>
            <w:shd w:val="clear" w:color="auto" w:fill="auto"/>
            <w:vAlign w:val="center"/>
          </w:tcPr>
          <w:p w14:paraId="7BA900C1">
            <w:pPr>
              <w:rPr>
                <w:rFonts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shd w:val="clear" w:color="auto" w:fill="auto"/>
            <w:vAlign w:val="center"/>
          </w:tcPr>
          <w:p w14:paraId="5FC28A38">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vAlign w:val="center"/>
          </w:tcPr>
          <w:p w14:paraId="048573C9">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14:paraId="437D01A0">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39C1EB9E">
            <w:pPr>
              <w:jc w:val="cente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continue"/>
            <w:shd w:val="clear" w:color="auto" w:fill="auto"/>
            <w:vAlign w:val="center"/>
          </w:tcPr>
          <w:p w14:paraId="605C03C2">
            <w:pPr>
              <w:spacing w:line="240" w:lineRule="exact"/>
              <w:jc w:val="left"/>
              <w:rPr>
                <w:rFonts w:hint="eastAsia" w:ascii="仿宋_GB2312" w:eastAsia="仿宋_GB2312"/>
                <w:sz w:val="18"/>
                <w:szCs w:val="18"/>
              </w:rPr>
            </w:pPr>
          </w:p>
        </w:tc>
        <w:tc>
          <w:tcPr>
            <w:tcW w:w="664" w:type="dxa"/>
            <w:shd w:val="clear" w:color="auto" w:fill="auto"/>
            <w:vAlign w:val="center"/>
          </w:tcPr>
          <w:p w14:paraId="57EB7B4B">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2A26F2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7299A045">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31911A0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4E3499CE">
            <w:pPr>
              <w:rPr>
                <w:rFonts w:ascii="仿宋_GB2312" w:hAnsi="宋体" w:eastAsia="仿宋_GB2312" w:cs="宋体"/>
                <w:bCs/>
                <w:sz w:val="18"/>
                <w:szCs w:val="18"/>
              </w:rPr>
            </w:pPr>
          </w:p>
        </w:tc>
        <w:tc>
          <w:tcPr>
            <w:tcW w:w="540" w:type="dxa"/>
            <w:shd w:val="clear" w:color="auto" w:fill="auto"/>
            <w:vAlign w:val="center"/>
          </w:tcPr>
          <w:p w14:paraId="24A36546">
            <w:pPr>
              <w:rPr>
                <w:rFonts w:ascii="仿宋_GB2312" w:hAnsi="宋体" w:eastAsia="仿宋_GB2312" w:cs="宋体"/>
                <w:bCs/>
                <w:sz w:val="18"/>
                <w:szCs w:val="18"/>
              </w:rPr>
            </w:pPr>
            <w:r>
              <w:rPr>
                <w:rFonts w:hint="eastAsia" w:ascii="仿宋_GB2312" w:eastAsia="仿宋_GB2312"/>
                <w:bCs/>
                <w:sz w:val="18"/>
                <w:szCs w:val="18"/>
              </w:rPr>
              <w:t>√</w:t>
            </w:r>
          </w:p>
        </w:tc>
      </w:tr>
      <w:tr w14:paraId="1FF8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14:paraId="1EDB3821">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shd w:val="clear" w:color="auto" w:fill="auto"/>
            <w:vAlign w:val="center"/>
          </w:tcPr>
          <w:p w14:paraId="1922E736">
            <w:pPr>
              <w:rPr>
                <w:rFonts w:ascii="仿宋_GB2312" w:hAnsi="宋体" w:eastAsia="仿宋_GB2312" w:cs="宋体"/>
                <w:color w:val="000000"/>
                <w:sz w:val="18"/>
                <w:szCs w:val="18"/>
              </w:rPr>
            </w:pPr>
          </w:p>
        </w:tc>
        <w:tc>
          <w:tcPr>
            <w:tcW w:w="1080" w:type="dxa"/>
            <w:shd w:val="clear" w:color="auto" w:fill="auto"/>
            <w:vAlign w:val="center"/>
          </w:tcPr>
          <w:p w14:paraId="30BED4B7">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shd w:val="clear" w:color="auto" w:fill="auto"/>
            <w:vAlign w:val="center"/>
          </w:tcPr>
          <w:p w14:paraId="249CA25C">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26977755">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《中华人民共和国政府信息公开条例</w:t>
            </w:r>
          </w:p>
        </w:tc>
        <w:tc>
          <w:tcPr>
            <w:tcW w:w="1800" w:type="dxa"/>
            <w:vAlign w:val="center"/>
          </w:tcPr>
          <w:p w14:paraId="49C84D1F">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61CD5420">
            <w:pPr>
              <w:jc w:val="cente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vMerge w:val="continue"/>
            <w:shd w:val="clear" w:color="auto" w:fill="auto"/>
            <w:vAlign w:val="center"/>
          </w:tcPr>
          <w:p w14:paraId="3ED4580E">
            <w:pPr>
              <w:spacing w:line="240" w:lineRule="exact"/>
              <w:jc w:val="left"/>
              <w:rPr>
                <w:rFonts w:hint="eastAsia" w:ascii="仿宋_GB2312" w:eastAsia="仿宋_GB2312"/>
                <w:sz w:val="18"/>
                <w:szCs w:val="18"/>
              </w:rPr>
            </w:pPr>
          </w:p>
        </w:tc>
        <w:tc>
          <w:tcPr>
            <w:tcW w:w="664" w:type="dxa"/>
            <w:shd w:val="clear" w:color="auto" w:fill="auto"/>
            <w:vAlign w:val="center"/>
          </w:tcPr>
          <w:p w14:paraId="12665A79">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140190C">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293E30DE">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5F74395A">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5270F856">
            <w:pPr>
              <w:rPr>
                <w:rFonts w:ascii="仿宋_GB2312" w:hAnsi="宋体" w:eastAsia="仿宋_GB2312" w:cs="宋体"/>
                <w:bCs/>
                <w:sz w:val="18"/>
                <w:szCs w:val="18"/>
              </w:rPr>
            </w:pPr>
          </w:p>
        </w:tc>
        <w:tc>
          <w:tcPr>
            <w:tcW w:w="540" w:type="dxa"/>
            <w:shd w:val="clear" w:color="auto" w:fill="auto"/>
            <w:vAlign w:val="center"/>
          </w:tcPr>
          <w:p w14:paraId="4BBC8DAD">
            <w:pPr>
              <w:rPr>
                <w:rFonts w:ascii="仿宋_GB2312" w:hAnsi="宋体" w:eastAsia="仿宋_GB2312" w:cs="宋体"/>
                <w:bCs/>
                <w:sz w:val="18"/>
                <w:szCs w:val="18"/>
              </w:rPr>
            </w:pPr>
            <w:r>
              <w:rPr>
                <w:rFonts w:hint="eastAsia" w:ascii="仿宋_GB2312" w:eastAsia="仿宋_GB2312"/>
                <w:bCs/>
                <w:sz w:val="18"/>
                <w:szCs w:val="18"/>
              </w:rPr>
              <w:t>√</w:t>
            </w:r>
          </w:p>
        </w:tc>
      </w:tr>
      <w:tr w14:paraId="40E1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40" w:type="dxa"/>
            <w:vAlign w:val="center"/>
          </w:tcPr>
          <w:p w14:paraId="4D7F4A4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shd w:val="clear" w:color="auto" w:fill="auto"/>
            <w:vAlign w:val="center"/>
          </w:tcPr>
          <w:p w14:paraId="6427AE5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6B0D08C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14:paraId="76E0D297">
            <w:pPr>
              <w:rPr>
                <w:rFonts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shd w:val="clear" w:color="auto" w:fill="auto"/>
            <w:vAlign w:val="center"/>
          </w:tcPr>
          <w:p w14:paraId="58DA2B78">
            <w:pPr>
              <w:rPr>
                <w:rFonts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vAlign w:val="center"/>
          </w:tcPr>
          <w:p w14:paraId="5F70C6AC">
            <w:pPr>
              <w:rPr>
                <w:rFonts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《中华人民共和国安全生产法</w:t>
            </w:r>
            <w:r>
              <w:rPr>
                <w:rFonts w:hint="eastAsia" w:ascii="仿宋_GB2312" w:eastAsia="仿宋_GB2312"/>
                <w:bCs/>
                <w:color w:val="000000"/>
                <w:sz w:val="18"/>
                <w:szCs w:val="18"/>
              </w:rPr>
              <w:t>、</w:t>
            </w: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11DD9AC4">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3245A581">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26E0C3AD">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■广播电视   ■公开查阅点</w:t>
            </w:r>
          </w:p>
          <w:p w14:paraId="658AA3A1">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664" w:type="dxa"/>
            <w:shd w:val="clear" w:color="auto" w:fill="auto"/>
            <w:vAlign w:val="center"/>
          </w:tcPr>
          <w:p w14:paraId="40825520">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58915305">
            <w:pPr>
              <w:rPr>
                <w:rFonts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14:paraId="6B7CC942">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7B6EBF83">
            <w:pPr>
              <w:rPr>
                <w:rFonts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14:paraId="7B996D23">
            <w:pPr>
              <w:rPr>
                <w:rFonts w:ascii="仿宋_GB2312" w:hAnsi="宋体" w:eastAsia="仿宋_GB2312" w:cs="宋体"/>
                <w:bCs/>
                <w:sz w:val="18"/>
                <w:szCs w:val="18"/>
              </w:rPr>
            </w:pPr>
          </w:p>
        </w:tc>
        <w:tc>
          <w:tcPr>
            <w:tcW w:w="540" w:type="dxa"/>
            <w:shd w:val="clear" w:color="auto" w:fill="auto"/>
            <w:vAlign w:val="center"/>
          </w:tcPr>
          <w:p w14:paraId="37534DFF">
            <w:pPr>
              <w:rPr>
                <w:rFonts w:ascii="仿宋_GB2312" w:hAnsi="宋体" w:eastAsia="仿宋_GB2312" w:cs="宋体"/>
                <w:bCs/>
                <w:sz w:val="18"/>
                <w:szCs w:val="18"/>
              </w:rPr>
            </w:pPr>
            <w:r>
              <w:rPr>
                <w:rFonts w:hint="eastAsia" w:ascii="仿宋_GB2312" w:eastAsia="仿宋_GB2312"/>
                <w:bCs/>
                <w:sz w:val="18"/>
                <w:szCs w:val="18"/>
              </w:rPr>
              <w:t>√</w:t>
            </w:r>
          </w:p>
        </w:tc>
      </w:tr>
      <w:tr w14:paraId="44A2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14:paraId="5D190F2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shd w:val="clear" w:color="auto" w:fill="auto"/>
            <w:vAlign w:val="center"/>
          </w:tcPr>
          <w:p w14:paraId="64990BDB">
            <w:pPr>
              <w:rPr>
                <w:rFonts w:ascii="仿宋_GB2312" w:hAnsi="宋体" w:eastAsia="仿宋_GB2312" w:cs="宋体"/>
                <w:color w:val="000000"/>
                <w:sz w:val="18"/>
                <w:szCs w:val="18"/>
              </w:rPr>
            </w:pPr>
          </w:p>
        </w:tc>
        <w:tc>
          <w:tcPr>
            <w:tcW w:w="1080" w:type="dxa"/>
            <w:shd w:val="clear" w:color="auto" w:fill="auto"/>
            <w:vAlign w:val="center"/>
          </w:tcPr>
          <w:p w14:paraId="45A925CF">
            <w:pPr>
              <w:rPr>
                <w:rFonts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shd w:val="clear" w:color="auto" w:fill="auto"/>
            <w:vAlign w:val="center"/>
          </w:tcPr>
          <w:p w14:paraId="478BED49">
            <w:pPr>
              <w:rPr>
                <w:rFonts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vAlign w:val="center"/>
          </w:tcPr>
          <w:p w14:paraId="2EB2F179">
            <w:pPr>
              <w:rPr>
                <w:rFonts w:ascii="仿宋_GB2312" w:hAnsi="宋体" w:eastAsia="仿宋_GB2312" w:cs="宋体"/>
                <w:bCs/>
                <w:color w:val="000000"/>
                <w:sz w:val="18"/>
                <w:szCs w:val="18"/>
              </w:rPr>
            </w:pPr>
            <w:r>
              <w:rPr>
                <w:rFonts w:hint="eastAsia" w:ascii="仿宋_GB2312" w:eastAsia="仿宋_GB2312"/>
                <w:bCs/>
                <w:color w:val="000000"/>
                <w:sz w:val="18"/>
                <w:szCs w:val="18"/>
                <w:lang w:eastAsia="zh-CN"/>
              </w:rPr>
              <w:t>《中华人民共和国政府信息公开条例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14:paraId="46168DFF">
            <w:pPr>
              <w:rPr>
                <w:rFonts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07D1022C">
            <w:pPr>
              <w:rPr>
                <w:rFonts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14:paraId="351A11F7">
            <w:pPr>
              <w:spacing w:line="240" w:lineRule="exact"/>
              <w:jc w:val="left"/>
              <w:rPr>
                <w:rFonts w:hint="eastAsia" w:ascii="仿宋_GB2312" w:eastAsia="仿宋_GB2312"/>
                <w:sz w:val="18"/>
                <w:szCs w:val="18"/>
              </w:rPr>
            </w:pPr>
            <w:r>
              <w:rPr>
                <w:rFonts w:hint="eastAsia" w:ascii="仿宋_GB2312" w:eastAsia="仿宋_GB2312"/>
                <w:sz w:val="18"/>
                <w:szCs w:val="18"/>
              </w:rPr>
              <w:t>■政府网站   ■公开查阅点 ■政务服务中心</w:t>
            </w:r>
          </w:p>
        </w:tc>
        <w:tc>
          <w:tcPr>
            <w:tcW w:w="664" w:type="dxa"/>
            <w:shd w:val="clear" w:color="auto" w:fill="auto"/>
            <w:vAlign w:val="center"/>
          </w:tcPr>
          <w:p w14:paraId="3A8108EA">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6F67EB4D">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14:paraId="1821E2C0">
            <w:pPr>
              <w:rPr>
                <w:rFonts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14:paraId="4F7AFAA7">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14:paraId="0408E868">
            <w:pPr>
              <w:rPr>
                <w:rFonts w:ascii="仿宋_GB2312" w:hAnsi="宋体" w:eastAsia="仿宋_GB2312" w:cs="宋体"/>
                <w:bCs/>
                <w:sz w:val="18"/>
                <w:szCs w:val="18"/>
              </w:rPr>
            </w:pPr>
          </w:p>
        </w:tc>
        <w:tc>
          <w:tcPr>
            <w:tcW w:w="540" w:type="dxa"/>
            <w:shd w:val="clear" w:color="auto" w:fill="auto"/>
            <w:vAlign w:val="center"/>
          </w:tcPr>
          <w:p w14:paraId="146A208B">
            <w:pPr>
              <w:rPr>
                <w:rFonts w:ascii="仿宋_GB2312" w:hAnsi="宋体" w:eastAsia="仿宋_GB2312" w:cs="宋体"/>
                <w:bCs/>
                <w:sz w:val="18"/>
                <w:szCs w:val="18"/>
              </w:rPr>
            </w:pPr>
            <w:r>
              <w:rPr>
                <w:rFonts w:hint="eastAsia" w:ascii="仿宋_GB2312" w:eastAsia="仿宋_GB2312"/>
                <w:bCs/>
                <w:sz w:val="18"/>
                <w:szCs w:val="18"/>
              </w:rPr>
              <w:t>√</w:t>
            </w:r>
          </w:p>
        </w:tc>
      </w:tr>
    </w:tbl>
    <w:p w14:paraId="198ED519">
      <w:pPr>
        <w:rPr>
          <w:rFonts w:hint="eastAsia"/>
        </w:rPr>
      </w:pPr>
    </w:p>
    <w:p w14:paraId="6BCD8E22">
      <w:pPr>
        <w:rPr>
          <w:rFonts w:hint="eastAsia"/>
        </w:rPr>
      </w:pPr>
      <w:r>
        <w:rPr>
          <w:rFonts w:hint="eastAsia"/>
        </w:rPr>
        <w:br w:type="page"/>
      </w:r>
    </w:p>
    <w:p w14:paraId="56683D40">
      <w:pPr>
        <w:pStyle w:val="2"/>
        <w:jc w:val="center"/>
        <w:rPr>
          <w:rFonts w:ascii="方正小标宋_GBK" w:hAnsi="方正小标宋_GBK" w:eastAsia="方正小标宋_GBK"/>
          <w:b w:val="0"/>
          <w:bCs w:val="0"/>
          <w:sz w:val="30"/>
        </w:rPr>
      </w:pPr>
      <w:bookmarkStart w:id="9" w:name="_Toc24724726"/>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val="en-US" w:eastAsia="zh-CN"/>
        </w:rPr>
        <w:t>五</w:t>
      </w:r>
      <w:r>
        <w:rPr>
          <w:rFonts w:hint="eastAsia" w:ascii="方正小标宋_GBK" w:hAnsi="方正小标宋_GBK" w:eastAsia="方正小标宋_GBK"/>
          <w:b w:val="0"/>
          <w:bCs w:val="0"/>
          <w:sz w:val="30"/>
        </w:rPr>
        <w:t>）归流河镇救灾生产领域基层政务公开标准目录</w:t>
      </w:r>
      <w:bookmarkEnd w:id="9"/>
    </w:p>
    <w:tbl>
      <w:tblPr>
        <w:tblStyle w:val="10"/>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3D580F53">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2155A3">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14:paraId="42506F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788D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4750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182C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738F1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4772F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020B06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14:paraId="54D270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shd w:val="clear" w:color="auto" w:fill="auto"/>
            <w:vAlign w:val="center"/>
          </w:tcPr>
          <w:p w14:paraId="67DB3A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AD76625">
        <w:tblPrEx>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341B0050">
            <w:pPr>
              <w:widowControl/>
              <w:jc w:val="center"/>
              <w:rPr>
                <w:rFonts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14:paraId="0CCFC2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shd w:val="clear" w:color="auto" w:fill="auto"/>
            <w:vAlign w:val="center"/>
          </w:tcPr>
          <w:p w14:paraId="4BA456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14:paraId="79D380B3">
            <w:pPr>
              <w:widowControl/>
              <w:jc w:val="left"/>
              <w:rPr>
                <w:rFonts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14:paraId="35CD213A">
            <w:pPr>
              <w:widowControl/>
              <w:jc w:val="left"/>
              <w:rPr>
                <w:rFonts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42D9C13A">
            <w:pPr>
              <w:widowControl/>
              <w:jc w:val="left"/>
              <w:rPr>
                <w:rFonts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2CA50FA4">
            <w:pPr>
              <w:widowControl/>
              <w:jc w:val="center"/>
              <w:rPr>
                <w:rFonts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72080024">
            <w:pPr>
              <w:widowControl/>
              <w:jc w:val="left"/>
              <w:rPr>
                <w:rFonts w:ascii="黑体" w:hAnsi="宋体" w:eastAsia="黑体" w:cs="宋体"/>
                <w:kern w:val="0"/>
                <w:sz w:val="22"/>
              </w:rPr>
            </w:pPr>
          </w:p>
        </w:tc>
        <w:tc>
          <w:tcPr>
            <w:tcW w:w="540" w:type="dxa"/>
            <w:tcBorders>
              <w:top w:val="nil"/>
              <w:left w:val="nil"/>
              <w:bottom w:val="single" w:color="auto" w:sz="4" w:space="0"/>
              <w:right w:val="single" w:color="auto" w:sz="4" w:space="0"/>
            </w:tcBorders>
            <w:shd w:val="clear" w:color="auto" w:fill="auto"/>
            <w:vAlign w:val="center"/>
          </w:tcPr>
          <w:p w14:paraId="38DCCA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shd w:val="clear" w:color="auto" w:fill="auto"/>
            <w:vAlign w:val="center"/>
          </w:tcPr>
          <w:p w14:paraId="3ED2C9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shd w:val="clear" w:color="auto" w:fill="auto"/>
            <w:vAlign w:val="center"/>
          </w:tcPr>
          <w:p w14:paraId="5EA0C2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shd w:val="clear" w:color="auto" w:fill="auto"/>
            <w:vAlign w:val="center"/>
          </w:tcPr>
          <w:p w14:paraId="17B7A8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shd w:val="clear" w:color="auto" w:fill="auto"/>
            <w:vAlign w:val="center"/>
          </w:tcPr>
          <w:p w14:paraId="5BDB7B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shd w:val="clear" w:color="auto" w:fill="auto"/>
            <w:vAlign w:val="center"/>
          </w:tcPr>
          <w:p w14:paraId="593E76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419AF3B">
        <w:tblPrEx>
          <w:tblCellMar>
            <w:top w:w="0" w:type="dxa"/>
            <w:left w:w="108" w:type="dxa"/>
            <w:bottom w:w="0" w:type="dxa"/>
            <w:right w:w="108" w:type="dxa"/>
          </w:tblCellMar>
        </w:tblPrEx>
        <w:trPr>
          <w:trHeight w:val="908" w:hRule="atLeast"/>
        </w:trPr>
        <w:tc>
          <w:tcPr>
            <w:tcW w:w="540" w:type="dxa"/>
            <w:tcBorders>
              <w:top w:val="single" w:color="auto" w:sz="4" w:space="0"/>
              <w:left w:val="single" w:color="auto" w:sz="4" w:space="0"/>
              <w:bottom w:val="single" w:color="auto" w:sz="4" w:space="0"/>
              <w:right w:val="single" w:color="auto" w:sz="4" w:space="0"/>
            </w:tcBorders>
            <w:vAlign w:val="center"/>
          </w:tcPr>
          <w:p w14:paraId="53D84356">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shd w:val="clear" w:color="auto" w:fill="auto"/>
            <w:vAlign w:val="center"/>
          </w:tcPr>
          <w:p w14:paraId="663FD67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64491C90">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16479A3A">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F486DAF">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14:paraId="1BEF65C6">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0463FAF5">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632D3C20">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65CC08E">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14:paraId="2ACD8C1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049AD09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5325610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45FFF8E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7822BE0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7AF10EE1">
            <w:pPr>
              <w:rPr>
                <w:rFonts w:ascii="仿宋_GB2312" w:hAnsi="宋体" w:eastAsia="仿宋_GB2312" w:cs="宋体"/>
                <w:sz w:val="18"/>
                <w:szCs w:val="18"/>
              </w:rPr>
            </w:pPr>
            <w:r>
              <w:rPr>
                <w:rFonts w:hint="eastAsia" w:ascii="仿宋_GB2312" w:eastAsia="仿宋_GB2312"/>
                <w:sz w:val="18"/>
                <w:szCs w:val="18"/>
              </w:rPr>
              <w:t>√</w:t>
            </w:r>
          </w:p>
        </w:tc>
      </w:tr>
      <w:tr w14:paraId="4B6F5AD6">
        <w:tblPrEx>
          <w:tblCellMar>
            <w:top w:w="0" w:type="dxa"/>
            <w:left w:w="108" w:type="dxa"/>
            <w:bottom w:w="0" w:type="dxa"/>
            <w:right w:w="108" w:type="dxa"/>
          </w:tblCellMar>
        </w:tblPrEx>
        <w:trPr>
          <w:trHeight w:val="952" w:hRule="atLeast"/>
        </w:trPr>
        <w:tc>
          <w:tcPr>
            <w:tcW w:w="540" w:type="dxa"/>
            <w:tcBorders>
              <w:top w:val="single" w:color="auto" w:sz="4" w:space="0"/>
              <w:left w:val="single" w:color="auto" w:sz="4" w:space="0"/>
              <w:bottom w:val="single" w:color="auto" w:sz="4" w:space="0"/>
              <w:right w:val="single" w:color="auto" w:sz="4" w:space="0"/>
            </w:tcBorders>
            <w:vAlign w:val="center"/>
          </w:tcPr>
          <w:p w14:paraId="1C6BE6CA">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shd w:val="clear" w:color="auto" w:fill="auto"/>
            <w:vAlign w:val="center"/>
          </w:tcPr>
          <w:p w14:paraId="1A688A8E">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2F24673B">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4ACFBCF2">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14:paraId="14CF5E93">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1D168C1F">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1004A03C">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8FA0421">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14:paraId="5874A8E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C25A9B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7D8E882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4EDF0B9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2D7C76B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5F98526D">
            <w:pPr>
              <w:rPr>
                <w:rFonts w:ascii="仿宋_GB2312" w:hAnsi="宋体" w:eastAsia="仿宋_GB2312" w:cs="宋体"/>
                <w:sz w:val="18"/>
                <w:szCs w:val="18"/>
              </w:rPr>
            </w:pPr>
            <w:r>
              <w:rPr>
                <w:rFonts w:hint="eastAsia" w:ascii="仿宋_GB2312" w:eastAsia="仿宋_GB2312"/>
                <w:sz w:val="18"/>
                <w:szCs w:val="18"/>
              </w:rPr>
              <w:t>√</w:t>
            </w:r>
          </w:p>
        </w:tc>
      </w:tr>
      <w:tr w14:paraId="3983B76F">
        <w:tblPrEx>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vAlign w:val="center"/>
          </w:tcPr>
          <w:p w14:paraId="32E25104">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shd w:val="clear" w:color="auto" w:fill="auto"/>
            <w:vAlign w:val="center"/>
          </w:tcPr>
          <w:p w14:paraId="3F791188">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1BAC20C9">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423ECDDC">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14:paraId="0F9E6B00">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2E2247D8">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6F697868">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tcPr>
          <w:p w14:paraId="6DF5A992">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shd w:val="clear" w:color="auto" w:fill="auto"/>
            <w:vAlign w:val="center"/>
          </w:tcPr>
          <w:p w14:paraId="148A629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0D8209EC">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465138A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432E2F8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046E39F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6E3671E9">
            <w:pPr>
              <w:rPr>
                <w:rFonts w:ascii="仿宋_GB2312" w:hAnsi="宋体" w:eastAsia="仿宋_GB2312" w:cs="宋体"/>
                <w:sz w:val="18"/>
                <w:szCs w:val="18"/>
              </w:rPr>
            </w:pPr>
            <w:r>
              <w:rPr>
                <w:rFonts w:hint="eastAsia" w:ascii="仿宋_GB2312" w:eastAsia="仿宋_GB2312"/>
                <w:sz w:val="18"/>
                <w:szCs w:val="18"/>
              </w:rPr>
              <w:t>√</w:t>
            </w:r>
          </w:p>
        </w:tc>
      </w:tr>
      <w:tr w14:paraId="7ED14767">
        <w:tblPrEx>
          <w:tblCellMar>
            <w:top w:w="0" w:type="dxa"/>
            <w:left w:w="108" w:type="dxa"/>
            <w:bottom w:w="0" w:type="dxa"/>
            <w:right w:w="108" w:type="dxa"/>
          </w:tblCellMar>
        </w:tblPrEx>
        <w:trPr>
          <w:trHeight w:val="1237" w:hRule="atLeast"/>
        </w:trPr>
        <w:tc>
          <w:tcPr>
            <w:tcW w:w="540" w:type="dxa"/>
            <w:tcBorders>
              <w:top w:val="single" w:color="auto" w:sz="4" w:space="0"/>
              <w:left w:val="single" w:color="auto" w:sz="4" w:space="0"/>
              <w:bottom w:val="single" w:color="auto" w:sz="4" w:space="0"/>
              <w:right w:val="single" w:color="auto" w:sz="4" w:space="0"/>
            </w:tcBorders>
            <w:vAlign w:val="center"/>
          </w:tcPr>
          <w:p w14:paraId="488C78D9">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left w:val="nil"/>
              <w:right w:val="single" w:color="auto" w:sz="4" w:space="0"/>
            </w:tcBorders>
            <w:shd w:val="clear" w:color="auto" w:fill="auto"/>
            <w:vAlign w:val="center"/>
          </w:tcPr>
          <w:p w14:paraId="5AF934E9">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2D290B6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1756E22">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6EC484D0">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14:paraId="616A8810">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53B88683">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2A4B4911">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E69FB37">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14:paraId="5D97020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052C4FC0">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50E2EAA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E5F357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3DE1161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13B2A95C">
            <w:pPr>
              <w:rPr>
                <w:rFonts w:ascii="仿宋_GB2312" w:hAnsi="宋体" w:eastAsia="仿宋_GB2312" w:cs="宋体"/>
                <w:sz w:val="18"/>
                <w:szCs w:val="18"/>
              </w:rPr>
            </w:pPr>
            <w:r>
              <w:rPr>
                <w:rFonts w:hint="eastAsia" w:ascii="仿宋_GB2312" w:eastAsia="仿宋_GB2312"/>
                <w:sz w:val="18"/>
                <w:szCs w:val="18"/>
              </w:rPr>
              <w:t>√</w:t>
            </w:r>
          </w:p>
        </w:tc>
      </w:tr>
      <w:tr w14:paraId="5D8EFB58">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522200A1">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shd w:val="clear" w:color="auto" w:fill="auto"/>
            <w:vAlign w:val="center"/>
          </w:tcPr>
          <w:p w14:paraId="196B55A7">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7A5A67B7">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18DAFEDA">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0AF86F6E">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14:paraId="058FE54B">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vAlign w:val="center"/>
          </w:tcPr>
          <w:p w14:paraId="636CA8E7">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1C3D9B7A">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2157E67">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shd w:val="clear" w:color="auto" w:fill="auto"/>
            <w:vAlign w:val="center"/>
          </w:tcPr>
          <w:p w14:paraId="192840C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4951C41">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52B04D3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894E41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29E116F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6B188B65">
            <w:pPr>
              <w:rPr>
                <w:rFonts w:ascii="仿宋_GB2312" w:hAnsi="宋体" w:eastAsia="仿宋_GB2312" w:cs="宋体"/>
                <w:sz w:val="18"/>
                <w:szCs w:val="18"/>
              </w:rPr>
            </w:pPr>
            <w:r>
              <w:rPr>
                <w:rFonts w:hint="eastAsia" w:ascii="仿宋_GB2312" w:eastAsia="仿宋_GB2312"/>
                <w:sz w:val="18"/>
                <w:szCs w:val="18"/>
              </w:rPr>
              <w:t>√</w:t>
            </w:r>
          </w:p>
        </w:tc>
      </w:tr>
      <w:tr w14:paraId="2C466388">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516C5EA9">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shd w:val="clear" w:color="auto" w:fill="auto"/>
            <w:vAlign w:val="center"/>
          </w:tcPr>
          <w:p w14:paraId="6A7FEB5D">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3C06D329">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3D0D6ABD">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14:paraId="3C061148">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2E0FB809">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vAlign w:val="center"/>
          </w:tcPr>
          <w:p w14:paraId="17A23816">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D5B7266">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14:paraId="009A295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D13485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3A29625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18AFE90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49BB500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69F8D4A5">
            <w:pPr>
              <w:rPr>
                <w:rFonts w:ascii="仿宋_GB2312" w:hAnsi="宋体" w:eastAsia="仿宋_GB2312" w:cs="宋体"/>
                <w:sz w:val="18"/>
                <w:szCs w:val="18"/>
              </w:rPr>
            </w:pPr>
            <w:r>
              <w:rPr>
                <w:rFonts w:hint="eastAsia" w:ascii="仿宋_GB2312" w:eastAsia="仿宋_GB2312"/>
                <w:sz w:val="18"/>
                <w:szCs w:val="18"/>
              </w:rPr>
              <w:t>√</w:t>
            </w:r>
          </w:p>
        </w:tc>
      </w:tr>
      <w:tr w14:paraId="46992D7E">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3FB33DB4">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shd w:val="clear" w:color="auto" w:fill="auto"/>
            <w:vAlign w:val="center"/>
          </w:tcPr>
          <w:p w14:paraId="1B437D8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38152C7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14:paraId="7B10EE03">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5482556A">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14:paraId="36BFD609">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71C4FAD0">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vAlign w:val="center"/>
          </w:tcPr>
          <w:p w14:paraId="5A0594B8">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D7D9181">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14:paraId="6B08DC39">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shd w:val="clear" w:color="auto" w:fill="auto"/>
            <w:vAlign w:val="center"/>
          </w:tcPr>
          <w:p w14:paraId="6727C86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E64ABD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0DABC74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64B958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22A9BCE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16883DB9">
            <w:pPr>
              <w:rPr>
                <w:rFonts w:ascii="仿宋_GB2312" w:hAnsi="宋体" w:eastAsia="仿宋_GB2312" w:cs="宋体"/>
                <w:sz w:val="18"/>
                <w:szCs w:val="18"/>
              </w:rPr>
            </w:pPr>
            <w:r>
              <w:rPr>
                <w:rFonts w:hint="eastAsia" w:ascii="仿宋_GB2312" w:eastAsia="仿宋_GB2312"/>
                <w:sz w:val="18"/>
                <w:szCs w:val="18"/>
              </w:rPr>
              <w:t>√</w:t>
            </w:r>
          </w:p>
        </w:tc>
      </w:tr>
      <w:tr w14:paraId="7AF15543">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1757EF5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left w:val="nil"/>
              <w:right w:val="single" w:color="auto" w:sz="4" w:space="0"/>
            </w:tcBorders>
            <w:shd w:val="clear" w:color="auto" w:fill="auto"/>
            <w:vAlign w:val="center"/>
          </w:tcPr>
          <w:p w14:paraId="36EE501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14:paraId="74A3BFA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14:paraId="166A189E">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1EBEB908">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14:paraId="6EB67359">
            <w:pPr>
              <w:rPr>
                <w:rFonts w:ascii="仿宋_GB2312" w:hAnsi="宋体" w:eastAsia="仿宋_GB2312" w:cs="宋体"/>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vAlign w:val="center"/>
          </w:tcPr>
          <w:p w14:paraId="7606BEF5">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65E5B057">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9D62423">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14:paraId="5FC3DED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7CD2F59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1C1B7FC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24C27F9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2B2C308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6AAB1337">
            <w:pPr>
              <w:rPr>
                <w:rFonts w:ascii="仿宋_GB2312" w:hAnsi="宋体" w:eastAsia="仿宋_GB2312" w:cs="宋体"/>
                <w:sz w:val="18"/>
                <w:szCs w:val="18"/>
              </w:rPr>
            </w:pPr>
            <w:r>
              <w:rPr>
                <w:rFonts w:hint="eastAsia" w:ascii="仿宋_GB2312" w:eastAsia="仿宋_GB2312"/>
                <w:sz w:val="18"/>
                <w:szCs w:val="18"/>
              </w:rPr>
              <w:t>√</w:t>
            </w:r>
          </w:p>
        </w:tc>
      </w:tr>
      <w:tr w14:paraId="134445F2">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2CABFE76">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left w:val="nil"/>
              <w:bottom w:val="single" w:color="auto" w:sz="4" w:space="0"/>
              <w:right w:val="single" w:color="auto" w:sz="4" w:space="0"/>
            </w:tcBorders>
            <w:shd w:val="clear" w:color="auto" w:fill="auto"/>
            <w:vAlign w:val="center"/>
          </w:tcPr>
          <w:p w14:paraId="2938663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7771597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14:paraId="30358DE3">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523F779D">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14:paraId="6A7AC324">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0465A8A2">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1B83F5A8">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50D87E1">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   </w:t>
            </w:r>
          </w:p>
          <w:p w14:paraId="5B983842">
            <w:pPr>
              <w:spacing w:line="240" w:lineRule="exact"/>
              <w:rPr>
                <w:rFonts w:hint="eastAsia" w:ascii="仿宋_GB2312" w:eastAsia="仿宋_GB2312"/>
                <w:sz w:val="18"/>
                <w:szCs w:val="18"/>
              </w:rPr>
            </w:pP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14:paraId="58A6C73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16FA4E5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1498D7AF">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shd w:val="clear" w:color="auto" w:fill="auto"/>
            <w:vAlign w:val="center"/>
          </w:tcPr>
          <w:p w14:paraId="3548AE8B">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shd w:val="clear" w:color="auto" w:fill="auto"/>
            <w:vAlign w:val="center"/>
          </w:tcPr>
          <w:p w14:paraId="7587934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011CD409">
            <w:pPr>
              <w:rPr>
                <w:rFonts w:ascii="仿宋_GB2312" w:hAnsi="宋体" w:eastAsia="仿宋_GB2312" w:cs="宋体"/>
                <w:sz w:val="18"/>
                <w:szCs w:val="18"/>
              </w:rPr>
            </w:pPr>
            <w:r>
              <w:rPr>
                <w:rFonts w:hint="eastAsia" w:ascii="仿宋_GB2312" w:eastAsia="仿宋_GB2312"/>
                <w:sz w:val="18"/>
                <w:szCs w:val="18"/>
              </w:rPr>
              <w:t>√</w:t>
            </w:r>
          </w:p>
        </w:tc>
      </w:tr>
      <w:tr w14:paraId="34188C8C">
        <w:tblPrEx>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vAlign w:val="center"/>
          </w:tcPr>
          <w:p w14:paraId="5E8BF5F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left w:val="nil"/>
              <w:right w:val="single" w:color="auto" w:sz="4" w:space="0"/>
            </w:tcBorders>
            <w:shd w:val="clear" w:color="auto" w:fill="auto"/>
            <w:vAlign w:val="center"/>
          </w:tcPr>
          <w:p w14:paraId="2BE9BCCB">
            <w:pPr>
              <w:jc w:val="center"/>
              <w:rPr>
                <w:rFonts w:hint="eastAsia" w:ascii="仿宋_GB2312" w:eastAsia="仿宋_GB2312"/>
                <w:sz w:val="18"/>
                <w:szCs w:val="18"/>
              </w:rPr>
            </w:pPr>
            <w:r>
              <w:rPr>
                <w:rFonts w:hint="eastAsia" w:ascii="仿宋_GB2312" w:eastAsia="仿宋_GB2312"/>
                <w:sz w:val="18"/>
                <w:szCs w:val="18"/>
              </w:rPr>
              <w:t>灾害</w:t>
            </w:r>
          </w:p>
          <w:p w14:paraId="7CE015E3">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14:paraId="505C8427">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AD77D0B">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14:paraId="28D6DED7">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389632A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6E1FDE6F">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48E2A77">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  </w:t>
            </w:r>
          </w:p>
          <w:p w14:paraId="26C463A6">
            <w:pPr>
              <w:spacing w:line="240" w:lineRule="exact"/>
              <w:rPr>
                <w:rFonts w:hint="eastAsia" w:ascii="仿宋_GB2312" w:eastAsia="仿宋_GB2312"/>
                <w:sz w:val="18"/>
                <w:szCs w:val="18"/>
              </w:rPr>
            </w:pP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14:paraId="0FBB865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CE5E23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5D9AFE7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00DCC17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7AAB608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6D4D5528">
            <w:pPr>
              <w:rPr>
                <w:rFonts w:ascii="仿宋_GB2312" w:hAnsi="宋体" w:eastAsia="仿宋_GB2312" w:cs="宋体"/>
                <w:sz w:val="18"/>
                <w:szCs w:val="18"/>
              </w:rPr>
            </w:pPr>
            <w:r>
              <w:rPr>
                <w:rFonts w:hint="eastAsia" w:ascii="仿宋_GB2312" w:eastAsia="仿宋_GB2312"/>
                <w:sz w:val="18"/>
                <w:szCs w:val="18"/>
              </w:rPr>
              <w:t>√</w:t>
            </w:r>
          </w:p>
        </w:tc>
      </w:tr>
      <w:tr w14:paraId="1150F84C">
        <w:tblPrEx>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vAlign w:val="center"/>
          </w:tcPr>
          <w:p w14:paraId="6A8C317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bottom w:val="single" w:color="auto" w:sz="4" w:space="0"/>
              <w:right w:val="single" w:color="auto" w:sz="4" w:space="0"/>
            </w:tcBorders>
            <w:shd w:val="clear" w:color="auto" w:fill="auto"/>
            <w:vAlign w:val="center"/>
          </w:tcPr>
          <w:p w14:paraId="480A2566">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03C1D685">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20C81A87">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6EE9D739">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1B760E7B">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7A8787C0">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F3CE154">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  </w:t>
            </w:r>
          </w:p>
          <w:p w14:paraId="10A3BFFF">
            <w:pPr>
              <w:spacing w:line="240" w:lineRule="exact"/>
              <w:rPr>
                <w:rFonts w:hint="eastAsia" w:ascii="仿宋_GB2312" w:eastAsia="仿宋_GB2312"/>
                <w:sz w:val="18"/>
                <w:szCs w:val="18"/>
              </w:rPr>
            </w:pP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14:paraId="64770DE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4E4C735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26D0F3F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1714C0D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70D02D9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5C9275CA">
            <w:pPr>
              <w:rPr>
                <w:rFonts w:ascii="仿宋_GB2312" w:hAnsi="宋体" w:eastAsia="仿宋_GB2312" w:cs="宋体"/>
                <w:sz w:val="18"/>
                <w:szCs w:val="18"/>
              </w:rPr>
            </w:pPr>
            <w:r>
              <w:rPr>
                <w:rFonts w:hint="eastAsia" w:ascii="仿宋_GB2312" w:eastAsia="仿宋_GB2312"/>
                <w:sz w:val="18"/>
                <w:szCs w:val="18"/>
              </w:rPr>
              <w:t>√</w:t>
            </w:r>
          </w:p>
        </w:tc>
      </w:tr>
      <w:tr w14:paraId="41E31E5F">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43B6029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left w:val="nil"/>
              <w:bottom w:val="single" w:color="auto" w:sz="4" w:space="0"/>
              <w:right w:val="single" w:color="auto" w:sz="4" w:space="0"/>
            </w:tcBorders>
            <w:shd w:val="clear" w:color="auto" w:fill="auto"/>
            <w:vAlign w:val="center"/>
          </w:tcPr>
          <w:p w14:paraId="6167C33C">
            <w:pPr>
              <w:jc w:val="center"/>
              <w:rPr>
                <w:rFonts w:hint="eastAsia" w:ascii="仿宋_GB2312" w:eastAsia="仿宋_GB2312"/>
                <w:sz w:val="18"/>
                <w:szCs w:val="18"/>
              </w:rPr>
            </w:pPr>
            <w:r>
              <w:rPr>
                <w:rFonts w:hint="eastAsia" w:ascii="仿宋_GB2312" w:eastAsia="仿宋_GB2312"/>
                <w:sz w:val="18"/>
                <w:szCs w:val="18"/>
              </w:rPr>
              <w:t>灾后</w:t>
            </w:r>
          </w:p>
          <w:p w14:paraId="489771EC">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14:paraId="53ACB599">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3D07E192">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543499B8">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5780EC5B">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677B547C">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69876C74">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77CD9A7">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 </w:t>
            </w:r>
          </w:p>
          <w:p w14:paraId="3DCEF0FE">
            <w:pPr>
              <w:spacing w:line="240" w:lineRule="exact"/>
              <w:rPr>
                <w:rFonts w:hint="eastAsia" w:ascii="仿宋_GB2312" w:eastAsia="仿宋_GB2312"/>
                <w:sz w:val="18"/>
                <w:szCs w:val="18"/>
              </w:rPr>
            </w:pP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14:paraId="466ADE3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6AEDF45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0B9A3B2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8A9317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A71E31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4AEE9F24">
            <w:pPr>
              <w:rPr>
                <w:rFonts w:ascii="仿宋_GB2312" w:hAnsi="宋体" w:eastAsia="仿宋_GB2312" w:cs="宋体"/>
                <w:sz w:val="18"/>
                <w:szCs w:val="18"/>
              </w:rPr>
            </w:pPr>
            <w:r>
              <w:rPr>
                <w:rFonts w:hint="eastAsia" w:ascii="仿宋_GB2312" w:eastAsia="仿宋_GB2312"/>
                <w:sz w:val="18"/>
                <w:szCs w:val="18"/>
              </w:rPr>
              <w:t>√</w:t>
            </w:r>
          </w:p>
        </w:tc>
      </w:tr>
      <w:tr w14:paraId="1A516B8B">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2724FD1D">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shd w:val="clear" w:color="auto" w:fill="auto"/>
            <w:vAlign w:val="center"/>
          </w:tcPr>
          <w:p w14:paraId="72F546E4">
            <w:pPr>
              <w:jc w:val="center"/>
              <w:rPr>
                <w:rFonts w:hint="eastAsia" w:ascii="仿宋_GB2312" w:eastAsia="仿宋_GB2312"/>
                <w:sz w:val="18"/>
                <w:szCs w:val="18"/>
              </w:rPr>
            </w:pPr>
            <w:r>
              <w:rPr>
                <w:rFonts w:hint="eastAsia" w:ascii="仿宋_GB2312" w:eastAsia="仿宋_GB2312"/>
                <w:sz w:val="18"/>
                <w:szCs w:val="18"/>
              </w:rPr>
              <w:t>款物</w:t>
            </w:r>
          </w:p>
          <w:p w14:paraId="620C7C06">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14:paraId="4B29A6F3">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257752FD">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389A60DE">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4C0117F9">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7818F32E">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3F6811A">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  </w:t>
            </w:r>
          </w:p>
          <w:p w14:paraId="0638B842">
            <w:pPr>
              <w:spacing w:line="240" w:lineRule="exact"/>
              <w:rPr>
                <w:rFonts w:hint="eastAsia" w:ascii="仿宋_GB2312" w:eastAsia="仿宋_GB2312"/>
                <w:sz w:val="18"/>
                <w:szCs w:val="18"/>
              </w:rPr>
            </w:pP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14:paraId="001FE90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61EE0A7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00FD320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76C6D3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0EA556B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60C11130">
            <w:pPr>
              <w:rPr>
                <w:rFonts w:ascii="仿宋_GB2312" w:hAnsi="宋体" w:eastAsia="仿宋_GB2312" w:cs="宋体"/>
                <w:sz w:val="18"/>
                <w:szCs w:val="18"/>
              </w:rPr>
            </w:pPr>
            <w:r>
              <w:rPr>
                <w:rFonts w:hint="eastAsia" w:ascii="仿宋_GB2312" w:eastAsia="仿宋_GB2312"/>
                <w:sz w:val="18"/>
                <w:szCs w:val="18"/>
              </w:rPr>
              <w:t>√</w:t>
            </w:r>
          </w:p>
        </w:tc>
      </w:tr>
      <w:tr w14:paraId="58D9A3FA">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0388320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shd w:val="clear" w:color="auto" w:fill="auto"/>
            <w:vAlign w:val="center"/>
          </w:tcPr>
          <w:p w14:paraId="33542516">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8CFE706">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5BFAD2BD">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38D450D2">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1A6DCEB9">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20A70CBA">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8DCEB11">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14:paraId="1EC3C4F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742D484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5B8CE73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255694A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5FA44FBF">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3F8F71F3">
            <w:pPr>
              <w:rPr>
                <w:rFonts w:ascii="仿宋_GB2312" w:hAnsi="宋体" w:eastAsia="仿宋_GB2312" w:cs="宋体"/>
                <w:sz w:val="18"/>
                <w:szCs w:val="18"/>
              </w:rPr>
            </w:pPr>
            <w:r>
              <w:rPr>
                <w:rFonts w:hint="eastAsia" w:ascii="仿宋_GB2312" w:eastAsia="仿宋_GB2312"/>
                <w:sz w:val="18"/>
                <w:szCs w:val="18"/>
              </w:rPr>
              <w:t>√</w:t>
            </w:r>
          </w:p>
        </w:tc>
      </w:tr>
      <w:tr w14:paraId="005D1BBF">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318948E2">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vMerge w:val="restart"/>
            <w:tcBorders>
              <w:left w:val="nil"/>
              <w:right w:val="single" w:color="auto" w:sz="4" w:space="0"/>
            </w:tcBorders>
            <w:shd w:val="clear" w:color="auto" w:fill="auto"/>
            <w:vAlign w:val="center"/>
          </w:tcPr>
          <w:p w14:paraId="35CADB76">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14:paraId="29D666D6">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shd w:val="clear" w:color="auto" w:fill="auto"/>
            <w:vAlign w:val="center"/>
          </w:tcPr>
          <w:p w14:paraId="051D4476">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5889621">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14:paraId="4F8E0153">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1580B1CF">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067D3FDA">
            <w:pPr>
              <w:rPr>
                <w:rFonts w:ascii="仿宋_GB2312" w:hAnsi="宋体" w:eastAsia="仿宋_GB2312" w:cs="宋体"/>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2EEC60D">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r>
              <w:rPr>
                <w:rFonts w:hint="eastAsia" w:ascii="仿宋_GB2312" w:eastAsia="仿宋_GB2312"/>
                <w:sz w:val="18"/>
                <w:szCs w:val="18"/>
              </w:rPr>
              <w:br w:type="textWrapping"/>
            </w:r>
            <w:r>
              <w:rPr>
                <w:rFonts w:hint="eastAsia" w:ascii="仿宋_GB2312" w:eastAsia="仿宋_GB2312"/>
                <w:sz w:val="18"/>
                <w:szCs w:val="18"/>
              </w:rPr>
              <w:t xml:space="preserve">  </w:t>
            </w:r>
          </w:p>
          <w:p w14:paraId="16295A6F">
            <w:pPr>
              <w:spacing w:line="240" w:lineRule="exact"/>
              <w:rPr>
                <w:rFonts w:hint="eastAsia" w:ascii="仿宋_GB2312" w:eastAsia="仿宋_GB2312"/>
                <w:sz w:val="18"/>
                <w:szCs w:val="18"/>
              </w:rPr>
            </w:pPr>
            <w:r>
              <w:rPr>
                <w:rFonts w:hint="eastAsia" w:ascii="仿宋_GB2312" w:eastAsia="仿宋_GB2312"/>
                <w:sz w:val="18"/>
                <w:szCs w:val="18"/>
              </w:rPr>
              <w:br w:type="textWrapping"/>
            </w:r>
          </w:p>
        </w:tc>
        <w:tc>
          <w:tcPr>
            <w:tcW w:w="540" w:type="dxa"/>
            <w:tcBorders>
              <w:top w:val="single" w:color="auto" w:sz="4" w:space="0"/>
              <w:left w:val="nil"/>
              <w:bottom w:val="single" w:color="auto" w:sz="4" w:space="0"/>
              <w:right w:val="single" w:color="auto" w:sz="4" w:space="0"/>
            </w:tcBorders>
            <w:shd w:val="clear" w:color="auto" w:fill="auto"/>
            <w:vAlign w:val="center"/>
          </w:tcPr>
          <w:p w14:paraId="7C48387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DB1FF5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60B889D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48E98BA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33D0589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2E149945">
            <w:pPr>
              <w:rPr>
                <w:rFonts w:ascii="仿宋_GB2312" w:hAnsi="宋体" w:eastAsia="仿宋_GB2312" w:cs="宋体"/>
                <w:sz w:val="18"/>
                <w:szCs w:val="18"/>
              </w:rPr>
            </w:pPr>
            <w:r>
              <w:rPr>
                <w:rFonts w:hint="eastAsia" w:ascii="仿宋_GB2312" w:eastAsia="仿宋_GB2312"/>
                <w:sz w:val="18"/>
                <w:szCs w:val="18"/>
              </w:rPr>
              <w:t>√</w:t>
            </w:r>
          </w:p>
        </w:tc>
      </w:tr>
      <w:tr w14:paraId="0973401E">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21BD46C2">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20</w:t>
            </w:r>
          </w:p>
        </w:tc>
        <w:tc>
          <w:tcPr>
            <w:tcW w:w="900" w:type="dxa"/>
            <w:vMerge w:val="continue"/>
            <w:tcBorders>
              <w:left w:val="nil"/>
              <w:right w:val="single" w:color="auto" w:sz="4" w:space="0"/>
            </w:tcBorders>
            <w:shd w:val="clear" w:color="auto" w:fill="auto"/>
            <w:vAlign w:val="center"/>
          </w:tcPr>
          <w:p w14:paraId="46509813">
            <w:pPr>
              <w:jc w:val="center"/>
              <w:rPr>
                <w:rFonts w:hint="eastAsia" w:ascii="仿宋_GB2312" w:eastAsia="仿宋_GB2312"/>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354D5C7E">
            <w:pPr>
              <w:rPr>
                <w:rFonts w:hint="eastAsia" w:ascii="仿宋_GB2312" w:eastAsia="仿宋_GB2312"/>
                <w:sz w:val="18"/>
                <w:szCs w:val="18"/>
              </w:rPr>
            </w:pPr>
            <w:r>
              <w:rPr>
                <w:rFonts w:hint="eastAsia" w:ascii="仿宋_GB2312" w:eastAsia="仿宋_GB2312"/>
                <w:sz w:val="18"/>
                <w:szCs w:val="18"/>
              </w:rPr>
              <w:t>灾害信息员队伍</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51544C6">
            <w:pPr>
              <w:rPr>
                <w:rFonts w:hint="eastAsia" w:ascii="仿宋_GB2312" w:eastAsia="仿宋_GB2312"/>
                <w:sz w:val="18"/>
                <w:szCs w:val="18"/>
              </w:rPr>
            </w:pPr>
            <w:r>
              <w:rPr>
                <w:rFonts w:hint="eastAsia" w:ascii="仿宋_GB2312" w:eastAsia="仿宋_GB2312"/>
                <w:sz w:val="18"/>
                <w:szCs w:val="18"/>
              </w:rPr>
              <w:t>县乡两级灾害信息员工作职责和办公电话</w:t>
            </w:r>
          </w:p>
        </w:tc>
        <w:tc>
          <w:tcPr>
            <w:tcW w:w="1968" w:type="dxa"/>
            <w:tcBorders>
              <w:top w:val="single" w:color="auto" w:sz="4" w:space="0"/>
              <w:left w:val="single" w:color="auto" w:sz="4" w:space="0"/>
              <w:bottom w:val="single" w:color="auto" w:sz="4" w:space="0"/>
              <w:right w:val="single" w:color="auto" w:sz="4" w:space="0"/>
            </w:tcBorders>
            <w:vAlign w:val="center"/>
          </w:tcPr>
          <w:p w14:paraId="639A069D">
            <w:pPr>
              <w:rPr>
                <w:rFonts w:hint="eastAsia" w:ascii="仿宋_GB2312" w:eastAsia="仿宋_GB2312"/>
                <w:sz w:val="18"/>
                <w:szCs w:val="18"/>
              </w:rPr>
            </w:pPr>
            <w:r>
              <w:rPr>
                <w:rFonts w:hint="eastAsia" w:ascii="仿宋_GB2312" w:eastAsia="仿宋_GB2312"/>
                <w:color w:val="000000"/>
                <w:sz w:val="18"/>
                <w:szCs w:val="18"/>
              </w:rPr>
              <w:t>同上</w:t>
            </w:r>
          </w:p>
        </w:tc>
        <w:tc>
          <w:tcPr>
            <w:tcW w:w="2160" w:type="dxa"/>
            <w:tcBorders>
              <w:top w:val="single" w:color="auto" w:sz="4" w:space="0"/>
              <w:left w:val="single" w:color="auto" w:sz="4" w:space="0"/>
              <w:bottom w:val="single" w:color="auto" w:sz="4" w:space="0"/>
              <w:right w:val="single" w:color="auto" w:sz="4" w:space="0"/>
            </w:tcBorders>
            <w:vAlign w:val="center"/>
          </w:tcPr>
          <w:p w14:paraId="6761AA70">
            <w:pPr>
              <w:rPr>
                <w:rFonts w:hint="eastAsia" w:ascii="仿宋_GB2312" w:eastAsia="仿宋_GB2312"/>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78195FBB">
            <w:pPr>
              <w:rPr>
                <w:rFonts w:hint="eastAsia" w:ascii="仿宋_GB2312" w:eastAsia="仿宋_GB2312"/>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8D58F8A">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14:paraId="0C5A439C">
            <w:pPr>
              <w:rPr>
                <w:rFonts w:hint="eastAsia" w:ascii="仿宋_GB2312" w:eastAsia="仿宋_GB2312"/>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1FEBB3B7">
            <w:pPr>
              <w:rPr>
                <w:rFonts w:hint="eastAsia" w:ascii="仿宋_GB2312" w:eastAsia="仿宋_GB2312"/>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3FA54669">
            <w:pPr>
              <w:rPr>
                <w:rFonts w:hint="eastAsia" w:ascii="仿宋_GB2312" w:eastAsia="仿宋_GB2312"/>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6097B322">
            <w:pPr>
              <w:rPr>
                <w:rFonts w:hint="eastAsia" w:ascii="仿宋_GB2312" w:eastAsia="仿宋_GB2312"/>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7618752D">
            <w:pPr>
              <w:rPr>
                <w:rFonts w:hint="eastAsia" w:ascii="仿宋_GB2312" w:eastAsia="仿宋_GB2312"/>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384DC9B1">
            <w:pPr>
              <w:rPr>
                <w:rFonts w:hint="eastAsia" w:ascii="仿宋_GB2312" w:eastAsia="仿宋_GB2312"/>
                <w:sz w:val="18"/>
                <w:szCs w:val="18"/>
              </w:rPr>
            </w:pPr>
            <w:r>
              <w:rPr>
                <w:rFonts w:hint="eastAsia" w:ascii="仿宋_GB2312" w:eastAsia="仿宋_GB2312"/>
                <w:sz w:val="18"/>
                <w:szCs w:val="18"/>
              </w:rPr>
              <w:t>　</w:t>
            </w:r>
          </w:p>
        </w:tc>
      </w:tr>
      <w:tr w14:paraId="2FC74B35">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2FED892D">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21</w:t>
            </w:r>
          </w:p>
        </w:tc>
        <w:tc>
          <w:tcPr>
            <w:tcW w:w="900" w:type="dxa"/>
            <w:vMerge w:val="continue"/>
            <w:tcBorders>
              <w:left w:val="nil"/>
              <w:bottom w:val="single" w:color="auto" w:sz="4" w:space="0"/>
              <w:right w:val="single" w:color="auto" w:sz="4" w:space="0"/>
            </w:tcBorders>
            <w:shd w:val="clear" w:color="auto" w:fill="auto"/>
            <w:vAlign w:val="center"/>
          </w:tcPr>
          <w:p w14:paraId="224EB2AB">
            <w:pPr>
              <w:jc w:val="center"/>
              <w:rPr>
                <w:rFonts w:hint="eastAsia" w:ascii="仿宋_GB2312" w:eastAsia="仿宋_GB2312"/>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13C4EC53">
            <w:pPr>
              <w:rPr>
                <w:rFonts w:hint="eastAsia" w:ascii="仿宋_GB2312" w:eastAsia="仿宋_GB2312"/>
                <w:sz w:val="18"/>
                <w:szCs w:val="18"/>
              </w:rPr>
            </w:pPr>
            <w:r>
              <w:rPr>
                <w:rFonts w:hint="eastAsia" w:ascii="仿宋_GB2312" w:eastAsia="仿宋_GB2312"/>
                <w:color w:val="000000"/>
                <w:sz w:val="18"/>
                <w:szCs w:val="18"/>
              </w:rPr>
              <w:t>预警信息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40DBE3B9">
            <w:pPr>
              <w:rPr>
                <w:rFonts w:hint="eastAsia" w:ascii="仿宋_GB2312" w:eastAsia="仿宋_GB2312"/>
                <w:sz w:val="18"/>
                <w:szCs w:val="18"/>
              </w:rPr>
            </w:pPr>
            <w:r>
              <w:rPr>
                <w:rFonts w:hint="eastAsia" w:ascii="仿宋_GB2312" w:eastAsia="仿宋_GB2312"/>
                <w:color w:val="000000"/>
                <w:sz w:val="18"/>
                <w:szCs w:val="18"/>
              </w:rPr>
              <w:t>气象、地震等单位发布的预警信息</w:t>
            </w:r>
          </w:p>
        </w:tc>
        <w:tc>
          <w:tcPr>
            <w:tcW w:w="1968" w:type="dxa"/>
            <w:tcBorders>
              <w:top w:val="single" w:color="auto" w:sz="4" w:space="0"/>
              <w:left w:val="single" w:color="auto" w:sz="4" w:space="0"/>
              <w:bottom w:val="single" w:color="auto" w:sz="4" w:space="0"/>
              <w:right w:val="single" w:color="auto" w:sz="4" w:space="0"/>
            </w:tcBorders>
            <w:vAlign w:val="center"/>
          </w:tcPr>
          <w:p w14:paraId="5AC40C99">
            <w:pPr>
              <w:rPr>
                <w:rFonts w:hint="eastAsia" w:ascii="仿宋_GB2312" w:eastAsia="仿宋_GB2312"/>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6FB60D25">
            <w:pPr>
              <w:rPr>
                <w:rFonts w:hint="eastAsia" w:ascii="仿宋_GB2312" w:eastAsia="仿宋_GB2312"/>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607223F7">
            <w:pPr>
              <w:rPr>
                <w:rFonts w:hint="eastAsia" w:ascii="仿宋_GB2312" w:eastAsia="仿宋_GB2312"/>
                <w:sz w:val="18"/>
                <w:szCs w:val="18"/>
              </w:rPr>
            </w:pPr>
            <w:r>
              <w:rPr>
                <w:rFonts w:hint="eastAsia" w:ascii="仿宋_GB2312" w:eastAsia="仿宋_GB2312"/>
                <w:sz w:val="18"/>
                <w:szCs w:val="18"/>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460B8C8">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p w14:paraId="4636FA20">
            <w:pPr>
              <w:spacing w:line="240" w:lineRule="exact"/>
              <w:jc w:val="left"/>
              <w:rPr>
                <w:rFonts w:hint="eastAsia" w:ascii="仿宋_GB2312" w:eastAsia="仿宋_GB2312"/>
                <w:sz w:val="18"/>
                <w:szCs w:val="18"/>
              </w:rPr>
            </w:pP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540" w:type="dxa"/>
            <w:tcBorders>
              <w:top w:val="single" w:color="auto" w:sz="4" w:space="0"/>
              <w:left w:val="nil"/>
              <w:bottom w:val="single" w:color="auto" w:sz="4" w:space="0"/>
              <w:right w:val="single" w:color="auto" w:sz="4" w:space="0"/>
            </w:tcBorders>
            <w:shd w:val="clear" w:color="auto" w:fill="auto"/>
            <w:vAlign w:val="center"/>
          </w:tcPr>
          <w:p w14:paraId="2D93B4B1">
            <w:pPr>
              <w:rPr>
                <w:rFonts w:hint="eastAsia" w:ascii="仿宋_GB2312" w:eastAsia="仿宋_GB2312"/>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135C25D">
            <w:pPr>
              <w:rPr>
                <w:rFonts w:hint="eastAsia" w:ascii="仿宋_GB2312" w:eastAsia="仿宋_GB2312"/>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3C973C6C">
            <w:pPr>
              <w:rPr>
                <w:rFonts w:hint="eastAsia" w:ascii="仿宋_GB2312" w:eastAsia="仿宋_GB2312"/>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11C1C536">
            <w:pPr>
              <w:rPr>
                <w:rFonts w:hint="eastAsia" w:ascii="仿宋_GB2312" w:eastAsia="仿宋_GB2312"/>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14:paraId="7D9870C2">
            <w:pPr>
              <w:rPr>
                <w:rFonts w:hint="eastAsia" w:ascii="仿宋_GB2312" w:eastAsia="仿宋_GB2312"/>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14:paraId="734C7856">
            <w:pPr>
              <w:rPr>
                <w:rFonts w:hint="eastAsia" w:ascii="仿宋_GB2312" w:eastAsia="仿宋_GB2312"/>
                <w:sz w:val="18"/>
                <w:szCs w:val="18"/>
              </w:rPr>
            </w:pPr>
            <w:r>
              <w:rPr>
                <w:rFonts w:hint="eastAsia" w:ascii="仿宋_GB2312" w:eastAsia="仿宋_GB2312"/>
                <w:sz w:val="18"/>
                <w:szCs w:val="18"/>
              </w:rPr>
              <w:t>　</w:t>
            </w:r>
          </w:p>
        </w:tc>
      </w:tr>
    </w:tbl>
    <w:p w14:paraId="64B563FC">
      <w:pPr>
        <w:rPr>
          <w:rFonts w:hint="eastAsia"/>
        </w:rPr>
      </w:pPr>
    </w:p>
    <w:p w14:paraId="6FD5FF65">
      <w:pPr>
        <w:rPr>
          <w:rFonts w:hint="eastAsia"/>
        </w:rPr>
      </w:pPr>
      <w:r>
        <w:rPr>
          <w:rFonts w:hint="eastAsia"/>
        </w:rPr>
        <w:br w:type="page"/>
      </w:r>
    </w:p>
    <w:p w14:paraId="214D6735">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val="en-US" w:eastAsia="zh-CN"/>
        </w:rPr>
        <w:t>六</w:t>
      </w:r>
      <w:r>
        <w:rPr>
          <w:rFonts w:hint="eastAsia" w:ascii="方正小标宋_GBK" w:hAnsi="方正小标宋_GBK" w:eastAsia="方正小标宋_GBK"/>
          <w:b w:val="0"/>
          <w:bCs w:val="0"/>
          <w:sz w:val="30"/>
        </w:rPr>
        <w:t>）归流河镇食品药品监管领域基层政务公开标准目录</w:t>
      </w:r>
    </w:p>
    <w:tbl>
      <w:tblPr>
        <w:tblStyle w:val="10"/>
        <w:tblW w:w="15480" w:type="dxa"/>
        <w:tblInd w:w="-746" w:type="dxa"/>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14:paraId="69C83C52">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4AC85D">
            <w:pPr>
              <w:widowControl/>
              <w:jc w:val="center"/>
              <w:rPr>
                <w:rFonts w:ascii="Times New Roman" w:hAnsi="Times New Roman"/>
                <w:color w:val="000000"/>
                <w:kern w:val="0"/>
                <w:sz w:val="22"/>
              </w:rPr>
            </w:pPr>
            <w:r>
              <w:rPr>
                <w:rFonts w:ascii="Times New Roman" w:hAnsi="宋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14:paraId="09FC33E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7E22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879C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A645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C95C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4279A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shd w:val="clear" w:color="auto" w:fill="auto"/>
            <w:vAlign w:val="center"/>
          </w:tcPr>
          <w:p w14:paraId="31A9D7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tcBorders>
              <w:top w:val="single" w:color="auto" w:sz="4" w:space="0"/>
              <w:left w:val="nil"/>
              <w:bottom w:val="single" w:color="auto" w:sz="4" w:space="0"/>
              <w:right w:val="single" w:color="auto" w:sz="4" w:space="0"/>
            </w:tcBorders>
            <w:shd w:val="clear" w:color="auto" w:fill="auto"/>
            <w:vAlign w:val="center"/>
          </w:tcPr>
          <w:p w14:paraId="77FB27F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tcBorders>
              <w:top w:val="single" w:color="auto" w:sz="4" w:space="0"/>
              <w:left w:val="nil"/>
              <w:bottom w:val="single" w:color="auto" w:sz="4" w:space="0"/>
              <w:right w:val="single" w:color="auto" w:sz="4" w:space="0"/>
            </w:tcBorders>
            <w:shd w:val="clear" w:color="auto" w:fill="auto"/>
            <w:vAlign w:val="center"/>
          </w:tcPr>
          <w:p w14:paraId="589BAB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0CBD3BA">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1BA2749A">
            <w:pPr>
              <w:widowControl/>
              <w:jc w:val="left"/>
              <w:rPr>
                <w:rFonts w:ascii="Times New Roman" w:hAnsi="Times New Roman"/>
                <w:color w:val="000000"/>
                <w:kern w:val="0"/>
                <w:sz w:val="22"/>
              </w:rPr>
            </w:pPr>
          </w:p>
        </w:tc>
        <w:tc>
          <w:tcPr>
            <w:tcW w:w="720" w:type="dxa"/>
            <w:tcBorders>
              <w:top w:val="nil"/>
              <w:left w:val="nil"/>
              <w:bottom w:val="single" w:color="auto" w:sz="4" w:space="0"/>
              <w:right w:val="single" w:color="auto" w:sz="4" w:space="0"/>
            </w:tcBorders>
            <w:shd w:val="clear" w:color="auto" w:fill="auto"/>
            <w:vAlign w:val="center"/>
          </w:tcPr>
          <w:p w14:paraId="72FB01C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shd w:val="clear" w:color="auto" w:fill="auto"/>
            <w:vAlign w:val="center"/>
          </w:tcPr>
          <w:p w14:paraId="01FD57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6BC5DBA0">
            <w:pPr>
              <w:widowControl/>
              <w:jc w:val="left"/>
              <w:rPr>
                <w:rFonts w:ascii="黑体" w:hAnsi="宋体" w:eastAsia="黑体" w:cs="宋体"/>
                <w:color w:val="000000"/>
                <w:kern w:val="0"/>
                <w:sz w:val="22"/>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69587BC4">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4BAB161">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7E86A025">
            <w:pPr>
              <w:widowControl/>
              <w:jc w:val="left"/>
              <w:rPr>
                <w:rFonts w:ascii="黑体" w:hAnsi="宋体" w:eastAsia="黑体" w:cs="宋体"/>
                <w:color w:val="000000"/>
                <w:kern w:val="0"/>
                <w:sz w:val="22"/>
              </w:rPr>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73A179F7">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shd w:val="clear" w:color="auto" w:fill="auto"/>
            <w:vAlign w:val="center"/>
          </w:tcPr>
          <w:p w14:paraId="039DCB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shd w:val="clear" w:color="auto" w:fill="auto"/>
            <w:vAlign w:val="center"/>
          </w:tcPr>
          <w:p w14:paraId="2F5835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tcBorders>
              <w:top w:val="nil"/>
              <w:left w:val="nil"/>
              <w:bottom w:val="single" w:color="auto" w:sz="4" w:space="0"/>
              <w:right w:val="single" w:color="auto" w:sz="4" w:space="0"/>
            </w:tcBorders>
            <w:shd w:val="clear" w:color="auto" w:fill="auto"/>
            <w:vAlign w:val="center"/>
          </w:tcPr>
          <w:p w14:paraId="09DEDB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shd w:val="clear" w:color="auto" w:fill="auto"/>
            <w:vAlign w:val="center"/>
          </w:tcPr>
          <w:p w14:paraId="0ACAC3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shd w:val="clear" w:color="auto" w:fill="auto"/>
            <w:vAlign w:val="center"/>
          </w:tcPr>
          <w:p w14:paraId="70FFB2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tcBorders>
              <w:top w:val="nil"/>
              <w:left w:val="nil"/>
              <w:bottom w:val="single" w:color="auto" w:sz="4" w:space="0"/>
              <w:right w:val="single" w:color="auto" w:sz="4" w:space="0"/>
            </w:tcBorders>
            <w:shd w:val="clear" w:color="auto" w:fill="auto"/>
            <w:vAlign w:val="center"/>
          </w:tcPr>
          <w:p w14:paraId="14E8BF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E167A29">
        <w:tblPrEx>
          <w:tblCellMar>
            <w:top w:w="0" w:type="dxa"/>
            <w:left w:w="108" w:type="dxa"/>
            <w:bottom w:w="0" w:type="dxa"/>
            <w:right w:w="108" w:type="dxa"/>
          </w:tblCellMar>
        </w:tblPrEx>
        <w:trPr>
          <w:trHeight w:val="169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7D040589">
            <w:pPr>
              <w:spacing w:line="300" w:lineRule="exact"/>
              <w:jc w:val="center"/>
              <w:rPr>
                <w:rFonts w:hint="eastAsia" w:ascii="仿宋_GB2312" w:eastAsia="仿宋_GB2312"/>
                <w:sz w:val="18"/>
                <w:szCs w:val="18"/>
              </w:rPr>
            </w:pPr>
            <w:r>
              <w:rPr>
                <w:rFonts w:hint="eastAsia" w:ascii="仿宋_GB2312" w:eastAsia="仿宋_GB2312"/>
                <w:sz w:val="18"/>
                <w:szCs w:val="18"/>
              </w:rPr>
              <w:t>1</w:t>
            </w:r>
          </w:p>
        </w:tc>
        <w:tc>
          <w:tcPr>
            <w:tcW w:w="720" w:type="dxa"/>
            <w:vMerge w:val="restart"/>
            <w:tcBorders>
              <w:top w:val="single" w:color="auto" w:sz="4" w:space="0"/>
              <w:left w:val="nil"/>
              <w:right w:val="single" w:color="auto" w:sz="4" w:space="0"/>
            </w:tcBorders>
            <w:shd w:val="clear" w:color="auto" w:fill="auto"/>
            <w:vAlign w:val="center"/>
          </w:tcPr>
          <w:p w14:paraId="02D3B3B0">
            <w:pPr>
              <w:spacing w:line="300" w:lineRule="exact"/>
              <w:rPr>
                <w:rFonts w:ascii="仿宋_GB2312" w:hAnsi="宋体" w:eastAsia="仿宋_GB2312"/>
                <w:sz w:val="18"/>
                <w:szCs w:val="18"/>
              </w:rPr>
            </w:pPr>
            <w:r>
              <w:rPr>
                <w:rFonts w:hint="eastAsia" w:ascii="仿宋_GB2312" w:hAnsi="宋体" w:eastAsia="仿宋_GB2312"/>
                <w:sz w:val="18"/>
                <w:szCs w:val="18"/>
              </w:rPr>
              <w:t>行政</w:t>
            </w:r>
          </w:p>
          <w:p w14:paraId="7B7AC750">
            <w:pPr>
              <w:spacing w:line="300" w:lineRule="exact"/>
              <w:rPr>
                <w:rFonts w:ascii="仿宋_GB2312" w:hAnsi="宋体" w:eastAsia="仿宋_GB2312"/>
                <w:sz w:val="18"/>
                <w:szCs w:val="18"/>
              </w:rPr>
            </w:pPr>
            <w:r>
              <w:rPr>
                <w:rFonts w:hint="eastAsia" w:ascii="仿宋_GB2312" w:hAnsi="宋体" w:eastAsia="仿宋_GB2312"/>
                <w:sz w:val="18"/>
                <w:szCs w:val="18"/>
              </w:rPr>
              <w:t>审批</w:t>
            </w:r>
          </w:p>
        </w:tc>
        <w:tc>
          <w:tcPr>
            <w:tcW w:w="900" w:type="dxa"/>
            <w:tcBorders>
              <w:top w:val="single" w:color="auto" w:sz="4" w:space="0"/>
              <w:left w:val="nil"/>
              <w:bottom w:val="single" w:color="auto" w:sz="4" w:space="0"/>
              <w:right w:val="single" w:color="auto" w:sz="4" w:space="0"/>
            </w:tcBorders>
            <w:shd w:val="clear" w:color="auto" w:fill="auto"/>
            <w:vAlign w:val="center"/>
          </w:tcPr>
          <w:p w14:paraId="2C77EF31">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食品生产经营许可服务指南</w:t>
            </w:r>
          </w:p>
        </w:tc>
        <w:tc>
          <w:tcPr>
            <w:tcW w:w="1980" w:type="dxa"/>
            <w:tcBorders>
              <w:top w:val="single" w:color="auto" w:sz="4" w:space="0"/>
              <w:left w:val="single" w:color="auto" w:sz="4" w:space="0"/>
              <w:bottom w:val="single" w:color="auto" w:sz="4" w:space="0"/>
              <w:right w:val="single" w:color="auto" w:sz="4" w:space="0"/>
            </w:tcBorders>
            <w:vAlign w:val="center"/>
          </w:tcPr>
          <w:p w14:paraId="7D99D116">
            <w:pPr>
              <w:spacing w:line="300" w:lineRule="exact"/>
              <w:rPr>
                <w:rFonts w:ascii="仿宋_GB2312" w:hAnsi="宋体" w:eastAsia="仿宋_GB2312"/>
                <w:sz w:val="18"/>
                <w:szCs w:val="18"/>
              </w:rPr>
            </w:pPr>
            <w:r>
              <w:rPr>
                <w:rFonts w:hint="eastAsia" w:ascii="仿宋_GB2312" w:hAnsi="宋体" w:eastAsia="仿宋_GB2312"/>
                <w:sz w:val="18"/>
                <w:szCs w:val="18"/>
              </w:rPr>
              <w:t>适用范围、审批依据、受理机构、申请条件、申请材料目录、办理基本流程、办结时限、收费依据及标准、结果送达、监督投诉渠道等</w:t>
            </w:r>
          </w:p>
        </w:tc>
        <w:tc>
          <w:tcPr>
            <w:tcW w:w="1980" w:type="dxa"/>
            <w:tcBorders>
              <w:top w:val="single" w:color="auto" w:sz="4" w:space="0"/>
              <w:left w:val="single" w:color="auto" w:sz="4" w:space="0"/>
              <w:bottom w:val="single" w:color="auto" w:sz="4" w:space="0"/>
              <w:right w:val="single" w:color="auto" w:sz="4" w:space="0"/>
            </w:tcBorders>
            <w:vAlign w:val="center"/>
          </w:tcPr>
          <w:p w14:paraId="7660E406">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《中华人民共和国食品安全法》《中华人民共和国政府信息公开条例》</w:t>
            </w:r>
            <w:r>
              <w:rPr>
                <w:rFonts w:hint="eastAsia" w:ascii="仿宋_GB2312" w:hAnsi="宋体" w:eastAsia="仿宋_GB2312"/>
                <w:sz w:val="18"/>
                <w:szCs w:val="18"/>
              </w:rPr>
              <w:t>《关于全面推进政务公开工作的意见》《食品药品安全监管信息公开管理办法》</w:t>
            </w:r>
          </w:p>
        </w:tc>
        <w:tc>
          <w:tcPr>
            <w:tcW w:w="1260" w:type="dxa"/>
            <w:tcBorders>
              <w:top w:val="single" w:color="auto" w:sz="4" w:space="0"/>
              <w:left w:val="single" w:color="auto" w:sz="4" w:space="0"/>
              <w:bottom w:val="single" w:color="auto" w:sz="4" w:space="0"/>
              <w:right w:val="single" w:color="auto" w:sz="4" w:space="0"/>
            </w:tcBorders>
            <w:vAlign w:val="center"/>
          </w:tcPr>
          <w:p w14:paraId="7ADA983C">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5DDBA590">
            <w:pPr>
              <w:spacing w:line="300" w:lineRule="exact"/>
              <w:rPr>
                <w:rFonts w:ascii="仿宋_GB2312" w:hAnsi="宋体" w:eastAsia="仿宋_GB2312"/>
                <w:sz w:val="18"/>
                <w:szCs w:val="18"/>
              </w:rPr>
            </w:pPr>
            <w:r>
              <w:rPr>
                <w:rFonts w:hint="eastAsia" w:ascii="仿宋_GB2312" w:hAnsi="宋体" w:eastAsia="仿宋_GB2312"/>
                <w:sz w:val="18"/>
                <w:szCs w:val="18"/>
              </w:rPr>
              <w:t>市场监督管理、行政审批相关责任部门</w:t>
            </w:r>
          </w:p>
        </w:tc>
        <w:tc>
          <w:tcPr>
            <w:tcW w:w="2520" w:type="dxa"/>
            <w:tcBorders>
              <w:top w:val="single" w:color="auto" w:sz="4" w:space="0"/>
              <w:left w:val="single" w:color="auto" w:sz="4" w:space="0"/>
              <w:bottom w:val="single" w:color="auto" w:sz="4" w:space="0"/>
              <w:right w:val="single" w:color="auto" w:sz="4" w:space="0"/>
            </w:tcBorders>
            <w:vAlign w:val="center"/>
          </w:tcPr>
          <w:p w14:paraId="7F932C85">
            <w:pPr>
              <w:widowControl/>
              <w:spacing w:line="300" w:lineRule="exac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14:paraId="5F41F2DC">
            <w:pPr>
              <w:widowControl/>
              <w:spacing w:line="300" w:lineRule="exac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■政务服务中心   </w:t>
            </w:r>
          </w:p>
          <w:p w14:paraId="37827F00">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15941C31">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tcPr>
          <w:p w14:paraId="313F4DFF">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shd w:val="clear" w:color="auto" w:fill="auto"/>
            <w:vAlign w:val="center"/>
          </w:tcPr>
          <w:p w14:paraId="13D80D6F">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A501CD0">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0E385569">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7B857B3C">
            <w:pPr>
              <w:spacing w:line="300" w:lineRule="exact"/>
              <w:jc w:val="center"/>
              <w:rPr>
                <w:rFonts w:ascii="仿宋_GB2312" w:hAnsi="宋体" w:eastAsia="仿宋_GB2312"/>
                <w:sz w:val="18"/>
                <w:szCs w:val="18"/>
              </w:rPr>
            </w:pPr>
          </w:p>
        </w:tc>
      </w:tr>
      <w:tr w14:paraId="7B2C4032">
        <w:tblPrEx>
          <w:tblCellMar>
            <w:top w:w="0" w:type="dxa"/>
            <w:left w:w="108" w:type="dxa"/>
            <w:bottom w:w="0" w:type="dxa"/>
            <w:right w:w="108" w:type="dxa"/>
          </w:tblCellMar>
        </w:tblPrEx>
        <w:trPr>
          <w:trHeight w:val="2020"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16E98ECB">
            <w:pPr>
              <w:spacing w:line="300" w:lineRule="exact"/>
              <w:jc w:val="center"/>
              <w:rPr>
                <w:rFonts w:hint="eastAsia" w:ascii="仿宋_GB2312" w:eastAsia="仿宋_GB2312"/>
                <w:sz w:val="18"/>
                <w:szCs w:val="18"/>
              </w:rPr>
            </w:pPr>
            <w:r>
              <w:rPr>
                <w:rFonts w:hint="eastAsia" w:ascii="仿宋_GB2312" w:eastAsia="仿宋_GB2312"/>
                <w:sz w:val="18"/>
                <w:szCs w:val="18"/>
              </w:rPr>
              <w:t>2</w:t>
            </w:r>
          </w:p>
        </w:tc>
        <w:tc>
          <w:tcPr>
            <w:tcW w:w="720" w:type="dxa"/>
            <w:vMerge w:val="continue"/>
            <w:tcBorders>
              <w:left w:val="nil"/>
              <w:bottom w:val="single" w:color="auto" w:sz="4" w:space="0"/>
              <w:right w:val="single" w:color="auto" w:sz="4" w:space="0"/>
            </w:tcBorders>
            <w:shd w:val="clear" w:color="auto" w:fill="auto"/>
            <w:vAlign w:val="center"/>
          </w:tcPr>
          <w:p w14:paraId="4E06B775">
            <w:pPr>
              <w:spacing w:line="300" w:lineRule="exac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shd w:val="clear" w:color="auto" w:fill="auto"/>
            <w:vAlign w:val="center"/>
          </w:tcPr>
          <w:p w14:paraId="3E962FE1">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食品生产经营许可基本信息</w:t>
            </w:r>
          </w:p>
        </w:tc>
        <w:tc>
          <w:tcPr>
            <w:tcW w:w="1980" w:type="dxa"/>
            <w:tcBorders>
              <w:top w:val="single" w:color="auto" w:sz="4" w:space="0"/>
              <w:left w:val="single" w:color="auto" w:sz="4" w:space="0"/>
              <w:bottom w:val="single" w:color="auto" w:sz="4" w:space="0"/>
              <w:right w:val="single" w:color="auto" w:sz="4" w:space="0"/>
            </w:tcBorders>
            <w:vAlign w:val="center"/>
          </w:tcPr>
          <w:p w14:paraId="5B9FAA59">
            <w:pPr>
              <w:spacing w:line="300" w:lineRule="exact"/>
              <w:rPr>
                <w:rFonts w:ascii="仿宋_GB2312" w:hAnsi="宋体" w:eastAsia="仿宋_GB2312"/>
                <w:color w:val="FF0000"/>
                <w:sz w:val="18"/>
                <w:szCs w:val="18"/>
              </w:rPr>
            </w:pPr>
            <w:r>
              <w:rPr>
                <w:rFonts w:hint="eastAsia" w:ascii="仿宋_GB2312" w:hAnsi="宋体" w:eastAsia="仿宋_GB2312"/>
                <w:sz w:val="18"/>
                <w:szCs w:val="18"/>
              </w:rPr>
              <w:t>生产经营者名称、许可证编号、法定代表人（负责人）、生产地址/经营场所、食品类别/经营项目、日常监督管理机构、投诉举报电话、有效期限等</w:t>
            </w:r>
          </w:p>
        </w:tc>
        <w:tc>
          <w:tcPr>
            <w:tcW w:w="1980" w:type="dxa"/>
            <w:tcBorders>
              <w:top w:val="single" w:color="auto" w:sz="4" w:space="0"/>
              <w:left w:val="single" w:color="auto" w:sz="4" w:space="0"/>
              <w:bottom w:val="single" w:color="auto" w:sz="4" w:space="0"/>
              <w:right w:val="single" w:color="auto" w:sz="4" w:space="0"/>
            </w:tcBorders>
            <w:vAlign w:val="center"/>
          </w:tcPr>
          <w:p w14:paraId="1151B040">
            <w:pPr>
              <w:spacing w:line="300" w:lineRule="exact"/>
              <w:rPr>
                <w:rFonts w:ascii="仿宋_GB2312" w:hAnsi="宋体" w:eastAsia="仿宋_GB2312"/>
                <w:sz w:val="18"/>
                <w:szCs w:val="18"/>
              </w:rPr>
            </w:pPr>
            <w:r>
              <w:rPr>
                <w:rFonts w:hint="eastAsia" w:ascii="仿宋_GB2312" w:hAnsi="宋体" w:eastAsia="仿宋_GB2312"/>
                <w:sz w:val="18"/>
                <w:szCs w:val="18"/>
              </w:rPr>
              <w:t>同上</w:t>
            </w:r>
          </w:p>
        </w:tc>
        <w:tc>
          <w:tcPr>
            <w:tcW w:w="1260" w:type="dxa"/>
            <w:tcBorders>
              <w:top w:val="single" w:color="auto" w:sz="4" w:space="0"/>
              <w:left w:val="single" w:color="auto" w:sz="4" w:space="0"/>
              <w:bottom w:val="single" w:color="auto" w:sz="4" w:space="0"/>
              <w:right w:val="single" w:color="auto" w:sz="4" w:space="0"/>
            </w:tcBorders>
            <w:vAlign w:val="center"/>
          </w:tcPr>
          <w:p w14:paraId="7B093DC4">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56FA20CD">
            <w:pPr>
              <w:spacing w:line="300" w:lineRule="exact"/>
              <w:rPr>
                <w:rFonts w:ascii="仿宋_GB2312" w:hAnsi="宋体" w:eastAsia="仿宋_GB2312"/>
                <w:sz w:val="18"/>
                <w:szCs w:val="18"/>
              </w:rPr>
            </w:pPr>
            <w:r>
              <w:rPr>
                <w:rFonts w:hint="eastAsia" w:ascii="仿宋_GB2312" w:hAnsi="宋体" w:eastAsia="仿宋_GB2312"/>
                <w:sz w:val="18"/>
                <w:szCs w:val="18"/>
              </w:rPr>
              <w:t>市场监督管理、行政审批相关责任部门</w:t>
            </w:r>
          </w:p>
        </w:tc>
        <w:tc>
          <w:tcPr>
            <w:tcW w:w="2520" w:type="dxa"/>
            <w:tcBorders>
              <w:top w:val="single" w:color="auto" w:sz="4" w:space="0"/>
              <w:left w:val="single" w:color="auto" w:sz="4" w:space="0"/>
              <w:bottom w:val="single" w:color="auto" w:sz="4" w:space="0"/>
              <w:right w:val="single" w:color="auto" w:sz="4" w:space="0"/>
            </w:tcBorders>
            <w:vAlign w:val="center"/>
          </w:tcPr>
          <w:p w14:paraId="7CE5C9D2">
            <w:pPr>
              <w:widowControl/>
              <w:spacing w:line="300" w:lineRule="exac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w:t>
            </w:r>
          </w:p>
          <w:p w14:paraId="7406E7D8">
            <w:pPr>
              <w:widowControl/>
              <w:spacing w:line="300" w:lineRule="exac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■政务服务中心   </w:t>
            </w:r>
          </w:p>
          <w:p w14:paraId="56F27B1D">
            <w:pPr>
              <w:widowControl/>
              <w:spacing w:line="300" w:lineRule="exact"/>
              <w:rPr>
                <w:rFonts w:ascii="仿宋_GB2312" w:hAnsi="宋体" w:eastAsia="仿宋_GB2312"/>
                <w:kern w:val="0"/>
                <w:sz w:val="18"/>
                <w:szCs w:val="18"/>
                <w:shd w:val="clear" w:color="auto" w:fill="FFFFFF"/>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39BA4D63">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tcPr>
          <w:p w14:paraId="2238827E">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shd w:val="clear" w:color="auto" w:fill="auto"/>
            <w:vAlign w:val="center"/>
          </w:tcPr>
          <w:p w14:paraId="7742DB89">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B20D05C">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7D739084">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F746876">
            <w:pPr>
              <w:spacing w:line="300" w:lineRule="exact"/>
              <w:jc w:val="center"/>
              <w:rPr>
                <w:rFonts w:ascii="仿宋_GB2312" w:hAnsi="宋体" w:eastAsia="仿宋_GB2312"/>
                <w:sz w:val="18"/>
                <w:szCs w:val="18"/>
              </w:rPr>
            </w:pPr>
          </w:p>
        </w:tc>
      </w:tr>
      <w:tr w14:paraId="103BAC1C">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263E6289">
            <w:pPr>
              <w:spacing w:line="300" w:lineRule="exact"/>
              <w:jc w:val="center"/>
              <w:rPr>
                <w:rFonts w:ascii="宋体" w:hAnsi="宋体"/>
                <w:sz w:val="15"/>
                <w:szCs w:val="15"/>
              </w:rPr>
            </w:pPr>
            <w:r>
              <w:rPr>
                <w:rFonts w:ascii="宋体" w:hAnsi="宋体"/>
                <w:sz w:val="15"/>
                <w:szCs w:val="15"/>
              </w:rPr>
              <w:t>3</w:t>
            </w:r>
          </w:p>
        </w:tc>
        <w:tc>
          <w:tcPr>
            <w:tcW w:w="720" w:type="dxa"/>
            <w:vMerge w:val="restart"/>
            <w:tcBorders>
              <w:top w:val="single" w:color="auto" w:sz="4" w:space="0"/>
              <w:left w:val="nil"/>
              <w:right w:val="single" w:color="auto" w:sz="4" w:space="0"/>
            </w:tcBorders>
            <w:shd w:val="clear" w:color="auto" w:fill="auto"/>
            <w:vAlign w:val="center"/>
          </w:tcPr>
          <w:p w14:paraId="5F505B46">
            <w:pPr>
              <w:spacing w:line="300" w:lineRule="exact"/>
              <w:jc w:val="center"/>
              <w:rPr>
                <w:rFonts w:ascii="仿宋_GB2312" w:hAnsi="宋体" w:eastAsia="仿宋_GB2312"/>
                <w:sz w:val="18"/>
                <w:szCs w:val="18"/>
              </w:rPr>
            </w:pPr>
            <w:r>
              <w:rPr>
                <w:rFonts w:hint="eastAsia" w:ascii="仿宋_GB2312" w:hAnsi="宋体" w:eastAsia="仿宋_GB2312"/>
                <w:sz w:val="18"/>
                <w:szCs w:val="18"/>
              </w:rPr>
              <w:t>行政</w:t>
            </w:r>
          </w:p>
          <w:p w14:paraId="34B28685">
            <w:pPr>
              <w:spacing w:line="300" w:lineRule="exact"/>
              <w:jc w:val="center"/>
              <w:rPr>
                <w:rFonts w:ascii="仿宋_GB2312" w:hAnsi="宋体" w:eastAsia="仿宋_GB2312"/>
                <w:sz w:val="18"/>
                <w:szCs w:val="18"/>
              </w:rPr>
            </w:pPr>
            <w:r>
              <w:rPr>
                <w:rFonts w:hint="eastAsia" w:ascii="仿宋_GB2312" w:hAnsi="宋体" w:eastAsia="仿宋_GB2312"/>
                <w:sz w:val="18"/>
                <w:szCs w:val="18"/>
              </w:rPr>
              <w:t>审批</w:t>
            </w:r>
          </w:p>
        </w:tc>
        <w:tc>
          <w:tcPr>
            <w:tcW w:w="900" w:type="dxa"/>
            <w:tcBorders>
              <w:top w:val="single" w:color="auto" w:sz="4" w:space="0"/>
              <w:left w:val="nil"/>
              <w:bottom w:val="single" w:color="auto" w:sz="4" w:space="0"/>
              <w:right w:val="single" w:color="auto" w:sz="4" w:space="0"/>
            </w:tcBorders>
            <w:shd w:val="clear" w:color="auto" w:fill="auto"/>
            <w:vAlign w:val="center"/>
          </w:tcPr>
          <w:p w14:paraId="4176BD6A">
            <w:pPr>
              <w:spacing w:line="300" w:lineRule="exact"/>
              <w:jc w:val="center"/>
              <w:rPr>
                <w:rFonts w:ascii="仿宋_GB2312" w:hAnsi="宋体" w:eastAsia="仿宋_GB2312"/>
                <w:sz w:val="18"/>
                <w:szCs w:val="18"/>
              </w:rPr>
            </w:pPr>
            <w:r>
              <w:rPr>
                <w:rFonts w:hint="eastAsia" w:ascii="仿宋_GB2312" w:hAnsi="宋体" w:eastAsia="仿宋_GB2312"/>
                <w:sz w:val="18"/>
                <w:szCs w:val="18"/>
              </w:rPr>
              <w:t>药品零售许可服务指南</w:t>
            </w:r>
          </w:p>
        </w:tc>
        <w:tc>
          <w:tcPr>
            <w:tcW w:w="1980" w:type="dxa"/>
            <w:tcBorders>
              <w:top w:val="single" w:color="auto" w:sz="4" w:space="0"/>
              <w:left w:val="single" w:color="auto" w:sz="4" w:space="0"/>
              <w:bottom w:val="single" w:color="auto" w:sz="4" w:space="0"/>
              <w:right w:val="single" w:color="auto" w:sz="4" w:space="0"/>
            </w:tcBorders>
            <w:vAlign w:val="center"/>
          </w:tcPr>
          <w:p w14:paraId="586E23F2">
            <w:pPr>
              <w:spacing w:line="300" w:lineRule="exact"/>
              <w:rPr>
                <w:rFonts w:ascii="仿宋_GB2312" w:hAnsi="宋体" w:eastAsia="仿宋_GB2312"/>
                <w:sz w:val="18"/>
                <w:szCs w:val="18"/>
              </w:rPr>
            </w:pPr>
            <w:r>
              <w:rPr>
                <w:rFonts w:hint="eastAsia" w:ascii="仿宋_GB2312" w:hAnsi="宋体" w:eastAsia="仿宋_GB2312"/>
                <w:sz w:val="18"/>
                <w:szCs w:val="18"/>
              </w:rPr>
              <w:t>适用范围、审批依据、受理机构、申请条件、申请材料目录、办理基本流程、办结时限、收费依据及标准、结果送达、监督投诉渠道等</w:t>
            </w:r>
          </w:p>
        </w:tc>
        <w:tc>
          <w:tcPr>
            <w:tcW w:w="1980" w:type="dxa"/>
            <w:tcBorders>
              <w:top w:val="single" w:color="auto" w:sz="4" w:space="0"/>
              <w:left w:val="single" w:color="auto" w:sz="4" w:space="0"/>
              <w:bottom w:val="single" w:color="auto" w:sz="4" w:space="0"/>
              <w:right w:val="single" w:color="auto" w:sz="4" w:space="0"/>
            </w:tcBorders>
          </w:tcPr>
          <w:p w14:paraId="2D0F10C7">
            <w:pPr>
              <w:rPr>
                <w:rFonts w:hint="eastAsia"/>
              </w:rPr>
            </w:pPr>
            <w:r>
              <w:rPr>
                <w:rFonts w:hint="eastAsia" w:ascii="仿宋_GB2312" w:hAnsi="宋体" w:eastAsia="仿宋_GB2312"/>
                <w:sz w:val="18"/>
                <w:szCs w:val="18"/>
              </w:rPr>
              <w:t>同上</w:t>
            </w:r>
          </w:p>
        </w:tc>
        <w:tc>
          <w:tcPr>
            <w:tcW w:w="1260" w:type="dxa"/>
            <w:tcBorders>
              <w:top w:val="single" w:color="auto" w:sz="4" w:space="0"/>
              <w:left w:val="single" w:color="auto" w:sz="4" w:space="0"/>
              <w:bottom w:val="single" w:color="auto" w:sz="4" w:space="0"/>
              <w:right w:val="single" w:color="auto" w:sz="4" w:space="0"/>
            </w:tcBorders>
            <w:vAlign w:val="center"/>
          </w:tcPr>
          <w:p w14:paraId="5FFDCA4B">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37D39D9B">
            <w:pPr>
              <w:spacing w:line="300" w:lineRule="exact"/>
              <w:rPr>
                <w:rFonts w:ascii="仿宋_GB2312" w:hAnsi="宋体" w:eastAsia="仿宋_GB2312"/>
                <w:sz w:val="18"/>
                <w:szCs w:val="18"/>
              </w:rPr>
            </w:pPr>
            <w:r>
              <w:rPr>
                <w:rFonts w:hint="eastAsia" w:ascii="仿宋_GB2312" w:hAnsi="宋体" w:eastAsia="仿宋_GB2312"/>
                <w:sz w:val="18"/>
                <w:szCs w:val="18"/>
              </w:rPr>
              <w:t>市场监督管理、行政审批相关责任部门</w:t>
            </w:r>
          </w:p>
        </w:tc>
        <w:tc>
          <w:tcPr>
            <w:tcW w:w="2520" w:type="dxa"/>
            <w:tcBorders>
              <w:top w:val="single" w:color="auto" w:sz="4" w:space="0"/>
              <w:left w:val="single" w:color="auto" w:sz="4" w:space="0"/>
              <w:bottom w:val="single" w:color="auto" w:sz="4" w:space="0"/>
              <w:right w:val="single" w:color="auto" w:sz="4" w:space="0"/>
            </w:tcBorders>
            <w:vAlign w:val="center"/>
          </w:tcPr>
          <w:p w14:paraId="3DB03497">
            <w:pPr>
              <w:widowControl/>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13C0F468">
            <w:pPr>
              <w:widowControl/>
              <w:spacing w:line="300" w:lineRule="exact"/>
              <w:rPr>
                <w:rFonts w:ascii="仿宋_GB2312" w:hAnsi="宋体" w:eastAsia="仿宋_GB2312"/>
                <w:sz w:val="18"/>
                <w:szCs w:val="18"/>
              </w:rPr>
            </w:pPr>
            <w:r>
              <w:rPr>
                <w:rFonts w:hint="eastAsia" w:ascii="仿宋_GB2312" w:hAnsi="宋体" w:eastAsia="仿宋_GB2312"/>
                <w:sz w:val="18"/>
                <w:szCs w:val="18"/>
              </w:rPr>
              <w:t>■政务服务中心</w:t>
            </w:r>
            <w:r>
              <w:rPr>
                <w:rFonts w:ascii="仿宋_GB2312" w:hAnsi="宋体" w:eastAsia="仿宋_GB2312"/>
                <w:sz w:val="18"/>
                <w:szCs w:val="18"/>
              </w:rPr>
              <w:t xml:space="preserve">   </w:t>
            </w:r>
          </w:p>
          <w:p w14:paraId="35ABC573">
            <w:pPr>
              <w:widowControl/>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46E8CDC0">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tcPr>
          <w:p w14:paraId="7D67520E">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shd w:val="clear" w:color="auto" w:fill="auto"/>
            <w:vAlign w:val="center"/>
          </w:tcPr>
          <w:p w14:paraId="07119926">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2A7C22AF">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59665772">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40B52D3">
            <w:pPr>
              <w:spacing w:line="300" w:lineRule="exact"/>
              <w:jc w:val="center"/>
              <w:rPr>
                <w:rFonts w:ascii="仿宋_GB2312" w:hAnsi="宋体" w:eastAsia="仿宋_GB2312"/>
                <w:sz w:val="18"/>
                <w:szCs w:val="18"/>
              </w:rPr>
            </w:pPr>
          </w:p>
        </w:tc>
      </w:tr>
      <w:tr w14:paraId="291FC169">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31F724A8">
            <w:pPr>
              <w:spacing w:line="300" w:lineRule="exact"/>
              <w:jc w:val="center"/>
              <w:rPr>
                <w:rFonts w:ascii="仿宋_GB2312" w:hAnsi="宋体" w:eastAsia="仿宋_GB2312"/>
                <w:sz w:val="18"/>
                <w:szCs w:val="18"/>
              </w:rPr>
            </w:pPr>
            <w:r>
              <w:rPr>
                <w:rFonts w:ascii="仿宋_GB2312" w:hAnsi="宋体" w:eastAsia="仿宋_GB2312"/>
                <w:sz w:val="18"/>
                <w:szCs w:val="18"/>
              </w:rPr>
              <w:t>4</w:t>
            </w:r>
          </w:p>
        </w:tc>
        <w:tc>
          <w:tcPr>
            <w:tcW w:w="720" w:type="dxa"/>
            <w:vMerge w:val="continue"/>
            <w:tcBorders>
              <w:left w:val="nil"/>
              <w:bottom w:val="single" w:color="auto" w:sz="4" w:space="0"/>
              <w:right w:val="single" w:color="auto" w:sz="4" w:space="0"/>
            </w:tcBorders>
            <w:shd w:val="clear" w:color="auto" w:fill="auto"/>
            <w:vAlign w:val="center"/>
          </w:tcPr>
          <w:p w14:paraId="67D184B6">
            <w:pPr>
              <w:spacing w:line="300" w:lineRule="exac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shd w:val="clear" w:color="auto" w:fill="auto"/>
            <w:vAlign w:val="center"/>
          </w:tcPr>
          <w:p w14:paraId="05C19DAA">
            <w:pPr>
              <w:spacing w:line="300" w:lineRule="exact"/>
              <w:jc w:val="center"/>
              <w:rPr>
                <w:rFonts w:ascii="仿宋_GB2312" w:hAnsi="宋体" w:eastAsia="仿宋_GB2312"/>
                <w:sz w:val="18"/>
                <w:szCs w:val="18"/>
              </w:rPr>
            </w:pPr>
            <w:r>
              <w:rPr>
                <w:rFonts w:hint="eastAsia" w:ascii="仿宋_GB2312" w:hAnsi="宋体" w:eastAsia="仿宋_GB2312"/>
                <w:sz w:val="18"/>
                <w:szCs w:val="18"/>
              </w:rPr>
              <w:t>药品零售许可企业基本信息</w:t>
            </w:r>
          </w:p>
        </w:tc>
        <w:tc>
          <w:tcPr>
            <w:tcW w:w="1980" w:type="dxa"/>
            <w:tcBorders>
              <w:top w:val="single" w:color="auto" w:sz="4" w:space="0"/>
              <w:left w:val="single" w:color="auto" w:sz="4" w:space="0"/>
              <w:bottom w:val="single" w:color="auto" w:sz="4" w:space="0"/>
              <w:right w:val="single" w:color="auto" w:sz="4" w:space="0"/>
            </w:tcBorders>
            <w:vAlign w:val="center"/>
          </w:tcPr>
          <w:p w14:paraId="3CC0892F">
            <w:pPr>
              <w:spacing w:line="300" w:lineRule="exact"/>
              <w:jc w:val="left"/>
              <w:rPr>
                <w:rFonts w:ascii="仿宋_GB2312" w:hAnsi="宋体" w:eastAsia="仿宋_GB2312"/>
                <w:sz w:val="18"/>
                <w:szCs w:val="18"/>
              </w:rPr>
            </w:pPr>
            <w:r>
              <w:rPr>
                <w:rFonts w:hint="eastAsia" w:ascii="仿宋_GB2312" w:hAnsi="宋体" w:eastAsia="仿宋_GB2312"/>
                <w:sz w:val="18"/>
                <w:szCs w:val="18"/>
              </w:rPr>
              <w:t>经营者名称、许可证编号、社会信用代码、法定代表人（负责人）、注册地址、经营范围、变更项目等</w:t>
            </w:r>
          </w:p>
        </w:tc>
        <w:tc>
          <w:tcPr>
            <w:tcW w:w="1980" w:type="dxa"/>
            <w:tcBorders>
              <w:top w:val="single" w:color="auto" w:sz="4" w:space="0"/>
              <w:left w:val="single" w:color="auto" w:sz="4" w:space="0"/>
              <w:bottom w:val="single" w:color="auto" w:sz="4" w:space="0"/>
              <w:right w:val="single" w:color="auto" w:sz="4" w:space="0"/>
            </w:tcBorders>
          </w:tcPr>
          <w:p w14:paraId="4AF8CB83">
            <w:pPr>
              <w:rPr>
                <w:rFonts w:hint="eastAsia"/>
              </w:rPr>
            </w:pPr>
            <w:r>
              <w:rPr>
                <w:rFonts w:hint="eastAsia" w:ascii="仿宋_GB2312" w:hAnsi="宋体" w:eastAsia="仿宋_GB2312"/>
                <w:sz w:val="18"/>
                <w:szCs w:val="18"/>
              </w:rPr>
              <w:t>同上</w:t>
            </w:r>
          </w:p>
        </w:tc>
        <w:tc>
          <w:tcPr>
            <w:tcW w:w="1260" w:type="dxa"/>
            <w:tcBorders>
              <w:top w:val="single" w:color="auto" w:sz="4" w:space="0"/>
              <w:left w:val="single" w:color="auto" w:sz="4" w:space="0"/>
              <w:bottom w:val="single" w:color="auto" w:sz="4" w:space="0"/>
              <w:right w:val="single" w:color="auto" w:sz="4" w:space="0"/>
            </w:tcBorders>
            <w:vAlign w:val="center"/>
          </w:tcPr>
          <w:p w14:paraId="30C62FDD">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61B11239">
            <w:pPr>
              <w:spacing w:line="300" w:lineRule="exact"/>
              <w:rPr>
                <w:rFonts w:ascii="仿宋_GB2312" w:hAnsi="宋体" w:eastAsia="仿宋_GB2312"/>
                <w:sz w:val="18"/>
                <w:szCs w:val="18"/>
              </w:rPr>
            </w:pPr>
            <w:r>
              <w:rPr>
                <w:rFonts w:hint="eastAsia" w:ascii="仿宋_GB2312" w:hAnsi="宋体" w:eastAsia="仿宋_GB2312"/>
                <w:sz w:val="18"/>
                <w:szCs w:val="18"/>
              </w:rPr>
              <w:t>市场监督管理、行政审批相关责任部门</w:t>
            </w:r>
          </w:p>
        </w:tc>
        <w:tc>
          <w:tcPr>
            <w:tcW w:w="2520" w:type="dxa"/>
            <w:tcBorders>
              <w:top w:val="single" w:color="auto" w:sz="4" w:space="0"/>
              <w:left w:val="single" w:color="auto" w:sz="4" w:space="0"/>
              <w:bottom w:val="single" w:color="auto" w:sz="4" w:space="0"/>
              <w:right w:val="single" w:color="auto" w:sz="4" w:space="0"/>
            </w:tcBorders>
            <w:vAlign w:val="center"/>
          </w:tcPr>
          <w:p w14:paraId="338F3643">
            <w:pPr>
              <w:widowControl/>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61EF0606">
            <w:pPr>
              <w:widowControl/>
              <w:spacing w:line="300" w:lineRule="exact"/>
              <w:rPr>
                <w:rFonts w:ascii="仿宋_GB2312" w:hAnsi="宋体" w:eastAsia="仿宋_GB2312"/>
                <w:sz w:val="18"/>
                <w:szCs w:val="18"/>
              </w:rPr>
            </w:pPr>
            <w:r>
              <w:rPr>
                <w:rFonts w:hint="eastAsia" w:ascii="仿宋_GB2312" w:hAnsi="宋体" w:eastAsia="仿宋_GB2312"/>
                <w:sz w:val="18"/>
                <w:szCs w:val="18"/>
              </w:rPr>
              <w:t>■政务服务中心</w:t>
            </w:r>
            <w:r>
              <w:rPr>
                <w:rFonts w:ascii="仿宋_GB2312" w:hAnsi="宋体" w:eastAsia="仿宋_GB2312"/>
                <w:sz w:val="18"/>
                <w:szCs w:val="18"/>
              </w:rPr>
              <w:t xml:space="preserve">   </w:t>
            </w:r>
          </w:p>
          <w:p w14:paraId="3E0C24FF">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46700204">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tcPr>
          <w:p w14:paraId="2AE225A2">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shd w:val="clear" w:color="auto" w:fill="auto"/>
            <w:vAlign w:val="center"/>
          </w:tcPr>
          <w:p w14:paraId="0AB08DF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2949A392">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666DA1A4">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54414A1">
            <w:pPr>
              <w:spacing w:line="300" w:lineRule="exact"/>
              <w:jc w:val="center"/>
              <w:rPr>
                <w:rFonts w:ascii="仿宋_GB2312" w:hAnsi="宋体" w:eastAsia="仿宋_GB2312"/>
                <w:sz w:val="18"/>
                <w:szCs w:val="18"/>
              </w:rPr>
            </w:pPr>
          </w:p>
        </w:tc>
      </w:tr>
      <w:tr w14:paraId="22328BD9">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1DBA065A">
            <w:pPr>
              <w:spacing w:line="300" w:lineRule="exact"/>
              <w:rPr>
                <w:rFonts w:hint="eastAsia" w:ascii="仿宋_GB2312" w:hAnsi="宋体" w:eastAsia="仿宋_GB2312"/>
                <w:sz w:val="18"/>
                <w:szCs w:val="18"/>
                <w:lang w:val="en-US" w:eastAsia="zh-CN"/>
              </w:rPr>
            </w:pPr>
            <w:r>
              <w:rPr>
                <w:rFonts w:hint="eastAsia" w:ascii="仿宋_GB2312" w:hAnsi="宋体" w:eastAsia="仿宋_GB2312"/>
                <w:sz w:val="18"/>
                <w:szCs w:val="18"/>
                <w:lang w:val="en-US" w:eastAsia="zh-CN"/>
              </w:rPr>
              <w:t>5</w:t>
            </w:r>
          </w:p>
        </w:tc>
        <w:tc>
          <w:tcPr>
            <w:tcW w:w="720" w:type="dxa"/>
            <w:vMerge w:val="restart"/>
            <w:tcBorders>
              <w:top w:val="single" w:color="auto" w:sz="4" w:space="0"/>
              <w:left w:val="nil"/>
              <w:right w:val="single" w:color="auto" w:sz="4" w:space="0"/>
            </w:tcBorders>
            <w:shd w:val="clear" w:color="auto" w:fill="auto"/>
            <w:vAlign w:val="center"/>
          </w:tcPr>
          <w:p w14:paraId="3B8F5574">
            <w:pPr>
              <w:spacing w:line="300" w:lineRule="exact"/>
              <w:rPr>
                <w:rFonts w:ascii="仿宋_GB2312" w:hAnsi="宋体" w:eastAsia="仿宋_GB2312"/>
                <w:sz w:val="18"/>
                <w:szCs w:val="18"/>
              </w:rPr>
            </w:pPr>
            <w:r>
              <w:rPr>
                <w:rFonts w:hint="eastAsia" w:ascii="仿宋_GB2312" w:hAnsi="宋体" w:eastAsia="仿宋_GB2312"/>
                <w:sz w:val="18"/>
                <w:szCs w:val="18"/>
              </w:rPr>
              <w:t>行政</w:t>
            </w:r>
          </w:p>
          <w:p w14:paraId="2619F03B">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900" w:type="dxa"/>
            <w:tcBorders>
              <w:top w:val="single" w:color="auto" w:sz="4" w:space="0"/>
              <w:left w:val="nil"/>
              <w:bottom w:val="single" w:color="auto" w:sz="4" w:space="0"/>
              <w:right w:val="single" w:color="auto" w:sz="4" w:space="0"/>
            </w:tcBorders>
            <w:shd w:val="clear" w:color="auto" w:fill="auto"/>
            <w:vAlign w:val="center"/>
          </w:tcPr>
          <w:p w14:paraId="7FF8AB08">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14:paraId="6648C9C8">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14:paraId="2868BA9E">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14:paraId="147EEBA9">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1C7F297B">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7D3B44E5">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6DA990EC">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tcBorders>
              <w:top w:val="single" w:color="auto" w:sz="4" w:space="0"/>
              <w:left w:val="nil"/>
              <w:bottom w:val="single" w:color="auto" w:sz="4" w:space="0"/>
              <w:right w:val="single" w:color="auto" w:sz="4" w:space="0"/>
            </w:tcBorders>
            <w:shd w:val="clear" w:color="auto" w:fill="auto"/>
            <w:vAlign w:val="center"/>
          </w:tcPr>
          <w:p w14:paraId="612E2AB9">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50EA7561">
            <w:pPr>
              <w:spacing w:line="300" w:lineRule="exact"/>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shd w:val="clear" w:color="auto" w:fill="auto"/>
            <w:vAlign w:val="center"/>
          </w:tcPr>
          <w:p w14:paraId="79932978">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BC92514">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23A05AA6">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4AA65FCC">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14:paraId="3DF47DF4">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4BF0CE17">
            <w:pPr>
              <w:spacing w:line="300" w:lineRule="exact"/>
              <w:jc w:val="center"/>
              <w:rPr>
                <w:rFonts w:hint="eastAsia" w:ascii="仿宋_GB2312" w:hAnsi="宋体" w:eastAsia="仿宋_GB2312"/>
                <w:sz w:val="18"/>
                <w:szCs w:val="18"/>
                <w:lang w:val="en-US" w:eastAsia="zh-CN"/>
              </w:rPr>
            </w:pPr>
            <w:r>
              <w:rPr>
                <w:rFonts w:hint="eastAsia" w:ascii="仿宋_GB2312" w:hAnsi="宋体" w:eastAsia="仿宋_GB2312"/>
                <w:sz w:val="18"/>
                <w:szCs w:val="18"/>
                <w:lang w:val="en-US" w:eastAsia="zh-CN"/>
              </w:rPr>
              <w:t>6</w:t>
            </w:r>
          </w:p>
        </w:tc>
        <w:tc>
          <w:tcPr>
            <w:tcW w:w="720" w:type="dxa"/>
            <w:vMerge w:val="continue"/>
            <w:tcBorders>
              <w:left w:val="nil"/>
              <w:bottom w:val="single" w:color="auto" w:sz="4" w:space="0"/>
              <w:right w:val="single" w:color="auto" w:sz="4" w:space="0"/>
            </w:tcBorders>
            <w:shd w:val="clear" w:color="auto" w:fill="auto"/>
            <w:vAlign w:val="center"/>
          </w:tcPr>
          <w:p w14:paraId="392F5F38">
            <w:pPr>
              <w:spacing w:line="300" w:lineRule="exact"/>
              <w:jc w:val="lef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shd w:val="clear" w:color="auto" w:fill="auto"/>
            <w:vAlign w:val="center"/>
          </w:tcPr>
          <w:p w14:paraId="635C6BEF">
            <w:pPr>
              <w:spacing w:line="300" w:lineRule="exact"/>
              <w:jc w:val="center"/>
              <w:rPr>
                <w:rFonts w:ascii="仿宋_GB2312" w:hAnsi="宋体" w:eastAsia="仿宋_GB2312"/>
                <w:sz w:val="18"/>
                <w:szCs w:val="18"/>
              </w:rPr>
            </w:pPr>
            <w:r>
              <w:rPr>
                <w:rFonts w:hint="eastAsia" w:ascii="仿宋_GB2312" w:hAnsi="宋体" w:eastAsia="仿宋_GB2312"/>
                <w:sz w:val="18"/>
                <w:szCs w:val="18"/>
              </w:rPr>
              <w:t>药品监管行政处罚</w:t>
            </w:r>
          </w:p>
        </w:tc>
        <w:tc>
          <w:tcPr>
            <w:tcW w:w="1980" w:type="dxa"/>
            <w:tcBorders>
              <w:top w:val="single" w:color="auto" w:sz="4" w:space="0"/>
              <w:left w:val="single" w:color="auto" w:sz="4" w:space="0"/>
              <w:bottom w:val="single" w:color="auto" w:sz="4" w:space="0"/>
              <w:right w:val="single" w:color="auto" w:sz="4" w:space="0"/>
            </w:tcBorders>
            <w:vAlign w:val="center"/>
          </w:tcPr>
          <w:p w14:paraId="7BFA1824">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14:paraId="0376C828">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14:paraId="5BDB8B3D">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64BBF2E9">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3709BCBE">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0D7C5357">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tcBorders>
              <w:top w:val="single" w:color="auto" w:sz="4" w:space="0"/>
              <w:left w:val="nil"/>
              <w:bottom w:val="single" w:color="auto" w:sz="4" w:space="0"/>
              <w:right w:val="single" w:color="auto" w:sz="4" w:space="0"/>
            </w:tcBorders>
            <w:shd w:val="clear" w:color="auto" w:fill="auto"/>
            <w:vAlign w:val="center"/>
          </w:tcPr>
          <w:p w14:paraId="6270B771">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623D5A4C">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shd w:val="clear" w:color="auto" w:fill="auto"/>
            <w:vAlign w:val="center"/>
          </w:tcPr>
          <w:p w14:paraId="48C195E1">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61D36B2">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671EBB6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10668655">
            <w:pPr>
              <w:spacing w:line="300" w:lineRule="exact"/>
              <w:jc w:val="center"/>
              <w:rPr>
                <w:rFonts w:ascii="仿宋_GB2312" w:hAnsi="宋体" w:eastAsia="仿宋_GB2312"/>
                <w:sz w:val="18"/>
                <w:szCs w:val="18"/>
              </w:rPr>
            </w:pPr>
          </w:p>
        </w:tc>
      </w:tr>
      <w:tr w14:paraId="05EEC6F3">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39F918E2">
            <w:pPr>
              <w:spacing w:line="300" w:lineRule="exact"/>
              <w:jc w:val="center"/>
              <w:rPr>
                <w:rFonts w:hint="eastAsia" w:ascii="仿宋_GB2312" w:hAnsi="宋体" w:eastAsia="仿宋_GB2312"/>
                <w:sz w:val="18"/>
                <w:szCs w:val="18"/>
                <w:lang w:val="en-US" w:eastAsia="zh-CN"/>
              </w:rPr>
            </w:pPr>
            <w:r>
              <w:rPr>
                <w:rFonts w:hint="eastAsia" w:ascii="仿宋_GB2312" w:hAnsi="宋体" w:eastAsia="仿宋_GB2312"/>
                <w:sz w:val="18"/>
                <w:szCs w:val="18"/>
                <w:lang w:val="en-US" w:eastAsia="zh-CN"/>
              </w:rPr>
              <w:t>7</w:t>
            </w:r>
          </w:p>
        </w:tc>
        <w:tc>
          <w:tcPr>
            <w:tcW w:w="720" w:type="dxa"/>
            <w:tcBorders>
              <w:top w:val="single" w:color="auto" w:sz="4" w:space="0"/>
              <w:left w:val="nil"/>
              <w:bottom w:val="single" w:color="auto" w:sz="4" w:space="0"/>
              <w:right w:val="single" w:color="auto" w:sz="4" w:space="0"/>
            </w:tcBorders>
            <w:shd w:val="clear" w:color="auto" w:fill="auto"/>
            <w:vAlign w:val="center"/>
          </w:tcPr>
          <w:p w14:paraId="3B149508">
            <w:pPr>
              <w:spacing w:line="300" w:lineRule="exact"/>
              <w:jc w:val="left"/>
              <w:rPr>
                <w:rFonts w:ascii="仿宋_GB2312" w:hAnsi="宋体" w:eastAsia="仿宋_GB2312"/>
                <w:sz w:val="18"/>
                <w:szCs w:val="18"/>
              </w:rPr>
            </w:pPr>
            <w:r>
              <w:rPr>
                <w:rFonts w:hint="eastAsia" w:ascii="仿宋_GB2312" w:hAnsi="宋体" w:eastAsia="仿宋_GB2312"/>
                <w:sz w:val="18"/>
                <w:szCs w:val="18"/>
              </w:rPr>
              <w:t>行政处罚</w:t>
            </w:r>
          </w:p>
        </w:tc>
        <w:tc>
          <w:tcPr>
            <w:tcW w:w="900" w:type="dxa"/>
            <w:tcBorders>
              <w:top w:val="single" w:color="auto" w:sz="4" w:space="0"/>
              <w:left w:val="nil"/>
              <w:bottom w:val="single" w:color="auto" w:sz="4" w:space="0"/>
              <w:right w:val="single" w:color="auto" w:sz="4" w:space="0"/>
            </w:tcBorders>
            <w:shd w:val="clear" w:color="auto" w:fill="auto"/>
            <w:vAlign w:val="center"/>
          </w:tcPr>
          <w:p w14:paraId="78986299">
            <w:pPr>
              <w:spacing w:line="300" w:lineRule="exact"/>
              <w:jc w:val="center"/>
              <w:rPr>
                <w:rFonts w:ascii="仿宋_GB2312" w:hAnsi="宋体" w:eastAsia="仿宋_GB2312"/>
                <w:sz w:val="18"/>
                <w:szCs w:val="18"/>
              </w:rPr>
            </w:pPr>
            <w:r>
              <w:rPr>
                <w:rFonts w:hint="eastAsia" w:ascii="仿宋_GB2312" w:hAnsi="宋体" w:eastAsia="仿宋_GB2312"/>
                <w:sz w:val="18"/>
                <w:szCs w:val="18"/>
              </w:rPr>
              <w:t>化妆品监管行政处罚</w:t>
            </w:r>
          </w:p>
        </w:tc>
        <w:tc>
          <w:tcPr>
            <w:tcW w:w="1980" w:type="dxa"/>
            <w:tcBorders>
              <w:top w:val="single" w:color="auto" w:sz="4" w:space="0"/>
              <w:left w:val="single" w:color="auto" w:sz="4" w:space="0"/>
              <w:bottom w:val="single" w:color="auto" w:sz="4" w:space="0"/>
              <w:right w:val="single" w:color="auto" w:sz="4" w:space="0"/>
            </w:tcBorders>
            <w:vAlign w:val="center"/>
          </w:tcPr>
          <w:p w14:paraId="6D338F5D">
            <w:pPr>
              <w:spacing w:line="300" w:lineRule="exact"/>
              <w:jc w:val="lef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14:paraId="4CECAAF0">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《关于全面推进政务公开工作的意见》《食品药品行政处罚案件信息公开实施细则》《市场监督管理行政处罚程序暂行规定》</w:t>
            </w:r>
          </w:p>
        </w:tc>
        <w:tc>
          <w:tcPr>
            <w:tcW w:w="1260" w:type="dxa"/>
            <w:tcBorders>
              <w:top w:val="single" w:color="auto" w:sz="4" w:space="0"/>
              <w:left w:val="single" w:color="auto" w:sz="4" w:space="0"/>
              <w:bottom w:val="single" w:color="auto" w:sz="4" w:space="0"/>
              <w:right w:val="single" w:color="auto" w:sz="4" w:space="0"/>
            </w:tcBorders>
            <w:vAlign w:val="center"/>
          </w:tcPr>
          <w:p w14:paraId="359810C0">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781C3631">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15113DF4">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4029D80D">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20" w:type="dxa"/>
            <w:tcBorders>
              <w:top w:val="single" w:color="auto" w:sz="4" w:space="0"/>
              <w:left w:val="nil"/>
              <w:bottom w:val="single" w:color="auto" w:sz="4" w:space="0"/>
              <w:right w:val="single" w:color="auto" w:sz="4" w:space="0"/>
            </w:tcBorders>
            <w:shd w:val="clear" w:color="auto" w:fill="auto"/>
            <w:vAlign w:val="center"/>
          </w:tcPr>
          <w:p w14:paraId="337A7D0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0585ACFE">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shd w:val="clear" w:color="auto" w:fill="auto"/>
            <w:vAlign w:val="center"/>
          </w:tcPr>
          <w:p w14:paraId="36F7EBEF">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FC884FE">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23390721">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61F97920">
            <w:pPr>
              <w:spacing w:line="300" w:lineRule="exact"/>
              <w:jc w:val="center"/>
              <w:rPr>
                <w:rFonts w:ascii="仿宋_GB2312" w:hAnsi="宋体" w:eastAsia="仿宋_GB2312"/>
                <w:sz w:val="18"/>
                <w:szCs w:val="18"/>
              </w:rPr>
            </w:pPr>
          </w:p>
        </w:tc>
      </w:tr>
      <w:tr w14:paraId="30CDCF8D">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71DFBDCA">
            <w:pPr>
              <w:spacing w:line="300" w:lineRule="exact"/>
              <w:jc w:val="center"/>
              <w:rPr>
                <w:rFonts w:hint="eastAsia" w:ascii="仿宋_GB2312" w:hAnsi="宋体" w:eastAsia="仿宋_GB2312"/>
                <w:sz w:val="18"/>
                <w:szCs w:val="18"/>
                <w:lang w:val="en-US" w:eastAsia="zh-CN"/>
              </w:rPr>
            </w:pPr>
            <w:r>
              <w:rPr>
                <w:rFonts w:hint="eastAsia" w:ascii="仿宋_GB2312" w:hAnsi="宋体" w:eastAsia="仿宋_GB2312"/>
                <w:sz w:val="18"/>
                <w:szCs w:val="18"/>
                <w:lang w:val="en-US" w:eastAsia="zh-CN"/>
              </w:rPr>
              <w:t>8</w:t>
            </w:r>
          </w:p>
        </w:tc>
        <w:tc>
          <w:tcPr>
            <w:tcW w:w="720" w:type="dxa"/>
            <w:tcBorders>
              <w:top w:val="single" w:color="auto" w:sz="4" w:space="0"/>
              <w:left w:val="nil"/>
              <w:bottom w:val="single" w:color="auto" w:sz="4" w:space="0"/>
              <w:right w:val="single" w:color="auto" w:sz="4" w:space="0"/>
            </w:tcBorders>
            <w:shd w:val="clear" w:color="auto" w:fill="auto"/>
            <w:vAlign w:val="center"/>
          </w:tcPr>
          <w:p w14:paraId="7B8FFDE2">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3D980759">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shd w:val="clear" w:color="auto" w:fill="auto"/>
            <w:vAlign w:val="center"/>
          </w:tcPr>
          <w:p w14:paraId="6318DC5D">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1980" w:type="dxa"/>
            <w:tcBorders>
              <w:top w:val="single" w:color="auto" w:sz="4" w:space="0"/>
              <w:left w:val="single" w:color="auto" w:sz="4" w:space="0"/>
              <w:bottom w:val="single" w:color="auto" w:sz="4" w:space="0"/>
              <w:right w:val="single" w:color="auto" w:sz="4" w:space="0"/>
            </w:tcBorders>
            <w:vAlign w:val="center"/>
          </w:tcPr>
          <w:p w14:paraId="05238D8C">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1980" w:type="dxa"/>
            <w:tcBorders>
              <w:top w:val="single" w:color="auto" w:sz="4" w:space="0"/>
              <w:left w:val="single" w:color="auto" w:sz="4" w:space="0"/>
              <w:bottom w:val="single" w:color="auto" w:sz="4" w:space="0"/>
              <w:right w:val="single" w:color="auto" w:sz="4" w:space="0"/>
            </w:tcBorders>
            <w:vAlign w:val="center"/>
          </w:tcPr>
          <w:p w14:paraId="039551BA">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w:t>
            </w:r>
          </w:p>
        </w:tc>
        <w:tc>
          <w:tcPr>
            <w:tcW w:w="1260" w:type="dxa"/>
            <w:tcBorders>
              <w:top w:val="single" w:color="auto" w:sz="4" w:space="0"/>
              <w:left w:val="single" w:color="auto" w:sz="4" w:space="0"/>
              <w:bottom w:val="single" w:color="auto" w:sz="4" w:space="0"/>
              <w:right w:val="single" w:color="auto" w:sz="4" w:space="0"/>
            </w:tcBorders>
            <w:vAlign w:val="center"/>
          </w:tcPr>
          <w:p w14:paraId="2B4B67FD">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510D4344">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1D62C16F">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r>
              <w:rPr>
                <w:rFonts w:hint="eastAsia" w:ascii="仿宋_GB2312" w:hAnsi="宋体" w:eastAsia="仿宋_GB2312"/>
                <w:sz w:val="18"/>
                <w:szCs w:val="18"/>
              </w:rPr>
              <w:t xml:space="preserve"> ■两微一端</w:t>
            </w:r>
            <w:r>
              <w:rPr>
                <w:rFonts w:ascii="仿宋_GB2312" w:hAnsi="宋体" w:eastAsia="仿宋_GB2312"/>
                <w:sz w:val="18"/>
                <w:szCs w:val="18"/>
              </w:rPr>
              <w:t xml:space="preserve">        </w:t>
            </w:r>
          </w:p>
          <w:p w14:paraId="5A61E3AA">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企事业单位</w:t>
            </w:r>
            <w:r>
              <w:rPr>
                <w:rFonts w:ascii="仿宋_GB2312" w:hAnsi="宋体" w:eastAsia="仿宋_GB2312"/>
                <w:sz w:val="18"/>
                <w:szCs w:val="18"/>
              </w:rPr>
              <w:t>/</w:t>
            </w:r>
            <w:r>
              <w:rPr>
                <w:rFonts w:hint="eastAsia" w:ascii="仿宋_GB2312" w:hAnsi="宋体" w:eastAsia="仿宋_GB2312"/>
                <w:sz w:val="18"/>
                <w:szCs w:val="18"/>
              </w:rPr>
              <w:t>村公示栏（电子屏）</w:t>
            </w:r>
          </w:p>
        </w:tc>
        <w:tc>
          <w:tcPr>
            <w:tcW w:w="720" w:type="dxa"/>
            <w:tcBorders>
              <w:top w:val="single" w:color="auto" w:sz="4" w:space="0"/>
              <w:left w:val="nil"/>
              <w:bottom w:val="single" w:color="auto" w:sz="4" w:space="0"/>
              <w:right w:val="single" w:color="auto" w:sz="4" w:space="0"/>
            </w:tcBorders>
            <w:shd w:val="clear" w:color="auto" w:fill="auto"/>
            <w:vAlign w:val="center"/>
          </w:tcPr>
          <w:p w14:paraId="297A7A8C">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26D484A4">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shd w:val="clear" w:color="auto" w:fill="auto"/>
            <w:vAlign w:val="center"/>
          </w:tcPr>
          <w:p w14:paraId="77E763C4">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14886011">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7C5C83EB">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1BA238F6">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19D87DC1">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38F1E706">
            <w:pPr>
              <w:spacing w:line="300" w:lineRule="exact"/>
              <w:jc w:val="center"/>
              <w:rPr>
                <w:rFonts w:hint="eastAsia" w:ascii="仿宋_GB2312" w:hAnsi="宋体" w:eastAsia="仿宋_GB2312"/>
                <w:sz w:val="18"/>
                <w:szCs w:val="18"/>
                <w:lang w:val="en-US" w:eastAsia="zh-CN"/>
              </w:rPr>
            </w:pPr>
            <w:r>
              <w:rPr>
                <w:rFonts w:hint="eastAsia" w:ascii="仿宋_GB2312" w:hAnsi="宋体" w:eastAsia="仿宋_GB2312"/>
                <w:sz w:val="18"/>
                <w:szCs w:val="18"/>
                <w:lang w:val="en-US" w:eastAsia="zh-CN"/>
              </w:rPr>
              <w:t>9</w:t>
            </w:r>
          </w:p>
        </w:tc>
        <w:tc>
          <w:tcPr>
            <w:tcW w:w="720" w:type="dxa"/>
            <w:vMerge w:val="restart"/>
            <w:tcBorders>
              <w:top w:val="single" w:color="auto" w:sz="4" w:space="0"/>
              <w:left w:val="nil"/>
              <w:right w:val="single" w:color="auto" w:sz="4" w:space="0"/>
            </w:tcBorders>
            <w:shd w:val="clear" w:color="auto" w:fill="auto"/>
            <w:vAlign w:val="center"/>
          </w:tcPr>
          <w:p w14:paraId="791F173C">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3CD78796">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shd w:val="clear" w:color="auto" w:fill="auto"/>
            <w:vAlign w:val="center"/>
          </w:tcPr>
          <w:p w14:paraId="2B538E93">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1980" w:type="dxa"/>
            <w:tcBorders>
              <w:top w:val="single" w:color="auto" w:sz="4" w:space="0"/>
              <w:left w:val="single" w:color="auto" w:sz="4" w:space="0"/>
              <w:bottom w:val="single" w:color="auto" w:sz="4" w:space="0"/>
              <w:right w:val="single" w:color="auto" w:sz="4" w:space="0"/>
            </w:tcBorders>
            <w:vAlign w:val="center"/>
          </w:tcPr>
          <w:p w14:paraId="54CA2ABE">
            <w:pPr>
              <w:spacing w:line="30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1980" w:type="dxa"/>
            <w:tcBorders>
              <w:top w:val="single" w:color="auto" w:sz="4" w:space="0"/>
              <w:left w:val="single" w:color="auto" w:sz="4" w:space="0"/>
              <w:bottom w:val="single" w:color="auto" w:sz="4" w:space="0"/>
              <w:right w:val="single" w:color="auto" w:sz="4" w:space="0"/>
            </w:tcBorders>
            <w:vAlign w:val="center"/>
          </w:tcPr>
          <w:p w14:paraId="49E9F31F">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bookmarkStart w:id="12" w:name="_GoBack"/>
            <w:bookmarkEnd w:id="12"/>
            <w:r>
              <w:rPr>
                <w:rFonts w:hint="eastAsia" w:ascii="仿宋_GB2312" w:hAnsi="宋体" w:eastAsia="仿宋_GB2312"/>
                <w:sz w:val="18"/>
                <w:szCs w:val="18"/>
              </w:rPr>
              <w:t xml:space="preserve">《关于全面推进政务公开工作的意见》 </w:t>
            </w:r>
          </w:p>
        </w:tc>
        <w:tc>
          <w:tcPr>
            <w:tcW w:w="1260" w:type="dxa"/>
            <w:tcBorders>
              <w:top w:val="single" w:color="auto" w:sz="4" w:space="0"/>
              <w:left w:val="single" w:color="auto" w:sz="4" w:space="0"/>
              <w:bottom w:val="single" w:color="auto" w:sz="4" w:space="0"/>
              <w:right w:val="single" w:color="auto" w:sz="4" w:space="0"/>
            </w:tcBorders>
            <w:vAlign w:val="center"/>
          </w:tcPr>
          <w:p w14:paraId="17969DF7">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2A618564">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620562B7">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7294482B">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20" w:type="dxa"/>
            <w:tcBorders>
              <w:top w:val="single" w:color="auto" w:sz="4" w:space="0"/>
              <w:left w:val="nil"/>
              <w:bottom w:val="single" w:color="auto" w:sz="4" w:space="0"/>
              <w:right w:val="single" w:color="auto" w:sz="4" w:space="0"/>
            </w:tcBorders>
            <w:shd w:val="clear" w:color="auto" w:fill="auto"/>
            <w:vAlign w:val="center"/>
          </w:tcPr>
          <w:p w14:paraId="3007FC8A">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05AF19DE">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shd w:val="clear" w:color="auto" w:fill="auto"/>
            <w:vAlign w:val="center"/>
          </w:tcPr>
          <w:p w14:paraId="71EC3962">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7A874D19">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73954E8E">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2885F3A8">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28950FFA">
        <w:tblPrEx>
          <w:tblCellMar>
            <w:top w:w="0" w:type="dxa"/>
            <w:left w:w="108" w:type="dxa"/>
            <w:bottom w:w="0" w:type="dxa"/>
            <w:right w:w="108" w:type="dxa"/>
          </w:tblCellMar>
        </w:tblPrEx>
        <w:trPr>
          <w:trHeight w:val="1240"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0AC4B843">
            <w:pPr>
              <w:spacing w:line="300" w:lineRule="exact"/>
              <w:jc w:val="center"/>
              <w:rPr>
                <w:rFonts w:hint="eastAsia" w:ascii="仿宋_GB2312" w:hAnsi="宋体" w:eastAsia="仿宋_GB2312"/>
                <w:sz w:val="18"/>
                <w:szCs w:val="18"/>
                <w:lang w:val="en-US" w:eastAsia="zh-CN"/>
              </w:rPr>
            </w:pPr>
            <w:r>
              <w:rPr>
                <w:rFonts w:hint="eastAsia" w:ascii="仿宋_GB2312" w:hAnsi="宋体" w:eastAsia="仿宋_GB2312"/>
                <w:sz w:val="18"/>
                <w:szCs w:val="18"/>
                <w:lang w:val="en-US" w:eastAsia="zh-CN"/>
              </w:rPr>
              <w:t>10</w:t>
            </w:r>
          </w:p>
        </w:tc>
        <w:tc>
          <w:tcPr>
            <w:tcW w:w="720" w:type="dxa"/>
            <w:vMerge w:val="continue"/>
            <w:tcBorders>
              <w:left w:val="nil"/>
              <w:right w:val="single" w:color="auto" w:sz="4" w:space="0"/>
            </w:tcBorders>
            <w:shd w:val="clear" w:color="auto" w:fill="auto"/>
            <w:vAlign w:val="center"/>
          </w:tcPr>
          <w:p w14:paraId="5C1BD53F">
            <w:pPr>
              <w:spacing w:line="300" w:lineRule="exact"/>
              <w:jc w:val="lef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shd w:val="clear" w:color="auto" w:fill="auto"/>
            <w:vAlign w:val="center"/>
          </w:tcPr>
          <w:p w14:paraId="7049F8CC">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食品药品投诉举报</w:t>
            </w:r>
          </w:p>
        </w:tc>
        <w:tc>
          <w:tcPr>
            <w:tcW w:w="1980" w:type="dxa"/>
            <w:tcBorders>
              <w:top w:val="single" w:color="auto" w:sz="4" w:space="0"/>
              <w:left w:val="single" w:color="auto" w:sz="4" w:space="0"/>
              <w:bottom w:val="single" w:color="auto" w:sz="4" w:space="0"/>
              <w:right w:val="single" w:color="auto" w:sz="4" w:space="0"/>
            </w:tcBorders>
            <w:vAlign w:val="center"/>
          </w:tcPr>
          <w:p w14:paraId="6B30EABB">
            <w:pPr>
              <w:spacing w:line="300" w:lineRule="exact"/>
              <w:jc w:val="left"/>
              <w:rPr>
                <w:rFonts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1980" w:type="dxa"/>
            <w:tcBorders>
              <w:top w:val="single" w:color="auto" w:sz="4" w:space="0"/>
              <w:left w:val="single" w:color="auto" w:sz="4" w:space="0"/>
              <w:bottom w:val="single" w:color="auto" w:sz="4" w:space="0"/>
              <w:right w:val="single" w:color="auto" w:sz="4" w:space="0"/>
            </w:tcBorders>
            <w:vAlign w:val="center"/>
          </w:tcPr>
          <w:p w14:paraId="169932F1">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、《关于全面推进政务公开工作的意见》《食品药品投诉举报管理办法》</w:t>
            </w:r>
          </w:p>
        </w:tc>
        <w:tc>
          <w:tcPr>
            <w:tcW w:w="1260" w:type="dxa"/>
            <w:tcBorders>
              <w:top w:val="single" w:color="auto" w:sz="4" w:space="0"/>
              <w:left w:val="single" w:color="auto" w:sz="4" w:space="0"/>
              <w:bottom w:val="single" w:color="auto" w:sz="4" w:space="0"/>
              <w:right w:val="single" w:color="auto" w:sz="4" w:space="0"/>
            </w:tcBorders>
            <w:vAlign w:val="center"/>
          </w:tcPr>
          <w:p w14:paraId="3B324B71">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15DD1EA2">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1CEA8A10">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71BFD688">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20" w:type="dxa"/>
            <w:tcBorders>
              <w:top w:val="single" w:color="auto" w:sz="4" w:space="0"/>
              <w:left w:val="nil"/>
              <w:bottom w:val="single" w:color="auto" w:sz="4" w:space="0"/>
              <w:right w:val="single" w:color="auto" w:sz="4" w:space="0"/>
            </w:tcBorders>
            <w:shd w:val="clear" w:color="auto" w:fill="auto"/>
            <w:vAlign w:val="center"/>
          </w:tcPr>
          <w:p w14:paraId="771EB84B">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0D8A24B8">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shd w:val="clear" w:color="auto" w:fill="auto"/>
            <w:vAlign w:val="center"/>
          </w:tcPr>
          <w:p w14:paraId="4B1CE17D">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D087BB6">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10B10C29">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38026CCB">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0DC416E6">
        <w:tblPrEx>
          <w:tblCellMar>
            <w:top w:w="0" w:type="dxa"/>
            <w:left w:w="108" w:type="dxa"/>
            <w:bottom w:w="0" w:type="dxa"/>
            <w:right w:w="108" w:type="dxa"/>
          </w:tblCellMar>
        </w:tblPrEx>
        <w:trPr>
          <w:trHeight w:val="1123"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2FD2685E">
            <w:pPr>
              <w:spacing w:line="300" w:lineRule="exact"/>
              <w:jc w:val="center"/>
              <w:rPr>
                <w:rFonts w:hint="eastAsia" w:ascii="仿宋_GB2312" w:hAnsi="宋体" w:eastAsia="仿宋_GB2312"/>
                <w:sz w:val="18"/>
                <w:szCs w:val="18"/>
                <w:lang w:val="en-US" w:eastAsia="zh-CN"/>
              </w:rPr>
            </w:pPr>
            <w:r>
              <w:rPr>
                <w:rFonts w:hint="eastAsia" w:ascii="仿宋_GB2312" w:hAnsi="宋体" w:eastAsia="仿宋_GB2312"/>
                <w:sz w:val="18"/>
                <w:szCs w:val="18"/>
                <w:lang w:val="en-US" w:eastAsia="zh-CN"/>
              </w:rPr>
              <w:t>11</w:t>
            </w:r>
          </w:p>
        </w:tc>
        <w:tc>
          <w:tcPr>
            <w:tcW w:w="720" w:type="dxa"/>
            <w:vMerge w:val="continue"/>
            <w:tcBorders>
              <w:left w:val="nil"/>
              <w:bottom w:val="single" w:color="auto" w:sz="4" w:space="0"/>
              <w:right w:val="single" w:color="auto" w:sz="4" w:space="0"/>
            </w:tcBorders>
            <w:shd w:val="clear" w:color="auto" w:fill="auto"/>
            <w:vAlign w:val="center"/>
          </w:tcPr>
          <w:p w14:paraId="4E8F6C39">
            <w:pPr>
              <w:spacing w:line="300" w:lineRule="exact"/>
              <w:jc w:val="left"/>
              <w:rPr>
                <w:rFonts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shd w:val="clear" w:color="auto" w:fill="auto"/>
            <w:vAlign w:val="center"/>
          </w:tcPr>
          <w:p w14:paraId="5B1D0DCD">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食品用药安全宣传活动</w:t>
            </w:r>
          </w:p>
        </w:tc>
        <w:tc>
          <w:tcPr>
            <w:tcW w:w="1980" w:type="dxa"/>
            <w:tcBorders>
              <w:top w:val="single" w:color="auto" w:sz="4" w:space="0"/>
              <w:left w:val="single" w:color="auto" w:sz="4" w:space="0"/>
              <w:bottom w:val="single" w:color="auto" w:sz="4" w:space="0"/>
              <w:right w:val="single" w:color="auto" w:sz="4" w:space="0"/>
            </w:tcBorders>
            <w:vAlign w:val="center"/>
          </w:tcPr>
          <w:p w14:paraId="26A60F22">
            <w:pPr>
              <w:spacing w:line="300" w:lineRule="exact"/>
              <w:jc w:val="left"/>
              <w:rPr>
                <w:rFonts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1980" w:type="dxa"/>
            <w:tcBorders>
              <w:top w:val="single" w:color="auto" w:sz="4" w:space="0"/>
              <w:left w:val="single" w:color="auto" w:sz="4" w:space="0"/>
              <w:bottom w:val="single" w:color="auto" w:sz="4" w:space="0"/>
              <w:right w:val="single" w:color="auto" w:sz="4" w:space="0"/>
            </w:tcBorders>
            <w:vAlign w:val="center"/>
          </w:tcPr>
          <w:p w14:paraId="104F0DF7">
            <w:pPr>
              <w:spacing w:line="300" w:lineRule="exact"/>
              <w:rPr>
                <w:rFonts w:ascii="仿宋_GB2312" w:hAnsi="宋体" w:eastAsia="仿宋_GB2312"/>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、《关于全面推进政务公开工作的意见》</w:t>
            </w:r>
          </w:p>
        </w:tc>
        <w:tc>
          <w:tcPr>
            <w:tcW w:w="1260" w:type="dxa"/>
            <w:tcBorders>
              <w:top w:val="single" w:color="auto" w:sz="4" w:space="0"/>
              <w:left w:val="single" w:color="auto" w:sz="4" w:space="0"/>
              <w:bottom w:val="single" w:color="auto" w:sz="4" w:space="0"/>
              <w:right w:val="single" w:color="auto" w:sz="4" w:space="0"/>
            </w:tcBorders>
            <w:vAlign w:val="center"/>
          </w:tcPr>
          <w:p w14:paraId="2EC9B928">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信息形成之日起7个工作日内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560A6522">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65326633">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058AD709">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20" w:type="dxa"/>
            <w:tcBorders>
              <w:top w:val="single" w:color="auto" w:sz="4" w:space="0"/>
              <w:left w:val="nil"/>
              <w:bottom w:val="single" w:color="auto" w:sz="4" w:space="0"/>
              <w:right w:val="single" w:color="auto" w:sz="4" w:space="0"/>
            </w:tcBorders>
            <w:shd w:val="clear" w:color="auto" w:fill="auto"/>
            <w:vAlign w:val="center"/>
          </w:tcPr>
          <w:p w14:paraId="7954849D">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shd w:val="clear" w:color="auto" w:fill="auto"/>
          </w:tcPr>
          <w:p w14:paraId="00ABB995">
            <w:pPr>
              <w:spacing w:line="300" w:lineRule="exact"/>
              <w:jc w:val="center"/>
              <w:rPr>
                <w:rFonts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shd w:val="clear" w:color="auto" w:fill="auto"/>
            <w:vAlign w:val="center"/>
          </w:tcPr>
          <w:p w14:paraId="4D21A181">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7B5AF199">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14:paraId="2E269493">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shd w:val="clear" w:color="auto" w:fill="auto"/>
            <w:vAlign w:val="center"/>
          </w:tcPr>
          <w:p w14:paraId="595F4F59">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14:paraId="523979AD">
      <w:pPr>
        <w:rPr>
          <w:rFonts w:hint="eastAsia"/>
        </w:rPr>
      </w:pPr>
    </w:p>
    <w:p w14:paraId="7B09B622">
      <w:pPr>
        <w:rPr>
          <w:rFonts w:hint="eastAsia"/>
        </w:rPr>
      </w:pPr>
      <w:r>
        <w:rPr>
          <w:rFonts w:hint="eastAsia"/>
        </w:rPr>
        <w:br w:type="page"/>
      </w:r>
    </w:p>
    <w:p w14:paraId="40BCA792">
      <w:pPr>
        <w:pStyle w:val="2"/>
        <w:jc w:val="center"/>
        <w:rPr>
          <w:rFonts w:ascii="方正小标宋_GBK" w:hAnsi="方正小标宋_GBK" w:eastAsia="方正小标宋_GBK"/>
          <w:b w:val="0"/>
          <w:bCs w:val="0"/>
          <w:sz w:val="30"/>
        </w:rPr>
      </w:pPr>
      <w:bookmarkStart w:id="10" w:name="_Toc24724729"/>
      <w:r>
        <w:rPr>
          <w:rFonts w:hint="eastAsia" w:ascii="方正小标宋_GBK" w:hAnsi="方正小标宋_GBK" w:eastAsia="方正小标宋_GBK"/>
          <w:b w:val="0"/>
          <w:bCs w:val="0"/>
          <w:sz w:val="30"/>
        </w:rPr>
        <w:t>（十</w:t>
      </w:r>
      <w:r>
        <w:rPr>
          <w:rFonts w:hint="eastAsia" w:ascii="方正小标宋_GBK" w:hAnsi="方正小标宋_GBK" w:eastAsia="方正小标宋_GBK"/>
          <w:b w:val="0"/>
          <w:bCs w:val="0"/>
          <w:sz w:val="30"/>
          <w:lang w:val="en-US" w:eastAsia="zh-CN"/>
        </w:rPr>
        <w:t>七</w:t>
      </w:r>
      <w:r>
        <w:rPr>
          <w:rFonts w:hint="eastAsia" w:ascii="方正小标宋_GBK" w:hAnsi="方正小标宋_GBK" w:eastAsia="方正小标宋_GBK"/>
          <w:b w:val="0"/>
          <w:bCs w:val="0"/>
          <w:sz w:val="30"/>
        </w:rPr>
        <w:t>）归流河镇扶贫领域基层政务公开标准目录</w:t>
      </w:r>
      <w:bookmarkEnd w:id="10"/>
    </w:p>
    <w:tbl>
      <w:tblPr>
        <w:tblStyle w:val="10"/>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141D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026D8D6B">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shd w:val="clear" w:color="auto" w:fill="auto"/>
            <w:vAlign w:val="center"/>
          </w:tcPr>
          <w:p w14:paraId="29832D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vAlign w:val="center"/>
          </w:tcPr>
          <w:p w14:paraId="13CF6F9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shd w:val="clear" w:color="auto" w:fill="auto"/>
            <w:vAlign w:val="center"/>
          </w:tcPr>
          <w:p w14:paraId="0F8497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shd w:val="clear" w:color="auto" w:fill="auto"/>
            <w:vAlign w:val="center"/>
          </w:tcPr>
          <w:p w14:paraId="151B8A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shd w:val="clear" w:color="auto" w:fill="auto"/>
            <w:vAlign w:val="center"/>
          </w:tcPr>
          <w:p w14:paraId="688A48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shd w:val="clear" w:color="auto" w:fill="auto"/>
            <w:vAlign w:val="center"/>
          </w:tcPr>
          <w:p w14:paraId="624EC1D1">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14:paraId="5D875B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311C44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4A8354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DD4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2D2E80F">
            <w:pPr>
              <w:widowControl/>
              <w:jc w:val="left"/>
              <w:rPr>
                <w:rFonts w:ascii="Times New Roman" w:hAnsi="Times New Roman"/>
                <w:color w:val="000000"/>
                <w:kern w:val="0"/>
                <w:sz w:val="22"/>
              </w:rPr>
            </w:pPr>
          </w:p>
        </w:tc>
        <w:tc>
          <w:tcPr>
            <w:tcW w:w="720" w:type="dxa"/>
            <w:shd w:val="clear" w:color="auto" w:fill="auto"/>
            <w:vAlign w:val="center"/>
          </w:tcPr>
          <w:p w14:paraId="307DB44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shd w:val="clear" w:color="auto" w:fill="auto"/>
            <w:vAlign w:val="center"/>
          </w:tcPr>
          <w:p w14:paraId="56A984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0AA1A26F">
            <w:pPr>
              <w:widowControl/>
              <w:jc w:val="left"/>
              <w:rPr>
                <w:rFonts w:ascii="黑体" w:hAnsi="宋体" w:eastAsia="黑体" w:cs="宋体"/>
                <w:color w:val="000000"/>
                <w:kern w:val="0"/>
                <w:sz w:val="22"/>
              </w:rPr>
            </w:pPr>
          </w:p>
        </w:tc>
        <w:tc>
          <w:tcPr>
            <w:tcW w:w="1260" w:type="dxa"/>
            <w:vMerge w:val="continue"/>
            <w:vAlign w:val="center"/>
          </w:tcPr>
          <w:p w14:paraId="3A18DB62">
            <w:pPr>
              <w:widowControl/>
              <w:jc w:val="left"/>
              <w:rPr>
                <w:rFonts w:ascii="黑体" w:hAnsi="宋体" w:eastAsia="黑体" w:cs="宋体"/>
                <w:color w:val="000000"/>
                <w:kern w:val="0"/>
                <w:sz w:val="22"/>
              </w:rPr>
            </w:pPr>
          </w:p>
        </w:tc>
        <w:tc>
          <w:tcPr>
            <w:tcW w:w="1440" w:type="dxa"/>
            <w:vMerge w:val="continue"/>
            <w:vAlign w:val="center"/>
          </w:tcPr>
          <w:p w14:paraId="4D799DF4">
            <w:pPr>
              <w:widowControl/>
              <w:jc w:val="left"/>
              <w:rPr>
                <w:rFonts w:ascii="黑体" w:hAnsi="宋体" w:eastAsia="黑体" w:cs="宋体"/>
                <w:color w:val="000000"/>
                <w:kern w:val="0"/>
                <w:sz w:val="22"/>
              </w:rPr>
            </w:pPr>
          </w:p>
        </w:tc>
        <w:tc>
          <w:tcPr>
            <w:tcW w:w="1800" w:type="dxa"/>
            <w:vMerge w:val="continue"/>
            <w:vAlign w:val="center"/>
          </w:tcPr>
          <w:p w14:paraId="18EB2D55">
            <w:pPr>
              <w:widowControl/>
              <w:jc w:val="left"/>
              <w:rPr>
                <w:rFonts w:ascii="黑体" w:hAnsi="宋体" w:eastAsia="黑体" w:cs="宋体"/>
                <w:color w:val="000000"/>
                <w:kern w:val="0"/>
                <w:sz w:val="22"/>
              </w:rPr>
            </w:pPr>
          </w:p>
        </w:tc>
        <w:tc>
          <w:tcPr>
            <w:tcW w:w="2520" w:type="dxa"/>
            <w:vMerge w:val="continue"/>
            <w:vAlign w:val="center"/>
          </w:tcPr>
          <w:p w14:paraId="2C599709">
            <w:pPr>
              <w:widowControl/>
              <w:jc w:val="left"/>
              <w:rPr>
                <w:rFonts w:ascii="黑体" w:hAnsi="宋体" w:eastAsia="黑体" w:cs="宋体"/>
                <w:kern w:val="0"/>
                <w:sz w:val="22"/>
              </w:rPr>
            </w:pPr>
          </w:p>
        </w:tc>
        <w:tc>
          <w:tcPr>
            <w:tcW w:w="720" w:type="dxa"/>
            <w:shd w:val="clear" w:color="auto" w:fill="auto"/>
            <w:vAlign w:val="center"/>
          </w:tcPr>
          <w:p w14:paraId="38EBD4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0CFAB7B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0D7C5E7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2C33DE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0783A5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5E7AB0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5C5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shd w:val="clear" w:color="auto" w:fill="auto"/>
            <w:vAlign w:val="center"/>
          </w:tcPr>
          <w:p w14:paraId="549DB3C9">
            <w:pPr>
              <w:widowControl/>
              <w:jc w:val="center"/>
              <w:rPr>
                <w:rFonts w:hint="eastAsia" w:ascii="仿宋_GB2312" w:eastAsia="仿宋_GB2312"/>
                <w:color w:val="000000"/>
                <w:sz w:val="18"/>
                <w:szCs w:val="18"/>
              </w:rPr>
            </w:pPr>
            <w:r>
              <w:rPr>
                <w:rFonts w:ascii="仿宋_GB2312" w:eastAsia="仿宋_GB2312"/>
                <w:color w:val="000000"/>
                <w:sz w:val="18"/>
                <w:szCs w:val="18"/>
              </w:rPr>
              <w:t>1</w:t>
            </w:r>
          </w:p>
        </w:tc>
        <w:tc>
          <w:tcPr>
            <w:tcW w:w="720" w:type="dxa"/>
            <w:vMerge w:val="restart"/>
            <w:shd w:val="clear" w:color="auto" w:fill="auto"/>
            <w:vAlign w:val="center"/>
          </w:tcPr>
          <w:p w14:paraId="4DCD82BF">
            <w:pPr>
              <w:widowControl/>
              <w:jc w:val="center"/>
              <w:rPr>
                <w:rFonts w:hint="eastAsia" w:ascii="仿宋_GB2312" w:eastAsia="仿宋_GB2312"/>
                <w:color w:val="000000"/>
                <w:sz w:val="18"/>
                <w:szCs w:val="18"/>
              </w:rPr>
            </w:pPr>
            <w:r>
              <w:rPr>
                <w:rFonts w:hint="eastAsia" w:ascii="仿宋_GB2312" w:eastAsia="仿宋_GB2312"/>
                <w:color w:val="000000"/>
                <w:sz w:val="18"/>
                <w:szCs w:val="18"/>
              </w:rPr>
              <w:t>政策文件</w:t>
            </w:r>
          </w:p>
        </w:tc>
        <w:tc>
          <w:tcPr>
            <w:tcW w:w="720" w:type="dxa"/>
            <w:shd w:val="clear" w:color="auto" w:fill="auto"/>
            <w:vAlign w:val="center"/>
          </w:tcPr>
          <w:p w14:paraId="623C70FC">
            <w:pPr>
              <w:widowControl/>
              <w:jc w:val="center"/>
              <w:rPr>
                <w:rFonts w:hint="eastAsia"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shd w:val="clear" w:color="auto" w:fill="auto"/>
            <w:vAlign w:val="center"/>
          </w:tcPr>
          <w:p w14:paraId="53305170">
            <w:pPr>
              <w:widowControl/>
              <w:jc w:val="left"/>
              <w:rPr>
                <w:rFonts w:hint="eastAsia"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shd w:val="clear" w:color="auto" w:fill="auto"/>
            <w:vAlign w:val="center"/>
          </w:tcPr>
          <w:p w14:paraId="1B241275">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440" w:type="dxa"/>
            <w:shd w:val="clear" w:color="auto" w:fill="auto"/>
            <w:vAlign w:val="center"/>
          </w:tcPr>
          <w:p w14:paraId="2B4702DD">
            <w:pPr>
              <w:widowControl/>
              <w:jc w:val="left"/>
              <w:rPr>
                <w:rFonts w:hint="eastAsia"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shd w:val="clear" w:color="auto" w:fill="auto"/>
            <w:vAlign w:val="center"/>
          </w:tcPr>
          <w:p w14:paraId="0BA5B8EA">
            <w:pPr>
              <w:widowControl/>
              <w:jc w:val="left"/>
              <w:rPr>
                <w:rFonts w:hint="eastAsia" w:ascii="仿宋_GB2312" w:eastAsia="仿宋_GB2312"/>
                <w:color w:val="000000"/>
                <w:sz w:val="18"/>
                <w:szCs w:val="18"/>
              </w:rPr>
            </w:pPr>
            <w:r>
              <w:rPr>
                <w:rFonts w:hint="eastAsia" w:ascii="仿宋_GB2312" w:eastAsia="仿宋_GB2312"/>
                <w:color w:val="000000"/>
                <w:sz w:val="18"/>
                <w:szCs w:val="18"/>
              </w:rPr>
              <w:t>县级扶贫部门、乡镇人民政府</w:t>
            </w:r>
          </w:p>
        </w:tc>
        <w:tc>
          <w:tcPr>
            <w:tcW w:w="2520" w:type="dxa"/>
            <w:shd w:val="clear" w:color="auto" w:fill="auto"/>
            <w:vAlign w:val="center"/>
          </w:tcPr>
          <w:p w14:paraId="36E5697B">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596B9069">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■政务服务中心   </w:t>
            </w:r>
          </w:p>
          <w:p w14:paraId="1286280E">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shd w:val="clear" w:color="auto" w:fill="auto"/>
            <w:vAlign w:val="center"/>
          </w:tcPr>
          <w:p w14:paraId="2EBE77E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shd w:val="clear" w:color="auto" w:fill="auto"/>
            <w:vAlign w:val="center"/>
          </w:tcPr>
          <w:p w14:paraId="55EA3F23">
            <w:pPr>
              <w:widowControl/>
              <w:jc w:val="center"/>
              <w:rPr>
                <w:rFonts w:hint="eastAsia" w:ascii="仿宋_GB2312" w:eastAsia="仿宋_GB2312"/>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14:paraId="45861A2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shd w:val="clear" w:color="auto" w:fill="auto"/>
            <w:vAlign w:val="center"/>
          </w:tcPr>
          <w:p w14:paraId="3E021C7F">
            <w:pPr>
              <w:widowControl/>
              <w:jc w:val="center"/>
              <w:rPr>
                <w:rFonts w:hint="eastAsia" w:ascii="仿宋_GB2312" w:eastAsia="仿宋_GB2312"/>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14:paraId="126412C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shd w:val="clear" w:color="auto" w:fill="auto"/>
            <w:vAlign w:val="center"/>
          </w:tcPr>
          <w:p w14:paraId="7E3CE9D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4D5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trPr>
        <w:tc>
          <w:tcPr>
            <w:tcW w:w="540" w:type="dxa"/>
            <w:shd w:val="clear" w:color="auto" w:fill="auto"/>
            <w:vAlign w:val="center"/>
          </w:tcPr>
          <w:p w14:paraId="01E3A468">
            <w:pPr>
              <w:widowControl/>
              <w:jc w:val="center"/>
              <w:rPr>
                <w:rFonts w:hint="eastAsia" w:ascii="仿宋_GB2312" w:eastAsia="仿宋_GB2312"/>
                <w:color w:val="000000"/>
                <w:sz w:val="18"/>
                <w:szCs w:val="18"/>
              </w:rPr>
            </w:pPr>
            <w:r>
              <w:rPr>
                <w:rFonts w:ascii="仿宋_GB2312" w:eastAsia="仿宋_GB2312"/>
                <w:color w:val="000000"/>
                <w:sz w:val="18"/>
                <w:szCs w:val="18"/>
              </w:rPr>
              <w:t>2</w:t>
            </w:r>
          </w:p>
        </w:tc>
        <w:tc>
          <w:tcPr>
            <w:tcW w:w="720" w:type="dxa"/>
            <w:vMerge w:val="continue"/>
            <w:shd w:val="clear" w:color="auto" w:fill="auto"/>
            <w:vAlign w:val="center"/>
          </w:tcPr>
          <w:p w14:paraId="6E83A54D">
            <w:pPr>
              <w:widowControl/>
              <w:jc w:val="left"/>
              <w:rPr>
                <w:rFonts w:hint="eastAsia" w:ascii="仿宋_GB2312" w:eastAsia="仿宋_GB2312"/>
                <w:color w:val="000000"/>
                <w:sz w:val="18"/>
                <w:szCs w:val="18"/>
              </w:rPr>
            </w:pPr>
          </w:p>
        </w:tc>
        <w:tc>
          <w:tcPr>
            <w:tcW w:w="720" w:type="dxa"/>
            <w:shd w:val="clear" w:color="auto" w:fill="auto"/>
            <w:vAlign w:val="center"/>
          </w:tcPr>
          <w:p w14:paraId="0F455ECF">
            <w:pPr>
              <w:widowControl/>
              <w:jc w:val="center"/>
              <w:rPr>
                <w:rFonts w:hint="eastAsia" w:ascii="仿宋_GB2312" w:eastAsia="仿宋_GB2312"/>
                <w:color w:val="000000"/>
                <w:sz w:val="18"/>
                <w:szCs w:val="18"/>
              </w:rPr>
            </w:pPr>
            <w:r>
              <w:rPr>
                <w:rFonts w:hint="eastAsia" w:ascii="仿宋_GB2312" w:eastAsia="仿宋_GB2312"/>
                <w:color w:val="000000"/>
                <w:sz w:val="18"/>
                <w:szCs w:val="18"/>
              </w:rPr>
              <w:t>规范性文件</w:t>
            </w:r>
          </w:p>
        </w:tc>
        <w:tc>
          <w:tcPr>
            <w:tcW w:w="2340" w:type="dxa"/>
            <w:shd w:val="clear" w:color="auto" w:fill="auto"/>
            <w:vAlign w:val="center"/>
          </w:tcPr>
          <w:p w14:paraId="55CB6911">
            <w:pPr>
              <w:widowControl/>
              <w:jc w:val="left"/>
              <w:rPr>
                <w:rFonts w:hint="eastAsia"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shd w:val="clear" w:color="auto" w:fill="auto"/>
            <w:vAlign w:val="center"/>
          </w:tcPr>
          <w:p w14:paraId="09E51DDC">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440" w:type="dxa"/>
            <w:shd w:val="clear" w:color="auto" w:fill="auto"/>
            <w:vAlign w:val="center"/>
          </w:tcPr>
          <w:p w14:paraId="0646AEDB">
            <w:pPr>
              <w:widowControl/>
              <w:jc w:val="left"/>
              <w:rPr>
                <w:rFonts w:hint="eastAsia"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shd w:val="clear" w:color="auto" w:fill="auto"/>
            <w:vAlign w:val="center"/>
          </w:tcPr>
          <w:p w14:paraId="47E71E20">
            <w:pPr>
              <w:widowControl/>
              <w:jc w:val="left"/>
              <w:rPr>
                <w:rFonts w:hint="eastAsia" w:ascii="仿宋_GB2312" w:eastAsia="仿宋_GB2312"/>
                <w:color w:val="000000"/>
                <w:sz w:val="18"/>
                <w:szCs w:val="18"/>
              </w:rPr>
            </w:pPr>
            <w:r>
              <w:rPr>
                <w:rFonts w:hint="eastAsia" w:ascii="仿宋_GB2312" w:eastAsia="仿宋_GB2312"/>
                <w:color w:val="000000"/>
                <w:sz w:val="18"/>
                <w:szCs w:val="18"/>
              </w:rPr>
              <w:t>县级扶贫部门、乡镇人民政府</w:t>
            </w:r>
          </w:p>
        </w:tc>
        <w:tc>
          <w:tcPr>
            <w:tcW w:w="2520" w:type="dxa"/>
            <w:shd w:val="clear" w:color="auto" w:fill="auto"/>
            <w:vAlign w:val="center"/>
          </w:tcPr>
          <w:p w14:paraId="7422ACFB">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23EE508B">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■政务服务中心   </w:t>
            </w:r>
          </w:p>
          <w:p w14:paraId="58224F91">
            <w:pPr>
              <w:widowControl/>
              <w:jc w:val="left"/>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720" w:type="dxa"/>
            <w:shd w:val="clear" w:color="auto" w:fill="auto"/>
            <w:vAlign w:val="center"/>
          </w:tcPr>
          <w:p w14:paraId="28A23524">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09" w:type="dxa"/>
            <w:shd w:val="clear" w:color="auto" w:fill="auto"/>
            <w:vAlign w:val="center"/>
          </w:tcPr>
          <w:p w14:paraId="0020064D">
            <w:pPr>
              <w:widowControl/>
              <w:jc w:val="center"/>
              <w:rPr>
                <w:rFonts w:hint="eastAsia" w:ascii="仿宋_GB2312" w:eastAsia="仿宋_GB2312"/>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14:paraId="1E286E4A">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20" w:type="dxa"/>
            <w:shd w:val="clear" w:color="auto" w:fill="auto"/>
            <w:vAlign w:val="center"/>
          </w:tcPr>
          <w:p w14:paraId="54187F3B">
            <w:pPr>
              <w:widowControl/>
              <w:jc w:val="center"/>
              <w:rPr>
                <w:rFonts w:hint="eastAsia" w:ascii="仿宋_GB2312" w:eastAsia="仿宋_GB2312"/>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14:paraId="2280E70E">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20" w:type="dxa"/>
            <w:shd w:val="clear" w:color="auto" w:fill="auto"/>
            <w:vAlign w:val="center"/>
          </w:tcPr>
          <w:p w14:paraId="1AA9C465">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r>
      <w:tr w14:paraId="6199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540" w:type="dxa"/>
            <w:shd w:val="clear" w:color="auto" w:fill="auto"/>
            <w:vAlign w:val="center"/>
          </w:tcPr>
          <w:p w14:paraId="4DF1A622">
            <w:pPr>
              <w:widowControl/>
              <w:jc w:val="center"/>
              <w:rPr>
                <w:rFonts w:hint="eastAsia"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406C8D30">
            <w:pPr>
              <w:widowControl/>
              <w:jc w:val="left"/>
              <w:rPr>
                <w:rFonts w:hint="eastAsia" w:ascii="仿宋_GB2312" w:eastAsia="仿宋_GB2312"/>
                <w:color w:val="000000"/>
                <w:sz w:val="18"/>
                <w:szCs w:val="18"/>
              </w:rPr>
            </w:pPr>
          </w:p>
        </w:tc>
        <w:tc>
          <w:tcPr>
            <w:tcW w:w="720" w:type="dxa"/>
            <w:shd w:val="clear" w:color="auto" w:fill="auto"/>
            <w:vAlign w:val="center"/>
          </w:tcPr>
          <w:p w14:paraId="018359AB">
            <w:pPr>
              <w:widowControl/>
              <w:jc w:val="center"/>
              <w:rPr>
                <w:rFonts w:hint="eastAsia"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shd w:val="clear" w:color="auto" w:fill="auto"/>
            <w:vAlign w:val="center"/>
          </w:tcPr>
          <w:p w14:paraId="292349C4">
            <w:pPr>
              <w:widowControl/>
              <w:jc w:val="left"/>
              <w:rPr>
                <w:rFonts w:hint="eastAsia"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shd w:val="clear" w:color="auto" w:fill="auto"/>
            <w:vAlign w:val="center"/>
          </w:tcPr>
          <w:p w14:paraId="57998746">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440" w:type="dxa"/>
            <w:shd w:val="clear" w:color="auto" w:fill="auto"/>
            <w:vAlign w:val="center"/>
          </w:tcPr>
          <w:p w14:paraId="717C3B8F">
            <w:pPr>
              <w:widowControl/>
              <w:jc w:val="left"/>
              <w:rPr>
                <w:rFonts w:hint="eastAsia"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shd w:val="clear" w:color="auto" w:fill="auto"/>
            <w:vAlign w:val="center"/>
          </w:tcPr>
          <w:p w14:paraId="0C65E475">
            <w:pPr>
              <w:widowControl/>
              <w:jc w:val="left"/>
              <w:rPr>
                <w:rFonts w:hint="eastAsia" w:ascii="仿宋_GB2312" w:eastAsia="仿宋_GB2312"/>
                <w:color w:val="000000"/>
                <w:sz w:val="18"/>
                <w:szCs w:val="18"/>
              </w:rPr>
            </w:pPr>
            <w:r>
              <w:rPr>
                <w:rFonts w:hint="eastAsia" w:ascii="仿宋_GB2312" w:eastAsia="仿宋_GB2312"/>
                <w:color w:val="000000"/>
                <w:sz w:val="18"/>
                <w:szCs w:val="18"/>
              </w:rPr>
              <w:t>县级扶贫部门、乡镇人民政府</w:t>
            </w:r>
          </w:p>
        </w:tc>
        <w:tc>
          <w:tcPr>
            <w:tcW w:w="2520" w:type="dxa"/>
            <w:shd w:val="clear" w:color="auto" w:fill="auto"/>
            <w:vAlign w:val="center"/>
          </w:tcPr>
          <w:p w14:paraId="44C77CB5">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28C0095C">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■政务服务中心   </w:t>
            </w:r>
          </w:p>
          <w:p w14:paraId="0B5D8ABB">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shd w:val="clear" w:color="auto" w:fill="auto"/>
            <w:vAlign w:val="center"/>
          </w:tcPr>
          <w:p w14:paraId="1D4260D9">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09" w:type="dxa"/>
            <w:shd w:val="clear" w:color="auto" w:fill="auto"/>
            <w:vAlign w:val="center"/>
          </w:tcPr>
          <w:p w14:paraId="2AC9ABC8">
            <w:pPr>
              <w:widowControl/>
              <w:jc w:val="center"/>
              <w:rPr>
                <w:rFonts w:hint="eastAsia" w:ascii="仿宋_GB2312" w:eastAsia="仿宋_GB2312"/>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14:paraId="38624FD7">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20" w:type="dxa"/>
            <w:shd w:val="clear" w:color="auto" w:fill="auto"/>
            <w:vAlign w:val="center"/>
          </w:tcPr>
          <w:p w14:paraId="6AF50BFA">
            <w:pPr>
              <w:widowControl/>
              <w:jc w:val="center"/>
              <w:rPr>
                <w:rFonts w:hint="eastAsia" w:ascii="仿宋_GB2312" w:eastAsia="仿宋_GB2312"/>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14:paraId="22EC8449">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20" w:type="dxa"/>
            <w:shd w:val="clear" w:color="auto" w:fill="auto"/>
            <w:vAlign w:val="center"/>
          </w:tcPr>
          <w:p w14:paraId="4CA84A89">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r>
      <w:tr w14:paraId="4995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18B58EE9">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4</w:t>
            </w:r>
          </w:p>
        </w:tc>
        <w:tc>
          <w:tcPr>
            <w:tcW w:w="720" w:type="dxa"/>
            <w:vMerge w:val="continue"/>
            <w:shd w:val="clear" w:color="auto" w:fill="auto"/>
            <w:vAlign w:val="center"/>
          </w:tcPr>
          <w:p w14:paraId="0ACF249C">
            <w:pPr>
              <w:widowControl/>
              <w:jc w:val="left"/>
              <w:rPr>
                <w:rFonts w:hint="eastAsia" w:ascii="仿宋_GB2312" w:eastAsia="仿宋_GB2312"/>
                <w:color w:val="000000"/>
                <w:sz w:val="18"/>
                <w:szCs w:val="18"/>
              </w:rPr>
            </w:pPr>
            <w:r>
              <w:rPr>
                <w:rFonts w:hint="eastAsia" w:ascii="仿宋_GB2312" w:eastAsia="仿宋_GB2312"/>
                <w:color w:val="000000"/>
                <w:sz w:val="18"/>
                <w:szCs w:val="18"/>
              </w:rPr>
              <w:t>扶贫资金</w:t>
            </w:r>
          </w:p>
        </w:tc>
        <w:tc>
          <w:tcPr>
            <w:tcW w:w="720" w:type="dxa"/>
            <w:shd w:val="clear" w:color="auto" w:fill="auto"/>
            <w:vAlign w:val="center"/>
          </w:tcPr>
          <w:p w14:paraId="348D627E">
            <w:pPr>
              <w:widowControl/>
              <w:jc w:val="center"/>
              <w:rPr>
                <w:rFonts w:hint="eastAsia" w:ascii="仿宋_GB2312" w:eastAsia="仿宋_GB2312"/>
                <w:color w:val="000000"/>
                <w:sz w:val="18"/>
                <w:szCs w:val="18"/>
              </w:rPr>
            </w:pPr>
            <w:r>
              <w:rPr>
                <w:rFonts w:hint="eastAsia" w:ascii="仿宋_GB2312" w:eastAsia="仿宋_GB2312"/>
                <w:color w:val="000000"/>
                <w:sz w:val="18"/>
                <w:szCs w:val="18"/>
              </w:rPr>
              <w:t>年度计划</w:t>
            </w:r>
          </w:p>
        </w:tc>
        <w:tc>
          <w:tcPr>
            <w:tcW w:w="2340" w:type="dxa"/>
            <w:shd w:val="clear" w:color="auto" w:fill="auto"/>
            <w:vAlign w:val="center"/>
          </w:tcPr>
          <w:p w14:paraId="4ABD15B4">
            <w:pPr>
              <w:widowControl/>
              <w:jc w:val="left"/>
              <w:rPr>
                <w:rFonts w:hint="eastAsia"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shd w:val="clear" w:color="auto" w:fill="auto"/>
            <w:vAlign w:val="center"/>
          </w:tcPr>
          <w:p w14:paraId="55BDA1F6">
            <w:pPr>
              <w:widowControl/>
              <w:jc w:val="left"/>
              <w:rPr>
                <w:rFonts w:hint="eastAsia"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shd w:val="clear" w:color="auto" w:fill="auto"/>
            <w:vAlign w:val="center"/>
          </w:tcPr>
          <w:p w14:paraId="310F294F">
            <w:pPr>
              <w:widowControl/>
              <w:jc w:val="left"/>
              <w:rPr>
                <w:rFonts w:hint="eastAsia"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shd w:val="clear" w:color="auto" w:fill="auto"/>
            <w:vAlign w:val="center"/>
          </w:tcPr>
          <w:p w14:paraId="6433AE44">
            <w:pPr>
              <w:widowControl/>
              <w:jc w:val="left"/>
              <w:rPr>
                <w:rFonts w:hint="eastAsia"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520" w:type="dxa"/>
            <w:shd w:val="clear" w:color="auto" w:fill="auto"/>
            <w:vAlign w:val="center"/>
          </w:tcPr>
          <w:p w14:paraId="7AD202A6">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6E7363E0">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shd w:val="clear" w:color="auto" w:fill="auto"/>
            <w:vAlign w:val="center"/>
          </w:tcPr>
          <w:p w14:paraId="643BD242">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09" w:type="dxa"/>
            <w:shd w:val="clear" w:color="auto" w:fill="auto"/>
            <w:vAlign w:val="center"/>
          </w:tcPr>
          <w:p w14:paraId="70C39370">
            <w:pPr>
              <w:widowControl/>
              <w:jc w:val="center"/>
              <w:rPr>
                <w:rFonts w:hint="eastAsia" w:ascii="仿宋_GB2312" w:eastAsia="仿宋_GB2312"/>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14:paraId="0E0FD354">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20" w:type="dxa"/>
            <w:shd w:val="clear" w:color="auto" w:fill="auto"/>
            <w:vAlign w:val="center"/>
          </w:tcPr>
          <w:p w14:paraId="594BFAF5">
            <w:pPr>
              <w:widowControl/>
              <w:jc w:val="center"/>
              <w:rPr>
                <w:rFonts w:hint="eastAsia" w:ascii="仿宋_GB2312" w:eastAsia="仿宋_GB2312"/>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14:paraId="3C6415FD">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20" w:type="dxa"/>
            <w:shd w:val="clear" w:color="auto" w:fill="auto"/>
            <w:vAlign w:val="center"/>
          </w:tcPr>
          <w:p w14:paraId="4171AC3D">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r>
      <w:tr w14:paraId="00EB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2F066BE4">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5</w:t>
            </w:r>
          </w:p>
        </w:tc>
        <w:tc>
          <w:tcPr>
            <w:tcW w:w="720" w:type="dxa"/>
            <w:vMerge w:val="restart"/>
            <w:shd w:val="clear" w:color="auto" w:fill="auto"/>
            <w:vAlign w:val="center"/>
          </w:tcPr>
          <w:p w14:paraId="260B4A1F">
            <w:pPr>
              <w:widowControl/>
              <w:jc w:val="left"/>
              <w:rPr>
                <w:rFonts w:hint="eastAsia" w:ascii="仿宋_GB2312" w:eastAsia="仿宋_GB2312"/>
                <w:color w:val="000000"/>
                <w:sz w:val="18"/>
                <w:szCs w:val="18"/>
              </w:rPr>
            </w:pPr>
            <w:r>
              <w:rPr>
                <w:rFonts w:hint="eastAsia" w:ascii="仿宋_GB2312" w:eastAsia="仿宋_GB2312"/>
                <w:color w:val="000000"/>
                <w:sz w:val="18"/>
                <w:szCs w:val="18"/>
              </w:rPr>
              <w:t>扶贫项目扶贫项目</w:t>
            </w:r>
          </w:p>
        </w:tc>
        <w:tc>
          <w:tcPr>
            <w:tcW w:w="720" w:type="dxa"/>
            <w:shd w:val="clear" w:color="auto" w:fill="auto"/>
            <w:vAlign w:val="center"/>
          </w:tcPr>
          <w:p w14:paraId="1BF531AB">
            <w:pPr>
              <w:widowControl/>
              <w:jc w:val="center"/>
              <w:rPr>
                <w:rFonts w:hint="eastAsia"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shd w:val="clear" w:color="auto" w:fill="auto"/>
            <w:vAlign w:val="center"/>
          </w:tcPr>
          <w:p w14:paraId="7D9D7957">
            <w:pPr>
              <w:widowControl/>
              <w:jc w:val="left"/>
              <w:rPr>
                <w:rFonts w:hint="eastAsia"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shd w:val="clear" w:color="auto" w:fill="auto"/>
            <w:vAlign w:val="center"/>
          </w:tcPr>
          <w:p w14:paraId="265C9020">
            <w:pPr>
              <w:widowControl/>
              <w:jc w:val="left"/>
              <w:rPr>
                <w:rFonts w:hint="eastAsia"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shd w:val="clear" w:color="auto" w:fill="auto"/>
            <w:vAlign w:val="center"/>
          </w:tcPr>
          <w:p w14:paraId="184DC292">
            <w:pPr>
              <w:widowControl/>
              <w:jc w:val="left"/>
              <w:rPr>
                <w:rFonts w:hint="eastAsia"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shd w:val="clear" w:color="auto" w:fill="auto"/>
            <w:vAlign w:val="center"/>
          </w:tcPr>
          <w:p w14:paraId="27F0B289">
            <w:pPr>
              <w:widowControl/>
              <w:jc w:val="left"/>
              <w:rPr>
                <w:rFonts w:hint="eastAsia"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520" w:type="dxa"/>
            <w:shd w:val="clear" w:color="auto" w:fill="auto"/>
            <w:vAlign w:val="center"/>
          </w:tcPr>
          <w:p w14:paraId="37CC75D9">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shd w:val="clear" w:color="auto" w:fill="auto"/>
            <w:vAlign w:val="center"/>
          </w:tcPr>
          <w:p w14:paraId="7F49923B">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09" w:type="dxa"/>
            <w:shd w:val="clear" w:color="auto" w:fill="auto"/>
            <w:vAlign w:val="center"/>
          </w:tcPr>
          <w:p w14:paraId="7DE78D99">
            <w:pPr>
              <w:widowControl/>
              <w:jc w:val="center"/>
              <w:rPr>
                <w:rFonts w:hint="eastAsia" w:ascii="仿宋_GB2312" w:eastAsia="仿宋_GB2312"/>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14:paraId="194E122D">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20" w:type="dxa"/>
            <w:shd w:val="clear" w:color="auto" w:fill="auto"/>
            <w:vAlign w:val="center"/>
          </w:tcPr>
          <w:p w14:paraId="74A12D18">
            <w:pPr>
              <w:widowControl/>
              <w:jc w:val="center"/>
              <w:rPr>
                <w:rFonts w:hint="eastAsia" w:ascii="仿宋_GB2312" w:eastAsia="仿宋_GB2312"/>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14:paraId="40ABFB8D">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20" w:type="dxa"/>
            <w:shd w:val="clear" w:color="auto" w:fill="auto"/>
            <w:vAlign w:val="center"/>
          </w:tcPr>
          <w:p w14:paraId="025FE076">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r>
      <w:tr w14:paraId="0E9F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6" w:hRule="atLeast"/>
        </w:trPr>
        <w:tc>
          <w:tcPr>
            <w:tcW w:w="540" w:type="dxa"/>
            <w:shd w:val="clear" w:color="auto" w:fill="auto"/>
            <w:vAlign w:val="center"/>
          </w:tcPr>
          <w:p w14:paraId="51B98062">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6</w:t>
            </w:r>
          </w:p>
        </w:tc>
        <w:tc>
          <w:tcPr>
            <w:tcW w:w="720" w:type="dxa"/>
            <w:vMerge w:val="continue"/>
            <w:shd w:val="clear" w:color="auto" w:fill="auto"/>
            <w:vAlign w:val="center"/>
          </w:tcPr>
          <w:p w14:paraId="67AD8720">
            <w:pPr>
              <w:widowControl/>
              <w:jc w:val="center"/>
              <w:rPr>
                <w:rFonts w:hint="eastAsia" w:ascii="仿宋_GB2312" w:eastAsia="仿宋_GB2312"/>
                <w:color w:val="000000"/>
                <w:sz w:val="18"/>
                <w:szCs w:val="18"/>
              </w:rPr>
            </w:pPr>
          </w:p>
        </w:tc>
        <w:tc>
          <w:tcPr>
            <w:tcW w:w="720" w:type="dxa"/>
            <w:shd w:val="clear" w:color="auto" w:fill="auto"/>
            <w:vAlign w:val="center"/>
          </w:tcPr>
          <w:p w14:paraId="1CBC5A20">
            <w:pPr>
              <w:widowControl/>
              <w:jc w:val="center"/>
              <w:rPr>
                <w:rFonts w:hint="eastAsia" w:ascii="仿宋_GB2312" w:eastAsia="仿宋_GB2312"/>
                <w:color w:val="000000"/>
                <w:sz w:val="18"/>
                <w:szCs w:val="18"/>
              </w:rPr>
            </w:pPr>
            <w:r>
              <w:rPr>
                <w:rFonts w:hint="eastAsia" w:ascii="仿宋_GB2312" w:eastAsia="仿宋_GB2312"/>
                <w:color w:val="000000"/>
                <w:sz w:val="18"/>
                <w:szCs w:val="18"/>
              </w:rPr>
              <w:t>项目库建设</w:t>
            </w:r>
          </w:p>
        </w:tc>
        <w:tc>
          <w:tcPr>
            <w:tcW w:w="2340" w:type="dxa"/>
            <w:shd w:val="clear" w:color="auto" w:fill="auto"/>
            <w:vAlign w:val="center"/>
          </w:tcPr>
          <w:p w14:paraId="3F3561BB">
            <w:pPr>
              <w:widowControl/>
              <w:jc w:val="left"/>
              <w:rPr>
                <w:rFonts w:hint="eastAsia"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shd w:val="clear" w:color="auto" w:fill="auto"/>
            <w:vAlign w:val="center"/>
          </w:tcPr>
          <w:p w14:paraId="51D4C8E1">
            <w:pPr>
              <w:widowControl/>
              <w:jc w:val="left"/>
              <w:rPr>
                <w:rFonts w:hint="eastAsia"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《国务院扶贫办、财政部关于完善扶贫资金项目公告公示制度的指导意见》《国务院扶贫办关于完善县级脱贫攻坚项目库建设的指导意见》</w:t>
            </w:r>
          </w:p>
        </w:tc>
        <w:tc>
          <w:tcPr>
            <w:tcW w:w="1440" w:type="dxa"/>
            <w:shd w:val="clear" w:color="auto" w:fill="auto"/>
            <w:vAlign w:val="center"/>
          </w:tcPr>
          <w:p w14:paraId="150A3B3A">
            <w:pPr>
              <w:widowControl/>
              <w:jc w:val="left"/>
              <w:rPr>
                <w:rFonts w:hint="eastAsia"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shd w:val="clear" w:color="auto" w:fill="auto"/>
            <w:vAlign w:val="center"/>
          </w:tcPr>
          <w:p w14:paraId="3D33EE71">
            <w:pPr>
              <w:widowControl/>
              <w:jc w:val="left"/>
              <w:rPr>
                <w:rFonts w:hint="eastAsia"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520" w:type="dxa"/>
            <w:shd w:val="clear" w:color="auto" w:fill="auto"/>
            <w:vAlign w:val="center"/>
          </w:tcPr>
          <w:p w14:paraId="5A906C8C">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4165AC88">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■政务服务中心    </w:t>
            </w:r>
          </w:p>
          <w:p w14:paraId="17BCE663">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shd w:val="clear" w:color="auto" w:fill="auto"/>
            <w:vAlign w:val="center"/>
          </w:tcPr>
          <w:p w14:paraId="427F297A">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09" w:type="dxa"/>
            <w:shd w:val="clear" w:color="auto" w:fill="auto"/>
            <w:vAlign w:val="center"/>
          </w:tcPr>
          <w:p w14:paraId="4FEDAC89">
            <w:pPr>
              <w:widowControl/>
              <w:jc w:val="center"/>
              <w:rPr>
                <w:rFonts w:hint="eastAsia" w:ascii="仿宋_GB2312" w:eastAsia="仿宋_GB2312"/>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14:paraId="5C7D9303">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20" w:type="dxa"/>
            <w:shd w:val="clear" w:color="auto" w:fill="auto"/>
            <w:vAlign w:val="center"/>
          </w:tcPr>
          <w:p w14:paraId="643CE09E">
            <w:pPr>
              <w:widowControl/>
              <w:jc w:val="center"/>
              <w:rPr>
                <w:rFonts w:hint="eastAsia" w:ascii="仿宋_GB2312" w:eastAsia="仿宋_GB2312"/>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14:paraId="11521FFA">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20" w:type="dxa"/>
            <w:shd w:val="clear" w:color="auto" w:fill="auto"/>
            <w:vAlign w:val="center"/>
          </w:tcPr>
          <w:p w14:paraId="19F4F4DD">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r>
      <w:tr w14:paraId="2F9D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3" w:hRule="atLeast"/>
        </w:trPr>
        <w:tc>
          <w:tcPr>
            <w:tcW w:w="540" w:type="dxa"/>
            <w:shd w:val="clear" w:color="auto" w:fill="auto"/>
            <w:vAlign w:val="center"/>
          </w:tcPr>
          <w:p w14:paraId="2F2A6C7B">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7</w:t>
            </w:r>
          </w:p>
        </w:tc>
        <w:tc>
          <w:tcPr>
            <w:tcW w:w="720" w:type="dxa"/>
            <w:vMerge w:val="restart"/>
            <w:shd w:val="clear" w:color="auto" w:fill="auto"/>
            <w:vAlign w:val="center"/>
          </w:tcPr>
          <w:p w14:paraId="55A4F4DC">
            <w:pPr>
              <w:widowControl/>
              <w:jc w:val="left"/>
              <w:rPr>
                <w:rFonts w:hint="eastAsia" w:ascii="仿宋_GB2312" w:eastAsia="仿宋_GB2312"/>
                <w:color w:val="000000"/>
                <w:sz w:val="18"/>
                <w:szCs w:val="18"/>
              </w:rPr>
            </w:pPr>
            <w:r>
              <w:rPr>
                <w:rFonts w:hint="eastAsia" w:ascii="仿宋_GB2312" w:eastAsia="仿宋_GB2312"/>
                <w:color w:val="000000"/>
                <w:sz w:val="18"/>
                <w:szCs w:val="18"/>
              </w:rPr>
              <w:t>监督管理</w:t>
            </w:r>
          </w:p>
        </w:tc>
        <w:tc>
          <w:tcPr>
            <w:tcW w:w="720" w:type="dxa"/>
            <w:shd w:val="clear" w:color="auto" w:fill="auto"/>
            <w:vAlign w:val="center"/>
          </w:tcPr>
          <w:p w14:paraId="696C0CB4">
            <w:pPr>
              <w:widowControl/>
              <w:jc w:val="center"/>
              <w:rPr>
                <w:rFonts w:hint="eastAsia" w:ascii="仿宋_GB2312" w:eastAsia="仿宋_GB2312"/>
                <w:color w:val="000000"/>
                <w:sz w:val="18"/>
                <w:szCs w:val="18"/>
              </w:rPr>
            </w:pPr>
            <w:r>
              <w:rPr>
                <w:rFonts w:hint="eastAsia" w:ascii="仿宋_GB2312" w:eastAsia="仿宋_GB2312"/>
                <w:color w:val="000000"/>
                <w:sz w:val="18"/>
                <w:szCs w:val="18"/>
              </w:rPr>
              <w:t>项目实施</w:t>
            </w:r>
          </w:p>
        </w:tc>
        <w:tc>
          <w:tcPr>
            <w:tcW w:w="2340" w:type="dxa"/>
            <w:shd w:val="clear" w:color="auto" w:fill="auto"/>
            <w:vAlign w:val="center"/>
          </w:tcPr>
          <w:p w14:paraId="2D77BA68">
            <w:pPr>
              <w:widowControl/>
              <w:jc w:val="left"/>
              <w:rPr>
                <w:rFonts w:hint="eastAsia"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shd w:val="clear" w:color="auto" w:fill="auto"/>
            <w:vAlign w:val="center"/>
          </w:tcPr>
          <w:p w14:paraId="62721403">
            <w:pPr>
              <w:widowControl/>
              <w:jc w:val="left"/>
              <w:rPr>
                <w:rFonts w:hint="eastAsia"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shd w:val="clear" w:color="auto" w:fill="auto"/>
            <w:vAlign w:val="center"/>
          </w:tcPr>
          <w:p w14:paraId="45084A07">
            <w:pPr>
              <w:widowControl/>
              <w:jc w:val="left"/>
              <w:rPr>
                <w:rFonts w:hint="eastAsia"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shd w:val="clear" w:color="auto" w:fill="auto"/>
            <w:vAlign w:val="center"/>
          </w:tcPr>
          <w:p w14:paraId="5B1396FF">
            <w:pPr>
              <w:widowControl/>
              <w:jc w:val="left"/>
              <w:rPr>
                <w:rFonts w:hint="eastAsia" w:ascii="仿宋_GB2312" w:eastAsia="仿宋_GB2312"/>
                <w:color w:val="000000"/>
                <w:sz w:val="18"/>
                <w:szCs w:val="18"/>
              </w:rPr>
            </w:pPr>
            <w:r>
              <w:rPr>
                <w:rFonts w:hint="eastAsia" w:ascii="仿宋_GB2312" w:eastAsia="仿宋_GB2312"/>
                <w:color w:val="000000"/>
                <w:sz w:val="18"/>
                <w:szCs w:val="18"/>
              </w:rPr>
              <w:t>县级人民政府、乡镇人民政府、村委会</w:t>
            </w:r>
          </w:p>
        </w:tc>
        <w:tc>
          <w:tcPr>
            <w:tcW w:w="2520" w:type="dxa"/>
            <w:shd w:val="clear" w:color="auto" w:fill="auto"/>
            <w:vAlign w:val="center"/>
          </w:tcPr>
          <w:p w14:paraId="2E17FCC3">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5D98C014">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■政务服务中心    </w:t>
            </w:r>
          </w:p>
          <w:p w14:paraId="73ACFA6C">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shd w:val="clear" w:color="auto" w:fill="auto"/>
            <w:vAlign w:val="center"/>
          </w:tcPr>
          <w:p w14:paraId="33179478">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09" w:type="dxa"/>
            <w:shd w:val="clear" w:color="auto" w:fill="auto"/>
            <w:vAlign w:val="center"/>
          </w:tcPr>
          <w:p w14:paraId="21D91348">
            <w:pPr>
              <w:widowControl/>
              <w:jc w:val="center"/>
              <w:rPr>
                <w:rFonts w:hint="eastAsia" w:ascii="仿宋_GB2312" w:eastAsia="仿宋_GB2312"/>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14:paraId="262AEAF2">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20" w:type="dxa"/>
            <w:shd w:val="clear" w:color="auto" w:fill="auto"/>
            <w:vAlign w:val="center"/>
          </w:tcPr>
          <w:p w14:paraId="766E241B">
            <w:pPr>
              <w:widowControl/>
              <w:jc w:val="center"/>
              <w:rPr>
                <w:rFonts w:hint="eastAsia" w:ascii="仿宋_GB2312" w:eastAsia="仿宋_GB2312"/>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14:paraId="7B12537E">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20" w:type="dxa"/>
            <w:shd w:val="clear" w:color="auto" w:fill="auto"/>
            <w:vAlign w:val="center"/>
          </w:tcPr>
          <w:p w14:paraId="4BDB89B1">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r>
      <w:tr w14:paraId="360D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14:paraId="798F14C5">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8</w:t>
            </w:r>
          </w:p>
        </w:tc>
        <w:tc>
          <w:tcPr>
            <w:tcW w:w="720" w:type="dxa"/>
            <w:vMerge w:val="continue"/>
            <w:shd w:val="clear" w:color="auto" w:fill="auto"/>
            <w:vAlign w:val="center"/>
          </w:tcPr>
          <w:p w14:paraId="51A2A7BA">
            <w:pPr>
              <w:widowControl/>
              <w:jc w:val="center"/>
              <w:rPr>
                <w:rFonts w:hint="eastAsia" w:ascii="仿宋_GB2312" w:eastAsia="仿宋_GB2312"/>
                <w:color w:val="000000"/>
                <w:sz w:val="18"/>
                <w:szCs w:val="18"/>
              </w:rPr>
            </w:pPr>
          </w:p>
        </w:tc>
        <w:tc>
          <w:tcPr>
            <w:tcW w:w="720" w:type="dxa"/>
            <w:shd w:val="clear" w:color="auto" w:fill="auto"/>
            <w:vAlign w:val="center"/>
          </w:tcPr>
          <w:p w14:paraId="582540EF">
            <w:pPr>
              <w:widowControl/>
              <w:jc w:val="center"/>
              <w:rPr>
                <w:rFonts w:hint="eastAsia" w:ascii="仿宋_GB2312" w:eastAsia="仿宋_GB2312"/>
                <w:color w:val="000000"/>
                <w:sz w:val="18"/>
                <w:szCs w:val="18"/>
              </w:rPr>
            </w:pPr>
            <w:r>
              <w:rPr>
                <w:rFonts w:hint="eastAsia" w:ascii="仿宋_GB2312" w:eastAsia="仿宋_GB2312"/>
                <w:color w:val="000000"/>
                <w:sz w:val="18"/>
                <w:szCs w:val="18"/>
              </w:rPr>
              <w:t>监督举报</w:t>
            </w:r>
          </w:p>
        </w:tc>
        <w:tc>
          <w:tcPr>
            <w:tcW w:w="2340" w:type="dxa"/>
            <w:shd w:val="clear" w:color="auto" w:fill="auto"/>
            <w:vAlign w:val="center"/>
          </w:tcPr>
          <w:p w14:paraId="178C2504">
            <w:pPr>
              <w:widowControl/>
              <w:jc w:val="left"/>
              <w:rPr>
                <w:rFonts w:hint="eastAsia"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shd w:val="clear" w:color="auto" w:fill="auto"/>
            <w:vAlign w:val="center"/>
          </w:tcPr>
          <w:p w14:paraId="499DEE95">
            <w:pPr>
              <w:widowControl/>
              <w:jc w:val="left"/>
              <w:rPr>
                <w:rFonts w:hint="eastAsia"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shd w:val="clear" w:color="auto" w:fill="auto"/>
            <w:vAlign w:val="center"/>
          </w:tcPr>
          <w:p w14:paraId="069BF438">
            <w:pPr>
              <w:widowControl/>
              <w:jc w:val="left"/>
              <w:rPr>
                <w:rFonts w:hint="eastAsia"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shd w:val="clear" w:color="auto" w:fill="auto"/>
            <w:vAlign w:val="center"/>
          </w:tcPr>
          <w:p w14:paraId="71E4E544">
            <w:pPr>
              <w:widowControl/>
              <w:jc w:val="left"/>
              <w:rPr>
                <w:rFonts w:hint="eastAsia" w:ascii="仿宋_GB2312" w:eastAsia="仿宋_GB2312"/>
                <w:color w:val="000000"/>
                <w:sz w:val="18"/>
                <w:szCs w:val="18"/>
              </w:rPr>
            </w:pPr>
            <w:r>
              <w:rPr>
                <w:rFonts w:hint="eastAsia" w:ascii="仿宋_GB2312" w:eastAsia="仿宋_GB2312"/>
                <w:color w:val="000000"/>
                <w:sz w:val="18"/>
                <w:szCs w:val="18"/>
              </w:rPr>
              <w:t>县级扶贫部门、乡镇人民政府</w:t>
            </w:r>
          </w:p>
        </w:tc>
        <w:tc>
          <w:tcPr>
            <w:tcW w:w="2520" w:type="dxa"/>
            <w:shd w:val="clear" w:color="auto" w:fill="auto"/>
            <w:vAlign w:val="center"/>
          </w:tcPr>
          <w:p w14:paraId="3603865E">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639BE109">
            <w:pPr>
              <w:widowControl/>
              <w:jc w:val="left"/>
              <w:rPr>
                <w:rFonts w:hint="eastAsia"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720" w:type="dxa"/>
            <w:shd w:val="clear" w:color="auto" w:fill="auto"/>
            <w:vAlign w:val="center"/>
          </w:tcPr>
          <w:p w14:paraId="01DF30C9">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09" w:type="dxa"/>
            <w:shd w:val="clear" w:color="auto" w:fill="auto"/>
            <w:vAlign w:val="center"/>
          </w:tcPr>
          <w:p w14:paraId="5B6563C7">
            <w:pPr>
              <w:widowControl/>
              <w:jc w:val="center"/>
              <w:rPr>
                <w:rFonts w:hint="eastAsia" w:ascii="仿宋_GB2312" w:eastAsia="仿宋_GB2312"/>
                <w:color w:val="000000"/>
                <w:sz w:val="18"/>
                <w:szCs w:val="18"/>
              </w:rPr>
            </w:pPr>
            <w:r>
              <w:rPr>
                <w:rFonts w:hint="eastAsia" w:ascii="仿宋_GB2312" w:eastAsia="仿宋_GB2312"/>
                <w:color w:val="000000"/>
                <w:sz w:val="18"/>
                <w:szCs w:val="18"/>
              </w:rPr>
              <w:t>　</w:t>
            </w:r>
          </w:p>
        </w:tc>
        <w:tc>
          <w:tcPr>
            <w:tcW w:w="551" w:type="dxa"/>
            <w:shd w:val="clear" w:color="auto" w:fill="auto"/>
            <w:vAlign w:val="center"/>
          </w:tcPr>
          <w:p w14:paraId="403E4CDA">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20" w:type="dxa"/>
            <w:shd w:val="clear" w:color="auto" w:fill="auto"/>
            <w:vAlign w:val="center"/>
          </w:tcPr>
          <w:p w14:paraId="1257D703">
            <w:pPr>
              <w:widowControl/>
              <w:jc w:val="center"/>
              <w:rPr>
                <w:rFonts w:hint="eastAsia" w:ascii="仿宋_GB2312" w:eastAsia="仿宋_GB2312"/>
                <w:color w:val="000000"/>
                <w:sz w:val="18"/>
                <w:szCs w:val="18"/>
              </w:rPr>
            </w:pPr>
            <w:r>
              <w:rPr>
                <w:rFonts w:hint="eastAsia" w:ascii="仿宋_GB2312" w:eastAsia="仿宋_GB2312"/>
                <w:color w:val="000000"/>
                <w:sz w:val="18"/>
                <w:szCs w:val="18"/>
              </w:rPr>
              <w:t>　</w:t>
            </w:r>
          </w:p>
        </w:tc>
        <w:tc>
          <w:tcPr>
            <w:tcW w:w="720" w:type="dxa"/>
            <w:shd w:val="clear" w:color="auto" w:fill="auto"/>
            <w:vAlign w:val="center"/>
          </w:tcPr>
          <w:p w14:paraId="3348BA19">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c>
          <w:tcPr>
            <w:tcW w:w="720" w:type="dxa"/>
            <w:shd w:val="clear" w:color="auto" w:fill="auto"/>
            <w:vAlign w:val="center"/>
          </w:tcPr>
          <w:p w14:paraId="6AB27A9E">
            <w:pPr>
              <w:widowControl/>
              <w:jc w:val="center"/>
              <w:rPr>
                <w:rFonts w:hint="eastAsia" w:ascii="仿宋_GB2312" w:eastAsia="仿宋_GB2312"/>
                <w:color w:val="000000"/>
                <w:sz w:val="18"/>
                <w:szCs w:val="18"/>
              </w:rPr>
            </w:pPr>
            <w:r>
              <w:rPr>
                <w:rFonts w:ascii="仿宋_GB2312" w:eastAsia="仿宋_GB2312"/>
                <w:color w:val="000000"/>
                <w:sz w:val="18"/>
                <w:szCs w:val="18"/>
              </w:rPr>
              <w:t>√</w:t>
            </w:r>
          </w:p>
        </w:tc>
      </w:tr>
    </w:tbl>
    <w:p w14:paraId="0088CF3F">
      <w:pPr>
        <w:rPr>
          <w:rFonts w:hint="eastAsia"/>
        </w:rPr>
      </w:pPr>
    </w:p>
    <w:p w14:paraId="62BE7047">
      <w:pPr>
        <w:rPr>
          <w:rFonts w:hint="eastAsia"/>
        </w:rPr>
      </w:pPr>
      <w:r>
        <w:rPr>
          <w:rFonts w:hint="eastAsia"/>
        </w:rPr>
        <w:br w:type="page"/>
      </w:r>
    </w:p>
    <w:p w14:paraId="1B794FED">
      <w:pPr>
        <w:pStyle w:val="2"/>
        <w:jc w:val="center"/>
        <w:rPr>
          <w:rFonts w:ascii="方正小标宋_GBK" w:hAnsi="方正小标宋_GBK" w:eastAsia="方正小标宋_GBK"/>
          <w:b w:val="0"/>
          <w:bCs w:val="0"/>
          <w:sz w:val="30"/>
        </w:rPr>
      </w:pPr>
      <w:bookmarkStart w:id="11" w:name="_Toc24724706"/>
      <w:r>
        <w:rPr>
          <w:rFonts w:hint="eastAsia" w:ascii="方正小标宋_GBK" w:hAnsi="方正小标宋_GBK" w:eastAsia="方正小标宋_GBK"/>
          <w:b w:val="0"/>
          <w:bCs w:val="0"/>
          <w:sz w:val="30"/>
        </w:rPr>
        <w:t>（一）归流河镇义务教育领域基层政务公开标准目录</w:t>
      </w:r>
      <w:bookmarkEnd w:id="11"/>
    </w:p>
    <w:tbl>
      <w:tblPr>
        <w:tblStyle w:val="10"/>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40"/>
        <w:gridCol w:w="900"/>
        <w:gridCol w:w="2340"/>
        <w:gridCol w:w="2520"/>
        <w:gridCol w:w="1620"/>
        <w:gridCol w:w="900"/>
        <w:gridCol w:w="2160"/>
        <w:gridCol w:w="540"/>
        <w:gridCol w:w="709"/>
        <w:gridCol w:w="11"/>
        <w:gridCol w:w="540"/>
        <w:gridCol w:w="720"/>
        <w:gridCol w:w="720"/>
        <w:gridCol w:w="720"/>
      </w:tblGrid>
      <w:tr w14:paraId="54BB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14:paraId="2416DAA9">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440" w:type="dxa"/>
            <w:gridSpan w:val="2"/>
            <w:shd w:val="clear" w:color="auto" w:fill="auto"/>
            <w:vAlign w:val="center"/>
          </w:tcPr>
          <w:p w14:paraId="156911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shd w:val="clear" w:color="auto" w:fill="auto"/>
            <w:vAlign w:val="center"/>
          </w:tcPr>
          <w:p w14:paraId="0AED3D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14:paraId="4F48291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14:paraId="3EAE90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14:paraId="6F2C8A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160" w:type="dxa"/>
            <w:vMerge w:val="restart"/>
            <w:shd w:val="clear" w:color="auto" w:fill="auto"/>
            <w:vAlign w:val="center"/>
          </w:tcPr>
          <w:p w14:paraId="18F19C8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vAlign w:val="center"/>
          </w:tcPr>
          <w:p w14:paraId="4A92D2A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shd w:val="clear" w:color="auto" w:fill="auto"/>
            <w:vAlign w:val="center"/>
          </w:tcPr>
          <w:p w14:paraId="48B8E5B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55D671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00F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7AE46B1">
            <w:pPr>
              <w:widowControl/>
              <w:jc w:val="left"/>
              <w:rPr>
                <w:rFonts w:ascii="黑体" w:hAnsi="Times New Roman" w:eastAsia="黑体"/>
                <w:color w:val="000000"/>
                <w:kern w:val="0"/>
                <w:sz w:val="22"/>
              </w:rPr>
            </w:pPr>
          </w:p>
        </w:tc>
        <w:tc>
          <w:tcPr>
            <w:tcW w:w="540" w:type="dxa"/>
            <w:shd w:val="clear" w:color="auto" w:fill="auto"/>
            <w:vAlign w:val="center"/>
          </w:tcPr>
          <w:p w14:paraId="6163CE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shd w:val="clear" w:color="auto" w:fill="auto"/>
            <w:vAlign w:val="center"/>
          </w:tcPr>
          <w:p w14:paraId="25CABF5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1BBC2A0E">
            <w:pPr>
              <w:widowControl/>
              <w:jc w:val="left"/>
              <w:rPr>
                <w:rFonts w:ascii="黑体" w:hAnsi="宋体" w:eastAsia="黑体" w:cs="宋体"/>
                <w:color w:val="000000"/>
                <w:kern w:val="0"/>
                <w:sz w:val="22"/>
              </w:rPr>
            </w:pPr>
          </w:p>
        </w:tc>
        <w:tc>
          <w:tcPr>
            <w:tcW w:w="2520" w:type="dxa"/>
            <w:vMerge w:val="continue"/>
            <w:vAlign w:val="center"/>
          </w:tcPr>
          <w:p w14:paraId="78893B7F">
            <w:pPr>
              <w:widowControl/>
              <w:jc w:val="left"/>
              <w:rPr>
                <w:rFonts w:ascii="黑体" w:hAnsi="宋体" w:eastAsia="黑体" w:cs="宋体"/>
                <w:color w:val="000000"/>
                <w:kern w:val="0"/>
                <w:sz w:val="22"/>
              </w:rPr>
            </w:pPr>
          </w:p>
        </w:tc>
        <w:tc>
          <w:tcPr>
            <w:tcW w:w="1620" w:type="dxa"/>
            <w:vMerge w:val="continue"/>
            <w:vAlign w:val="center"/>
          </w:tcPr>
          <w:p w14:paraId="63904DF3">
            <w:pPr>
              <w:widowControl/>
              <w:jc w:val="left"/>
              <w:rPr>
                <w:rFonts w:ascii="黑体" w:hAnsi="宋体" w:eastAsia="黑体" w:cs="宋体"/>
                <w:color w:val="000000"/>
                <w:kern w:val="0"/>
                <w:sz w:val="22"/>
              </w:rPr>
            </w:pPr>
          </w:p>
        </w:tc>
        <w:tc>
          <w:tcPr>
            <w:tcW w:w="900" w:type="dxa"/>
            <w:vMerge w:val="continue"/>
            <w:vAlign w:val="center"/>
          </w:tcPr>
          <w:p w14:paraId="1AE7B740">
            <w:pPr>
              <w:widowControl/>
              <w:jc w:val="left"/>
              <w:rPr>
                <w:rFonts w:ascii="黑体" w:hAnsi="宋体" w:eastAsia="黑体" w:cs="宋体"/>
                <w:color w:val="000000"/>
                <w:kern w:val="0"/>
                <w:sz w:val="22"/>
              </w:rPr>
            </w:pPr>
          </w:p>
        </w:tc>
        <w:tc>
          <w:tcPr>
            <w:tcW w:w="2160" w:type="dxa"/>
            <w:vMerge w:val="continue"/>
            <w:vAlign w:val="center"/>
          </w:tcPr>
          <w:p w14:paraId="580E8B47">
            <w:pPr>
              <w:widowControl/>
              <w:jc w:val="left"/>
              <w:rPr>
                <w:rFonts w:ascii="黑体" w:hAnsi="宋体" w:eastAsia="黑体" w:cs="宋体"/>
                <w:kern w:val="0"/>
                <w:sz w:val="22"/>
              </w:rPr>
            </w:pPr>
          </w:p>
        </w:tc>
        <w:tc>
          <w:tcPr>
            <w:tcW w:w="540" w:type="dxa"/>
            <w:shd w:val="clear" w:color="auto" w:fill="auto"/>
            <w:vAlign w:val="center"/>
          </w:tcPr>
          <w:p w14:paraId="501527C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2C325E3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shd w:val="clear" w:color="auto" w:fill="auto"/>
            <w:vAlign w:val="center"/>
          </w:tcPr>
          <w:p w14:paraId="795CB33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21EB81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40B714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72FEA7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A0C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noWrap/>
            <w:vAlign w:val="center"/>
          </w:tcPr>
          <w:p w14:paraId="34CC3F7A">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540" w:type="dxa"/>
            <w:shd w:val="clear" w:color="auto" w:fill="auto"/>
            <w:vAlign w:val="center"/>
          </w:tcPr>
          <w:p w14:paraId="2BFAB93E">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900" w:type="dxa"/>
            <w:shd w:val="clear" w:color="auto" w:fill="auto"/>
            <w:noWrap/>
            <w:vAlign w:val="center"/>
          </w:tcPr>
          <w:p w14:paraId="78FF78F0">
            <w:pPr>
              <w:rPr>
                <w:rFonts w:ascii="仿宋_GB2312" w:hAnsi="宋体" w:eastAsia="仿宋_GB2312" w:cs="宋体"/>
                <w:color w:val="000000"/>
                <w:sz w:val="18"/>
                <w:szCs w:val="18"/>
              </w:rPr>
            </w:pPr>
            <w:r>
              <w:rPr>
                <w:rFonts w:hint="eastAsia" w:ascii="仿宋_GB2312" w:hAnsi="宋体" w:eastAsia="仿宋_GB2312"/>
                <w:color w:val="000000"/>
                <w:sz w:val="18"/>
                <w:szCs w:val="18"/>
              </w:rPr>
              <w:t>财务信息</w:t>
            </w:r>
          </w:p>
        </w:tc>
        <w:tc>
          <w:tcPr>
            <w:tcW w:w="2340" w:type="dxa"/>
            <w:shd w:val="clear" w:color="auto" w:fill="auto"/>
            <w:vAlign w:val="center"/>
          </w:tcPr>
          <w:p w14:paraId="2A920DEE">
            <w:pPr>
              <w:jc w:val="left"/>
              <w:rPr>
                <w:rFonts w:ascii="仿宋_GB2312" w:hAnsi="宋体" w:eastAsia="仿宋_GB2312" w:cs="宋体"/>
                <w:color w:val="000000"/>
                <w:sz w:val="18"/>
                <w:szCs w:val="18"/>
              </w:rPr>
            </w:pPr>
            <w:r>
              <w:rPr>
                <w:rFonts w:hint="eastAsia" w:ascii="仿宋_GB2312" w:hAnsi="宋体" w:eastAsia="仿宋_GB2312"/>
                <w:color w:val="000000"/>
                <w:sz w:val="18"/>
                <w:szCs w:val="18"/>
              </w:rPr>
              <w:t>财务管理及监督办法、</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年度经费预决算信息、收费项目及收费标准</w:t>
            </w:r>
          </w:p>
        </w:tc>
        <w:tc>
          <w:tcPr>
            <w:tcW w:w="2520" w:type="dxa"/>
            <w:shd w:val="clear" w:color="auto" w:fill="auto"/>
            <w:vAlign w:val="center"/>
          </w:tcPr>
          <w:p w14:paraId="238D9566">
            <w:pPr>
              <w:rPr>
                <w:rFonts w:hint="eastAsia" w:ascii="仿宋_GB2312" w:hAnsi="宋体" w:eastAsia="仿宋_GB2312" w:cs="宋体"/>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620" w:type="dxa"/>
            <w:shd w:val="clear" w:color="auto" w:fill="auto"/>
            <w:vAlign w:val="center"/>
          </w:tcPr>
          <w:p w14:paraId="37751227">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317EAB0F">
            <w:pPr>
              <w:rPr>
                <w:rFonts w:ascii="仿宋_GB2312" w:hAnsi="仿宋" w:eastAsia="仿宋_GB2312" w:cs="宋体"/>
                <w:sz w:val="18"/>
                <w:szCs w:val="18"/>
              </w:rPr>
            </w:pPr>
            <w:r>
              <w:rPr>
                <w:rFonts w:hint="eastAsia" w:ascii="仿宋_GB2312" w:hAnsi="仿宋" w:eastAsia="仿宋_GB2312"/>
                <w:sz w:val="18"/>
                <w:szCs w:val="18"/>
              </w:rPr>
              <w:t>乡级教育部门</w:t>
            </w:r>
          </w:p>
        </w:tc>
        <w:tc>
          <w:tcPr>
            <w:tcW w:w="2160" w:type="dxa"/>
            <w:shd w:val="clear" w:color="auto" w:fill="auto"/>
            <w:vAlign w:val="center"/>
          </w:tcPr>
          <w:p w14:paraId="00399077">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■公开查阅点  </w:t>
            </w:r>
          </w:p>
        </w:tc>
        <w:tc>
          <w:tcPr>
            <w:tcW w:w="540" w:type="dxa"/>
            <w:shd w:val="clear" w:color="auto" w:fill="auto"/>
            <w:noWrap/>
            <w:vAlign w:val="center"/>
          </w:tcPr>
          <w:p w14:paraId="2B1D835A">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595FB1A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17C0DEF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F64AE9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3747E1A8">
            <w:pPr>
              <w:jc w:val="center"/>
              <w:rPr>
                <w:rFonts w:ascii="仿宋_GB2312" w:hAnsi="仿宋" w:eastAsia="仿宋_GB2312" w:cs="宋体"/>
                <w:color w:val="000000"/>
                <w:sz w:val="18"/>
                <w:szCs w:val="18"/>
              </w:rPr>
            </w:pPr>
          </w:p>
        </w:tc>
        <w:tc>
          <w:tcPr>
            <w:tcW w:w="720" w:type="dxa"/>
            <w:shd w:val="clear" w:color="auto" w:fill="auto"/>
            <w:noWrap/>
            <w:vAlign w:val="center"/>
          </w:tcPr>
          <w:p w14:paraId="7FBA56A0">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1D2E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noWrap/>
            <w:vAlign w:val="center"/>
          </w:tcPr>
          <w:p w14:paraId="4A86945E">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540" w:type="dxa"/>
            <w:vMerge w:val="restart"/>
            <w:shd w:val="clear" w:color="auto" w:fill="auto"/>
            <w:noWrap/>
            <w:vAlign w:val="center"/>
          </w:tcPr>
          <w:p w14:paraId="74B2F84E">
            <w:pPr>
              <w:jc w:val="center"/>
              <w:rPr>
                <w:rFonts w:ascii="仿宋_GB2312" w:hAnsi="宋体" w:eastAsia="仿宋_GB2312" w:cs="宋体"/>
                <w:sz w:val="18"/>
                <w:szCs w:val="18"/>
              </w:rPr>
            </w:pPr>
            <w:r>
              <w:rPr>
                <w:rFonts w:hint="eastAsia" w:ascii="仿宋_GB2312" w:hAnsi="宋体" w:eastAsia="仿宋_GB2312"/>
                <w:sz w:val="18"/>
                <w:szCs w:val="18"/>
              </w:rPr>
              <w:t>招生管理</w:t>
            </w:r>
          </w:p>
        </w:tc>
        <w:tc>
          <w:tcPr>
            <w:tcW w:w="900" w:type="dxa"/>
            <w:shd w:val="clear" w:color="auto" w:fill="auto"/>
            <w:vAlign w:val="center"/>
          </w:tcPr>
          <w:p w14:paraId="4DE22EF5">
            <w:pPr>
              <w:rPr>
                <w:rFonts w:ascii="仿宋_GB2312" w:hAnsi="宋体" w:eastAsia="仿宋_GB2312" w:cs="宋体"/>
                <w:sz w:val="18"/>
                <w:szCs w:val="18"/>
              </w:rPr>
            </w:pPr>
            <w:r>
              <w:rPr>
                <w:rFonts w:hint="eastAsia" w:ascii="仿宋_GB2312" w:hAnsi="宋体" w:eastAsia="仿宋_GB2312"/>
                <w:sz w:val="18"/>
                <w:szCs w:val="18"/>
              </w:rPr>
              <w:t>学校介绍</w:t>
            </w:r>
          </w:p>
        </w:tc>
        <w:tc>
          <w:tcPr>
            <w:tcW w:w="2340" w:type="dxa"/>
            <w:shd w:val="clear" w:color="auto" w:fill="auto"/>
            <w:vAlign w:val="center"/>
          </w:tcPr>
          <w:p w14:paraId="4FC21446">
            <w:pPr>
              <w:rPr>
                <w:rFonts w:ascii="仿宋_GB2312" w:hAnsi="宋体" w:eastAsia="仿宋_GB2312" w:cs="宋体"/>
                <w:sz w:val="18"/>
                <w:szCs w:val="18"/>
              </w:rPr>
            </w:pPr>
            <w:r>
              <w:rPr>
                <w:rFonts w:hint="eastAsia" w:ascii="仿宋_GB2312" w:hAnsi="宋体" w:eastAsia="仿宋_GB2312"/>
                <w:sz w:val="18"/>
                <w:szCs w:val="18"/>
              </w:rPr>
              <w:t>办学性质、办学地点、办学规模、办学基本条件、联系方式等</w:t>
            </w:r>
          </w:p>
        </w:tc>
        <w:tc>
          <w:tcPr>
            <w:tcW w:w="2520" w:type="dxa"/>
            <w:vMerge w:val="restart"/>
            <w:shd w:val="clear" w:color="auto" w:fill="auto"/>
            <w:vAlign w:val="center"/>
          </w:tcPr>
          <w:p w14:paraId="35A64542">
            <w:pPr>
              <w:rPr>
                <w:rFonts w:ascii="仿宋_GB2312" w:hAnsi="宋体" w:eastAsia="仿宋_GB2312" w:cs="宋体"/>
                <w:sz w:val="18"/>
                <w:szCs w:val="18"/>
              </w:rPr>
            </w:pPr>
            <w:r>
              <w:rPr>
                <w:rFonts w:hint="eastAsia" w:ascii="仿宋_GB2312" w:hAnsi="宋体" w:eastAsia="仿宋_GB2312"/>
                <w:sz w:val="18"/>
                <w:szCs w:val="18"/>
                <w:lang w:eastAsia="zh-CN"/>
              </w:rPr>
              <w:t>《中华人民共和国政府信息公开条例</w:t>
            </w:r>
            <w:r>
              <w:rPr>
                <w:rFonts w:hint="eastAsia" w:ascii="仿宋_GB2312" w:hAnsi="宋体" w:eastAsia="仿宋_GB2312"/>
                <w:sz w:val="18"/>
                <w:szCs w:val="18"/>
              </w:rPr>
              <w:t>、《教育部关于进一步做好小学升入初中免试就近入学工作的实施意见》、《教育部关于推进中小学信息公开工作的意见》</w:t>
            </w:r>
          </w:p>
        </w:tc>
        <w:tc>
          <w:tcPr>
            <w:tcW w:w="1620" w:type="dxa"/>
            <w:shd w:val="clear" w:color="auto" w:fill="auto"/>
            <w:vAlign w:val="center"/>
          </w:tcPr>
          <w:p w14:paraId="5F6D7A30">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1FCA3197">
            <w:pPr>
              <w:rPr>
                <w:rFonts w:ascii="仿宋_GB2312" w:hAnsi="仿宋" w:eastAsia="仿宋_GB2312" w:cs="宋体"/>
                <w:sz w:val="18"/>
                <w:szCs w:val="18"/>
              </w:rPr>
            </w:pPr>
            <w:r>
              <w:rPr>
                <w:rFonts w:hint="eastAsia" w:ascii="仿宋_GB2312" w:hAnsi="仿宋" w:eastAsia="仿宋_GB2312"/>
                <w:sz w:val="18"/>
                <w:szCs w:val="18"/>
              </w:rPr>
              <w:t>乡级教育部门</w:t>
            </w:r>
          </w:p>
        </w:tc>
        <w:tc>
          <w:tcPr>
            <w:tcW w:w="2160" w:type="dxa"/>
            <w:shd w:val="clear" w:color="auto" w:fill="auto"/>
            <w:vAlign w:val="center"/>
          </w:tcPr>
          <w:p w14:paraId="1EA898ED">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054C2923">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■公开查阅点    </w:t>
            </w:r>
          </w:p>
        </w:tc>
        <w:tc>
          <w:tcPr>
            <w:tcW w:w="540" w:type="dxa"/>
            <w:shd w:val="clear" w:color="auto" w:fill="auto"/>
            <w:vAlign w:val="center"/>
          </w:tcPr>
          <w:p w14:paraId="7F6198AC">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14:paraId="2E170990">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1EEF805E">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7A75AA72">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744B1505">
            <w:pPr>
              <w:jc w:val="center"/>
              <w:rPr>
                <w:rFonts w:ascii="仿宋_GB2312" w:hAnsi="仿宋" w:eastAsia="仿宋_GB2312" w:cs="宋体"/>
                <w:sz w:val="18"/>
                <w:szCs w:val="18"/>
              </w:rPr>
            </w:pPr>
          </w:p>
        </w:tc>
        <w:tc>
          <w:tcPr>
            <w:tcW w:w="720" w:type="dxa"/>
            <w:shd w:val="clear" w:color="auto" w:fill="auto"/>
            <w:vAlign w:val="center"/>
          </w:tcPr>
          <w:p w14:paraId="11ABF5D0">
            <w:pPr>
              <w:jc w:val="center"/>
              <w:rPr>
                <w:rFonts w:ascii="仿宋_GB2312" w:hAnsi="仿宋" w:eastAsia="仿宋_GB2312" w:cs="宋体"/>
                <w:sz w:val="18"/>
                <w:szCs w:val="18"/>
              </w:rPr>
            </w:pPr>
            <w:r>
              <w:rPr>
                <w:rFonts w:hint="eastAsia" w:ascii="仿宋_GB2312" w:hAnsi="仿宋" w:eastAsia="仿宋_GB2312"/>
                <w:sz w:val="18"/>
                <w:szCs w:val="18"/>
              </w:rPr>
              <w:t>√</w:t>
            </w:r>
          </w:p>
        </w:tc>
      </w:tr>
      <w:tr w14:paraId="6A2B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17DFB3B6">
            <w:pPr>
              <w:rPr>
                <w:rFonts w:ascii="仿宋_GB2312" w:hAnsi="宋体" w:eastAsia="仿宋_GB2312" w:cs="宋体"/>
                <w:color w:val="000000"/>
                <w:sz w:val="18"/>
                <w:szCs w:val="18"/>
              </w:rPr>
            </w:pPr>
          </w:p>
        </w:tc>
        <w:tc>
          <w:tcPr>
            <w:tcW w:w="540" w:type="dxa"/>
            <w:vMerge w:val="continue"/>
            <w:vAlign w:val="center"/>
          </w:tcPr>
          <w:p w14:paraId="5D01798E">
            <w:pPr>
              <w:rPr>
                <w:rFonts w:ascii="仿宋_GB2312" w:hAnsi="宋体" w:eastAsia="仿宋_GB2312" w:cs="宋体"/>
                <w:sz w:val="18"/>
                <w:szCs w:val="18"/>
              </w:rPr>
            </w:pPr>
          </w:p>
        </w:tc>
        <w:tc>
          <w:tcPr>
            <w:tcW w:w="900" w:type="dxa"/>
            <w:shd w:val="clear" w:color="auto" w:fill="auto"/>
            <w:noWrap/>
            <w:vAlign w:val="center"/>
          </w:tcPr>
          <w:p w14:paraId="0159F690">
            <w:pPr>
              <w:rPr>
                <w:rFonts w:ascii="仿宋_GB2312" w:hAnsi="宋体" w:eastAsia="仿宋_GB2312"/>
                <w:sz w:val="18"/>
                <w:szCs w:val="18"/>
              </w:rPr>
            </w:pPr>
            <w:r>
              <w:rPr>
                <w:rFonts w:hint="eastAsia" w:ascii="仿宋_GB2312" w:hAnsi="宋体" w:eastAsia="仿宋_GB2312"/>
                <w:sz w:val="18"/>
                <w:szCs w:val="18"/>
              </w:rPr>
              <w:t>招生政策</w:t>
            </w:r>
          </w:p>
        </w:tc>
        <w:tc>
          <w:tcPr>
            <w:tcW w:w="2340" w:type="dxa"/>
            <w:shd w:val="clear" w:color="auto" w:fill="auto"/>
            <w:vAlign w:val="center"/>
          </w:tcPr>
          <w:p w14:paraId="7AEDCD33">
            <w:pPr>
              <w:rPr>
                <w:rFonts w:ascii="仿宋_GB2312" w:hAnsi="宋体" w:eastAsia="仿宋_GB2312" w:cs="宋体"/>
                <w:sz w:val="18"/>
                <w:szCs w:val="18"/>
              </w:rPr>
            </w:pPr>
            <w:r>
              <w:rPr>
                <w:rFonts w:hint="eastAsia" w:ascii="仿宋_GB2312" w:hAnsi="宋体" w:eastAsia="仿宋_GB2312"/>
                <w:sz w:val="18"/>
                <w:szCs w:val="18"/>
              </w:rPr>
              <w:t>各校招生工作实施方案；随迁子女入学办法；部分适龄儿童或少年延缓入学、休学等特殊需求的政策解读等</w:t>
            </w:r>
          </w:p>
        </w:tc>
        <w:tc>
          <w:tcPr>
            <w:tcW w:w="2520" w:type="dxa"/>
            <w:vMerge w:val="continue"/>
            <w:vAlign w:val="center"/>
          </w:tcPr>
          <w:p w14:paraId="6150F840">
            <w:pPr>
              <w:rPr>
                <w:rFonts w:ascii="仿宋_GB2312" w:hAnsi="宋体" w:eastAsia="仿宋_GB2312" w:cs="宋体"/>
                <w:sz w:val="18"/>
                <w:szCs w:val="18"/>
              </w:rPr>
            </w:pPr>
          </w:p>
        </w:tc>
        <w:tc>
          <w:tcPr>
            <w:tcW w:w="1620" w:type="dxa"/>
            <w:shd w:val="clear" w:color="auto" w:fill="auto"/>
            <w:vAlign w:val="center"/>
          </w:tcPr>
          <w:p w14:paraId="56A9AC4F">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1FEB14CB">
            <w:pPr>
              <w:rPr>
                <w:rFonts w:ascii="仿宋_GB2312" w:hAnsi="仿宋" w:eastAsia="仿宋_GB2312" w:cs="宋体"/>
                <w:sz w:val="18"/>
                <w:szCs w:val="18"/>
              </w:rPr>
            </w:pPr>
            <w:r>
              <w:rPr>
                <w:rFonts w:hint="eastAsia" w:ascii="仿宋_GB2312" w:hAnsi="仿宋" w:eastAsia="仿宋_GB2312"/>
                <w:sz w:val="18"/>
                <w:szCs w:val="18"/>
              </w:rPr>
              <w:t>乡级教育部门</w:t>
            </w:r>
          </w:p>
        </w:tc>
        <w:tc>
          <w:tcPr>
            <w:tcW w:w="2160" w:type="dxa"/>
            <w:shd w:val="clear" w:color="auto" w:fill="auto"/>
            <w:vAlign w:val="center"/>
          </w:tcPr>
          <w:p w14:paraId="37E4412B">
            <w:pPr>
              <w:rPr>
                <w:rFonts w:ascii="仿宋_GB2312" w:hAnsi="仿宋" w:eastAsia="仿宋_GB2312"/>
                <w:color w:val="000000"/>
                <w:sz w:val="18"/>
                <w:szCs w:val="18"/>
              </w:rPr>
            </w:pPr>
            <w:r>
              <w:rPr>
                <w:rFonts w:hint="eastAsia" w:ascii="仿宋_GB2312" w:hAnsi="仿宋" w:eastAsia="仿宋_GB2312"/>
                <w:color w:val="000000"/>
                <w:sz w:val="18"/>
                <w:szCs w:val="18"/>
              </w:rPr>
              <w:t>■政府网站</w:t>
            </w:r>
          </w:p>
          <w:p w14:paraId="1FA84456">
            <w:pPr>
              <w:rPr>
                <w:rFonts w:ascii="仿宋_GB2312" w:hAnsi="仿宋" w:eastAsia="仿宋_GB2312"/>
                <w:color w:val="000000"/>
                <w:sz w:val="18"/>
                <w:szCs w:val="18"/>
              </w:rPr>
            </w:pPr>
            <w:r>
              <w:rPr>
                <w:rFonts w:hint="eastAsia" w:ascii="仿宋_GB2312" w:hAnsi="仿宋" w:eastAsia="仿宋_GB2312"/>
                <w:color w:val="000000"/>
                <w:sz w:val="18"/>
                <w:szCs w:val="18"/>
              </w:rPr>
              <w:t xml:space="preserve">■两微一端  </w:t>
            </w:r>
          </w:p>
          <w:p w14:paraId="5992A0B2">
            <w:pPr>
              <w:rPr>
                <w:rFonts w:ascii="仿宋_GB2312" w:hAnsi="仿宋" w:eastAsia="仿宋_GB2312"/>
                <w:color w:val="000000"/>
                <w:sz w:val="18"/>
                <w:szCs w:val="18"/>
              </w:rPr>
            </w:pPr>
            <w:r>
              <w:rPr>
                <w:rFonts w:hint="eastAsia" w:ascii="仿宋_GB2312" w:hAnsi="仿宋" w:eastAsia="仿宋_GB2312"/>
                <w:color w:val="000000"/>
                <w:sz w:val="18"/>
                <w:szCs w:val="18"/>
              </w:rPr>
              <w:t xml:space="preserve">■广播电视  </w:t>
            </w:r>
          </w:p>
          <w:p w14:paraId="38223D40">
            <w:pPr>
              <w:jc w:val="left"/>
              <w:rPr>
                <w:rFonts w:ascii="仿宋_GB2312" w:hAnsi="仿宋" w:eastAsia="仿宋_GB2312"/>
                <w:color w:val="000000"/>
                <w:sz w:val="18"/>
                <w:szCs w:val="18"/>
              </w:rPr>
            </w:pPr>
            <w:r>
              <w:rPr>
                <w:rFonts w:hint="eastAsia" w:ascii="仿宋_GB2312" w:hAnsi="仿宋" w:eastAsia="仿宋_GB2312"/>
                <w:color w:val="000000"/>
                <w:sz w:val="18"/>
                <w:szCs w:val="18"/>
              </w:rPr>
              <w:t>■纸质媒体           ■公开查阅点</w:t>
            </w:r>
          </w:p>
          <w:p w14:paraId="3AD37A57">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■社区/企事业单位/村公示栏（电子屏）   </w:t>
            </w:r>
          </w:p>
        </w:tc>
        <w:tc>
          <w:tcPr>
            <w:tcW w:w="540" w:type="dxa"/>
            <w:shd w:val="clear" w:color="auto" w:fill="auto"/>
            <w:vAlign w:val="center"/>
          </w:tcPr>
          <w:p w14:paraId="432730C3">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gridSpan w:val="2"/>
            <w:shd w:val="clear" w:color="auto" w:fill="auto"/>
            <w:vAlign w:val="center"/>
          </w:tcPr>
          <w:p w14:paraId="533099E1">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540" w:type="dxa"/>
            <w:shd w:val="clear" w:color="auto" w:fill="auto"/>
            <w:vAlign w:val="center"/>
          </w:tcPr>
          <w:p w14:paraId="0CB28988">
            <w:pPr>
              <w:jc w:val="center"/>
              <w:rPr>
                <w:rFonts w:ascii="仿宋_GB2312" w:hAnsi="仿宋" w:eastAsia="仿宋_GB2312" w:cs="宋体"/>
                <w:sz w:val="18"/>
                <w:szCs w:val="18"/>
              </w:rPr>
            </w:pPr>
            <w:r>
              <w:rPr>
                <w:rFonts w:hint="eastAsia" w:ascii="仿宋_GB2312" w:hAnsi="仿宋" w:eastAsia="仿宋_GB2312"/>
                <w:sz w:val="18"/>
                <w:szCs w:val="18"/>
              </w:rPr>
              <w:t>√</w:t>
            </w:r>
          </w:p>
        </w:tc>
        <w:tc>
          <w:tcPr>
            <w:tcW w:w="720" w:type="dxa"/>
            <w:shd w:val="clear" w:color="auto" w:fill="auto"/>
            <w:vAlign w:val="center"/>
          </w:tcPr>
          <w:p w14:paraId="24F12C70">
            <w:pPr>
              <w:jc w:val="center"/>
              <w:rPr>
                <w:rFonts w:ascii="仿宋_GB2312" w:hAnsi="仿宋" w:eastAsia="仿宋_GB2312" w:cs="宋体"/>
                <w:sz w:val="18"/>
                <w:szCs w:val="18"/>
              </w:rPr>
            </w:pPr>
            <w:r>
              <w:rPr>
                <w:rFonts w:hint="eastAsia" w:ascii="仿宋_GB2312" w:hAnsi="仿宋" w:eastAsia="仿宋_GB2312"/>
                <w:sz w:val="18"/>
                <w:szCs w:val="18"/>
              </w:rPr>
              <w:t>　</w:t>
            </w:r>
          </w:p>
        </w:tc>
        <w:tc>
          <w:tcPr>
            <w:tcW w:w="720" w:type="dxa"/>
            <w:shd w:val="clear" w:color="auto" w:fill="auto"/>
            <w:vAlign w:val="center"/>
          </w:tcPr>
          <w:p w14:paraId="22237C85">
            <w:pPr>
              <w:jc w:val="center"/>
              <w:rPr>
                <w:rFonts w:ascii="仿宋_GB2312" w:hAnsi="仿宋" w:eastAsia="仿宋_GB2312" w:cs="宋体"/>
                <w:sz w:val="18"/>
                <w:szCs w:val="18"/>
              </w:rPr>
            </w:pPr>
          </w:p>
        </w:tc>
        <w:tc>
          <w:tcPr>
            <w:tcW w:w="720" w:type="dxa"/>
            <w:shd w:val="clear" w:color="auto" w:fill="auto"/>
            <w:vAlign w:val="center"/>
          </w:tcPr>
          <w:p w14:paraId="60B75839">
            <w:pPr>
              <w:jc w:val="center"/>
              <w:rPr>
                <w:rFonts w:ascii="仿宋_GB2312" w:hAnsi="Times New Roman" w:eastAsia="仿宋_GB2312"/>
                <w:sz w:val="18"/>
                <w:szCs w:val="18"/>
              </w:rPr>
            </w:pPr>
            <w:r>
              <w:rPr>
                <w:rFonts w:hint="eastAsia" w:ascii="仿宋_GB2312" w:hAnsi="Times New Roman" w:eastAsia="仿宋_GB2312"/>
                <w:sz w:val="18"/>
                <w:szCs w:val="18"/>
              </w:rPr>
              <w:t>　</w:t>
            </w:r>
          </w:p>
        </w:tc>
      </w:tr>
      <w:tr w14:paraId="583B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4506631">
            <w:pPr>
              <w:rPr>
                <w:rFonts w:ascii="仿宋_GB2312" w:hAnsi="宋体" w:eastAsia="仿宋_GB2312" w:cs="宋体"/>
                <w:color w:val="000000"/>
                <w:sz w:val="18"/>
                <w:szCs w:val="18"/>
              </w:rPr>
            </w:pPr>
          </w:p>
        </w:tc>
        <w:tc>
          <w:tcPr>
            <w:tcW w:w="540" w:type="dxa"/>
            <w:vMerge w:val="continue"/>
            <w:vAlign w:val="center"/>
          </w:tcPr>
          <w:p w14:paraId="0A835841">
            <w:pPr>
              <w:rPr>
                <w:rFonts w:ascii="仿宋_GB2312" w:hAnsi="宋体" w:eastAsia="仿宋_GB2312" w:cs="宋体"/>
                <w:sz w:val="18"/>
                <w:szCs w:val="18"/>
              </w:rPr>
            </w:pPr>
          </w:p>
        </w:tc>
        <w:tc>
          <w:tcPr>
            <w:tcW w:w="900" w:type="dxa"/>
            <w:shd w:val="clear" w:color="auto" w:fill="auto"/>
            <w:vAlign w:val="center"/>
          </w:tcPr>
          <w:p w14:paraId="3444541E">
            <w:pPr>
              <w:rPr>
                <w:rFonts w:ascii="仿宋_GB2312" w:hAnsi="宋体" w:eastAsia="仿宋_GB2312"/>
                <w:sz w:val="18"/>
                <w:szCs w:val="18"/>
              </w:rPr>
            </w:pPr>
            <w:r>
              <w:rPr>
                <w:rFonts w:hint="eastAsia" w:ascii="仿宋_GB2312" w:hAnsi="宋体" w:eastAsia="仿宋_GB2312"/>
                <w:sz w:val="18"/>
                <w:szCs w:val="18"/>
              </w:rPr>
              <w:t>义务教育学生资助政策</w:t>
            </w:r>
          </w:p>
        </w:tc>
        <w:tc>
          <w:tcPr>
            <w:tcW w:w="2340" w:type="dxa"/>
            <w:shd w:val="clear" w:color="auto" w:fill="auto"/>
            <w:vAlign w:val="center"/>
          </w:tcPr>
          <w:p w14:paraId="2AAC568F">
            <w:pPr>
              <w:rPr>
                <w:rFonts w:ascii="仿宋_GB2312" w:hAnsi="宋体" w:eastAsia="仿宋_GB2312" w:cs="宋体"/>
                <w:color w:val="000000"/>
                <w:sz w:val="18"/>
                <w:szCs w:val="18"/>
              </w:rPr>
            </w:pPr>
            <w:r>
              <w:rPr>
                <w:rFonts w:hint="eastAsia" w:ascii="仿宋_GB2312" w:hAnsi="宋体" w:eastAsia="仿宋_GB2312"/>
                <w:color w:val="000000"/>
                <w:sz w:val="18"/>
                <w:szCs w:val="18"/>
              </w:rPr>
              <w:t>统一城乡义务教育“两免一补”政策</w:t>
            </w:r>
          </w:p>
        </w:tc>
        <w:tc>
          <w:tcPr>
            <w:tcW w:w="2520" w:type="dxa"/>
            <w:shd w:val="clear" w:color="auto" w:fill="auto"/>
            <w:vAlign w:val="center"/>
          </w:tcPr>
          <w:p w14:paraId="3A551895">
            <w:pPr>
              <w:rPr>
                <w:rFonts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、《国务院关于进一步完善城乡义务教育经费保障机制的通知》</w:t>
            </w:r>
          </w:p>
        </w:tc>
        <w:tc>
          <w:tcPr>
            <w:tcW w:w="1620" w:type="dxa"/>
            <w:shd w:val="clear" w:color="auto" w:fill="auto"/>
            <w:vAlign w:val="center"/>
          </w:tcPr>
          <w:p w14:paraId="2AC616A3">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900" w:type="dxa"/>
            <w:shd w:val="clear" w:color="auto" w:fill="auto"/>
            <w:vAlign w:val="center"/>
          </w:tcPr>
          <w:p w14:paraId="67D33FCC">
            <w:pPr>
              <w:rPr>
                <w:rFonts w:ascii="仿宋_GB2312" w:hAnsi="仿宋" w:eastAsia="仿宋_GB2312" w:cs="宋体"/>
                <w:sz w:val="18"/>
                <w:szCs w:val="18"/>
              </w:rPr>
            </w:pPr>
            <w:r>
              <w:rPr>
                <w:rFonts w:hint="eastAsia" w:ascii="仿宋_GB2312" w:hAnsi="仿宋" w:eastAsia="仿宋_GB2312"/>
                <w:sz w:val="18"/>
                <w:szCs w:val="18"/>
              </w:rPr>
              <w:t>乡级教育部门</w:t>
            </w:r>
          </w:p>
        </w:tc>
        <w:tc>
          <w:tcPr>
            <w:tcW w:w="2160" w:type="dxa"/>
            <w:shd w:val="clear" w:color="auto" w:fill="auto"/>
            <w:vAlign w:val="center"/>
          </w:tcPr>
          <w:p w14:paraId="2BAB0B1F">
            <w:pPr>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14:paraId="3FF11B95">
            <w:pPr>
              <w:rPr>
                <w:rFonts w:ascii="仿宋_GB2312" w:hAnsi="仿宋" w:eastAsia="仿宋_GB2312"/>
                <w:color w:val="000000"/>
                <w:sz w:val="18"/>
                <w:szCs w:val="18"/>
              </w:rPr>
            </w:pPr>
            <w:r>
              <w:rPr>
                <w:rFonts w:hint="eastAsia" w:ascii="仿宋_GB2312" w:hAnsi="仿宋" w:eastAsia="仿宋_GB2312"/>
                <w:color w:val="000000"/>
                <w:sz w:val="18"/>
                <w:szCs w:val="18"/>
              </w:rPr>
              <w:t>■两微一端</w:t>
            </w:r>
          </w:p>
          <w:p w14:paraId="1573AE01">
            <w:pPr>
              <w:rPr>
                <w:rFonts w:ascii="仿宋_GB2312" w:hAnsi="仿宋" w:eastAsia="仿宋_GB2312"/>
                <w:color w:val="000000"/>
                <w:sz w:val="18"/>
                <w:szCs w:val="18"/>
              </w:rPr>
            </w:pPr>
            <w:r>
              <w:rPr>
                <w:rFonts w:hint="eastAsia" w:ascii="仿宋_GB2312" w:hAnsi="仿宋" w:eastAsia="仿宋_GB2312"/>
                <w:color w:val="000000"/>
                <w:sz w:val="18"/>
                <w:szCs w:val="18"/>
              </w:rPr>
              <w:t>■公开查阅点</w:t>
            </w:r>
          </w:p>
          <w:p w14:paraId="7B07ED64">
            <w:pPr>
              <w:rPr>
                <w:rFonts w:ascii="仿宋_GB2312" w:hAnsi="仿宋" w:eastAsia="仿宋_GB2312" w:cs="宋体"/>
                <w:color w:val="000000"/>
                <w:sz w:val="18"/>
                <w:szCs w:val="18"/>
              </w:rPr>
            </w:pPr>
            <w:r>
              <w:rPr>
                <w:rFonts w:hint="eastAsia" w:ascii="仿宋_GB2312" w:hAnsi="仿宋" w:eastAsia="仿宋_GB2312"/>
                <w:color w:val="000000"/>
                <w:sz w:val="18"/>
                <w:szCs w:val="18"/>
              </w:rPr>
              <w:t>■社区/企事业单位/村公示栏（电子屏）</w:t>
            </w:r>
          </w:p>
        </w:tc>
        <w:tc>
          <w:tcPr>
            <w:tcW w:w="540" w:type="dxa"/>
            <w:shd w:val="clear" w:color="auto" w:fill="auto"/>
            <w:noWrap/>
            <w:vAlign w:val="center"/>
          </w:tcPr>
          <w:p w14:paraId="666778D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shd w:val="clear" w:color="auto" w:fill="auto"/>
            <w:noWrap/>
            <w:vAlign w:val="center"/>
          </w:tcPr>
          <w:p w14:paraId="21486061">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shd w:val="clear" w:color="auto" w:fill="auto"/>
            <w:noWrap/>
            <w:vAlign w:val="center"/>
          </w:tcPr>
          <w:p w14:paraId="1DAB0E39">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4C5356C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noWrap/>
            <w:vAlign w:val="center"/>
          </w:tcPr>
          <w:p w14:paraId="78BF32FD">
            <w:pPr>
              <w:jc w:val="center"/>
              <w:rPr>
                <w:rFonts w:ascii="仿宋_GB2312" w:hAnsi="仿宋" w:eastAsia="仿宋_GB2312" w:cs="宋体"/>
                <w:color w:val="000000"/>
                <w:sz w:val="18"/>
                <w:szCs w:val="18"/>
              </w:rPr>
            </w:pPr>
          </w:p>
        </w:tc>
        <w:tc>
          <w:tcPr>
            <w:tcW w:w="720" w:type="dxa"/>
            <w:shd w:val="clear" w:color="auto" w:fill="auto"/>
            <w:noWrap/>
            <w:vAlign w:val="center"/>
          </w:tcPr>
          <w:p w14:paraId="3BD26904">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r w14:paraId="223C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2742620">
            <w:pPr>
              <w:rPr>
                <w:rFonts w:ascii="仿宋_GB2312" w:hAnsi="宋体" w:eastAsia="仿宋_GB2312" w:cs="宋体"/>
                <w:color w:val="000000"/>
                <w:sz w:val="18"/>
                <w:szCs w:val="18"/>
              </w:rPr>
            </w:pPr>
          </w:p>
        </w:tc>
        <w:tc>
          <w:tcPr>
            <w:tcW w:w="540" w:type="dxa"/>
            <w:vMerge w:val="continue"/>
            <w:vAlign w:val="center"/>
          </w:tcPr>
          <w:p w14:paraId="313AA35C">
            <w:pPr>
              <w:rPr>
                <w:rFonts w:ascii="仿宋_GB2312" w:hAnsi="宋体" w:eastAsia="仿宋_GB2312" w:cs="宋体"/>
                <w:color w:val="000000"/>
                <w:sz w:val="18"/>
                <w:szCs w:val="18"/>
              </w:rPr>
            </w:pPr>
          </w:p>
        </w:tc>
        <w:tc>
          <w:tcPr>
            <w:tcW w:w="900" w:type="dxa"/>
            <w:shd w:val="clear" w:color="auto" w:fill="auto"/>
            <w:vAlign w:val="center"/>
          </w:tcPr>
          <w:p w14:paraId="349635EC">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教师职称评审</w:t>
            </w:r>
          </w:p>
        </w:tc>
        <w:tc>
          <w:tcPr>
            <w:tcW w:w="2340" w:type="dxa"/>
            <w:shd w:val="clear" w:color="auto" w:fill="auto"/>
            <w:vAlign w:val="center"/>
          </w:tcPr>
          <w:p w14:paraId="4D9DF00B">
            <w:pPr>
              <w:rPr>
                <w:rFonts w:ascii="仿宋_GB2312" w:hAnsi="宋体" w:eastAsia="仿宋_GB2312" w:cs="宋体"/>
                <w:color w:val="000000"/>
                <w:sz w:val="18"/>
                <w:szCs w:val="18"/>
              </w:rPr>
            </w:pPr>
            <w:r>
              <w:rPr>
                <w:rFonts w:hint="eastAsia" w:ascii="仿宋_GB2312" w:hAnsi="宋体" w:eastAsia="仿宋_GB2312"/>
                <w:color w:val="000000"/>
                <w:sz w:val="18"/>
                <w:szCs w:val="18"/>
              </w:rPr>
              <w:t>评审政策、评审通知、学校拟推荐人选名单、评审结果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、最终结果</w:t>
            </w:r>
          </w:p>
        </w:tc>
        <w:tc>
          <w:tcPr>
            <w:tcW w:w="2520" w:type="dxa"/>
            <w:shd w:val="clear" w:color="auto" w:fill="auto"/>
            <w:vAlign w:val="center"/>
          </w:tcPr>
          <w:p w14:paraId="1295CA50">
            <w:pPr>
              <w:rPr>
                <w:rFonts w:ascii="仿宋_GB2312" w:hAnsi="宋体" w:eastAsia="仿宋_GB2312" w:cs="宋体"/>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、《人力资源社会保障部教育部关于印发深化中小学教师职称制度改革的指导意见的通知》</w:t>
            </w:r>
          </w:p>
        </w:tc>
        <w:tc>
          <w:tcPr>
            <w:tcW w:w="1620" w:type="dxa"/>
            <w:shd w:val="clear" w:color="auto" w:fill="auto"/>
            <w:vAlign w:val="center"/>
          </w:tcPr>
          <w:p w14:paraId="4073F9C5">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信息形成（变更）3个工作日内，公示时间不少于7个工作日</w:t>
            </w:r>
          </w:p>
        </w:tc>
        <w:tc>
          <w:tcPr>
            <w:tcW w:w="900" w:type="dxa"/>
            <w:shd w:val="clear" w:color="auto" w:fill="auto"/>
            <w:vAlign w:val="center"/>
          </w:tcPr>
          <w:p w14:paraId="6F355C30">
            <w:pPr>
              <w:rPr>
                <w:rFonts w:ascii="仿宋_GB2312" w:hAnsi="仿宋" w:eastAsia="仿宋_GB2312" w:cs="宋体"/>
                <w:sz w:val="18"/>
                <w:szCs w:val="18"/>
              </w:rPr>
            </w:pPr>
            <w:r>
              <w:rPr>
                <w:rFonts w:hint="eastAsia" w:ascii="仿宋_GB2312" w:hAnsi="仿宋" w:eastAsia="仿宋_GB2312"/>
                <w:sz w:val="18"/>
                <w:szCs w:val="18"/>
              </w:rPr>
              <w:t>乡级教育部门</w:t>
            </w:r>
          </w:p>
        </w:tc>
        <w:tc>
          <w:tcPr>
            <w:tcW w:w="2160" w:type="dxa"/>
            <w:shd w:val="clear" w:color="auto" w:fill="auto"/>
            <w:vAlign w:val="center"/>
          </w:tcPr>
          <w:p w14:paraId="4D305373">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540" w:type="dxa"/>
            <w:shd w:val="clear" w:color="auto" w:fill="auto"/>
            <w:noWrap/>
            <w:vAlign w:val="center"/>
          </w:tcPr>
          <w:p w14:paraId="47E9F4FE">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gridSpan w:val="2"/>
            <w:shd w:val="clear" w:color="auto" w:fill="auto"/>
            <w:noWrap/>
            <w:vAlign w:val="center"/>
          </w:tcPr>
          <w:p w14:paraId="225A893D">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教师</w:t>
            </w:r>
          </w:p>
        </w:tc>
        <w:tc>
          <w:tcPr>
            <w:tcW w:w="540" w:type="dxa"/>
            <w:shd w:val="clear" w:color="auto" w:fill="auto"/>
            <w:vAlign w:val="center"/>
          </w:tcPr>
          <w:p w14:paraId="66CEB782">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shd w:val="clear" w:color="auto" w:fill="auto"/>
            <w:noWrap/>
            <w:vAlign w:val="center"/>
          </w:tcPr>
          <w:p w14:paraId="0639736C">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shd w:val="clear" w:color="auto" w:fill="auto"/>
            <w:vAlign w:val="center"/>
          </w:tcPr>
          <w:p w14:paraId="6D88AC7A">
            <w:pPr>
              <w:jc w:val="center"/>
              <w:rPr>
                <w:rFonts w:ascii="仿宋_GB2312" w:hAnsi="仿宋" w:eastAsia="仿宋_GB2312" w:cs="宋体"/>
                <w:color w:val="000000"/>
                <w:sz w:val="18"/>
                <w:szCs w:val="18"/>
              </w:rPr>
            </w:pPr>
          </w:p>
        </w:tc>
        <w:tc>
          <w:tcPr>
            <w:tcW w:w="720" w:type="dxa"/>
            <w:shd w:val="clear" w:color="auto" w:fill="auto"/>
            <w:vAlign w:val="center"/>
          </w:tcPr>
          <w:p w14:paraId="083DDA45">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r>
    </w:tbl>
    <w:p w14:paraId="255DB751">
      <w:pPr>
        <w:rPr>
          <w:rFonts w:hint="eastAsia"/>
        </w:rPr>
      </w:pPr>
    </w:p>
    <w:p w14:paraId="5546C840">
      <w:pPr>
        <w:rPr>
          <w:rFonts w:hint="eastAsia"/>
        </w:rPr>
      </w:pPr>
      <w:r>
        <w:rPr>
          <w:rFonts w:hint="eastAsia"/>
        </w:rPr>
        <w:br w:type="page"/>
      </w:r>
    </w:p>
    <w:p w14:paraId="18C7D65E">
      <w:pPr>
        <w:keepNext/>
        <w:keepLines/>
        <w:spacing w:before="340" w:after="330" w:line="578" w:lineRule="auto"/>
        <w:jc w:val="center"/>
        <w:rPr>
          <w:rFonts w:cs="方正小标宋_GBK" w:asciiTheme="minorEastAsia" w:hAnsiTheme="minorEastAsia"/>
          <w:sz w:val="30"/>
        </w:rPr>
      </w:pPr>
      <w:r>
        <w:rPr>
          <w:rFonts w:cs="宋体" w:asciiTheme="minorEastAsia" w:hAnsiTheme="minorEastAsia"/>
          <w:sz w:val="30"/>
        </w:rPr>
        <w:t>（</w:t>
      </w:r>
      <w:r>
        <w:rPr>
          <w:rFonts w:hint="eastAsia" w:cs="宋体" w:asciiTheme="minorEastAsia" w:hAnsiTheme="minorEastAsia"/>
          <w:sz w:val="30"/>
        </w:rPr>
        <w:t>二</w:t>
      </w:r>
      <w:r>
        <w:rPr>
          <w:rFonts w:cs="宋体" w:asciiTheme="minorEastAsia" w:hAnsiTheme="minorEastAsia"/>
          <w:sz w:val="30"/>
        </w:rPr>
        <w:t>）</w:t>
      </w:r>
      <w:r>
        <w:rPr>
          <w:rFonts w:hint="eastAsia" w:asciiTheme="minorEastAsia" w:hAnsiTheme="minorEastAsia"/>
          <w:bCs/>
          <w:sz w:val="30"/>
        </w:rPr>
        <w:t>归流河镇</w:t>
      </w:r>
      <w:r>
        <w:rPr>
          <w:rFonts w:cs="宋体" w:asciiTheme="minorEastAsia" w:hAnsiTheme="minorEastAsia"/>
          <w:sz w:val="30"/>
        </w:rPr>
        <w:t>户籍管理领域基层政务公开标准目录</w:t>
      </w:r>
    </w:p>
    <w:tbl>
      <w:tblPr>
        <w:tblStyle w:val="10"/>
        <w:tblW w:w="14076" w:type="dxa"/>
        <w:tblInd w:w="98" w:type="dxa"/>
        <w:tblLayout w:type="fixed"/>
        <w:tblCellMar>
          <w:top w:w="0" w:type="dxa"/>
          <w:left w:w="10" w:type="dxa"/>
          <w:bottom w:w="0" w:type="dxa"/>
          <w:right w:w="10" w:type="dxa"/>
        </w:tblCellMar>
      </w:tblPr>
      <w:tblGrid>
        <w:gridCol w:w="522"/>
        <w:gridCol w:w="825"/>
        <w:gridCol w:w="847"/>
        <w:gridCol w:w="1916"/>
        <w:gridCol w:w="2205"/>
        <w:gridCol w:w="1428"/>
        <w:gridCol w:w="976"/>
        <w:gridCol w:w="1579"/>
        <w:gridCol w:w="523"/>
        <w:gridCol w:w="665"/>
        <w:gridCol w:w="532"/>
        <w:gridCol w:w="674"/>
        <w:gridCol w:w="674"/>
        <w:gridCol w:w="710"/>
      </w:tblGrid>
      <w:tr w14:paraId="051F253F">
        <w:tblPrEx>
          <w:tblCellMar>
            <w:top w:w="0" w:type="dxa"/>
            <w:left w:w="10" w:type="dxa"/>
            <w:bottom w:w="0" w:type="dxa"/>
            <w:right w:w="10" w:type="dxa"/>
          </w:tblCellMar>
        </w:tblPrEx>
        <w:trPr>
          <w:cantSplit/>
          <w:trHeight w:val="1" w:hRule="atLeast"/>
        </w:trPr>
        <w:tc>
          <w:tcPr>
            <w:tcW w:w="522"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CC8D34">
            <w:pPr>
              <w:jc w:val="center"/>
              <w:rPr>
                <w:rFonts w:ascii="宋体" w:hAnsi="宋体" w:eastAsia="宋体" w:cs="宋体"/>
                <w:sz w:val="22"/>
              </w:rPr>
            </w:pPr>
            <w:r>
              <w:rPr>
                <w:rFonts w:ascii="宋体" w:hAnsi="宋体" w:eastAsia="宋体" w:cs="宋体"/>
                <w:color w:val="000000"/>
                <w:sz w:val="22"/>
              </w:rPr>
              <w:t>序号</w:t>
            </w:r>
          </w:p>
        </w:tc>
        <w:tc>
          <w:tcPr>
            <w:tcW w:w="1672"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F5DAA0">
            <w:pPr>
              <w:jc w:val="center"/>
              <w:rPr>
                <w:rFonts w:hint="eastAsia"/>
                <w:sz w:val="22"/>
              </w:rPr>
            </w:pPr>
            <w:r>
              <w:rPr>
                <w:rFonts w:ascii="黑体" w:hAnsi="黑体" w:eastAsia="黑体" w:cs="黑体"/>
                <w:color w:val="000000"/>
                <w:sz w:val="22"/>
              </w:rPr>
              <w:t>公开事项</w:t>
            </w:r>
          </w:p>
        </w:tc>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40A67C">
            <w:pPr>
              <w:rPr>
                <w:rFonts w:hint="eastAsia"/>
                <w:sz w:val="22"/>
              </w:rPr>
            </w:pPr>
            <w:r>
              <w:rPr>
                <w:rFonts w:ascii="黑体" w:hAnsi="黑体" w:eastAsia="黑体" w:cs="黑体"/>
                <w:color w:val="000000"/>
                <w:sz w:val="22"/>
              </w:rPr>
              <w:t>公开内容（要素）</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CF8F483">
            <w:pPr>
              <w:jc w:val="center"/>
              <w:rPr>
                <w:rFonts w:hint="eastAsia"/>
                <w:sz w:val="22"/>
              </w:rPr>
            </w:pPr>
            <w:r>
              <w:rPr>
                <w:rFonts w:ascii="黑体" w:hAnsi="黑体" w:eastAsia="黑体" w:cs="黑体"/>
                <w:color w:val="000000"/>
                <w:sz w:val="22"/>
              </w:rPr>
              <w:t>公开依据</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14A7F7">
            <w:pPr>
              <w:jc w:val="center"/>
              <w:rPr>
                <w:rFonts w:hint="eastAsia"/>
                <w:sz w:val="22"/>
              </w:rPr>
            </w:pPr>
            <w:r>
              <w:rPr>
                <w:rFonts w:ascii="黑体" w:hAnsi="黑体" w:eastAsia="黑体" w:cs="黑体"/>
                <w:color w:val="000000"/>
                <w:sz w:val="22"/>
              </w:rPr>
              <w:t>公开时限</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719885">
            <w:pPr>
              <w:jc w:val="center"/>
              <w:rPr>
                <w:rFonts w:hint="eastAsia"/>
                <w:sz w:val="22"/>
              </w:rPr>
            </w:pPr>
            <w:r>
              <w:rPr>
                <w:rFonts w:ascii="黑体" w:hAnsi="黑体" w:eastAsia="黑体" w:cs="黑体"/>
                <w:color w:val="000000"/>
                <w:sz w:val="22"/>
              </w:rPr>
              <w:t>公开主体</w:t>
            </w:r>
          </w:p>
        </w:tc>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2C6C28">
            <w:pPr>
              <w:jc w:val="center"/>
              <w:rPr>
                <w:rFonts w:hint="eastAsia"/>
                <w:sz w:val="22"/>
              </w:rPr>
            </w:pPr>
            <w:r>
              <w:rPr>
                <w:rFonts w:ascii="黑体" w:hAnsi="黑体" w:eastAsia="黑体" w:cs="黑体"/>
                <w:sz w:val="22"/>
              </w:rPr>
              <w:t>公开渠道和载体</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C17245">
            <w:pPr>
              <w:jc w:val="center"/>
              <w:rPr>
                <w:rFonts w:hint="eastAsia"/>
                <w:sz w:val="22"/>
              </w:rPr>
            </w:pPr>
            <w:r>
              <w:rPr>
                <w:rFonts w:ascii="黑体" w:hAnsi="黑体" w:eastAsia="黑体" w:cs="黑体"/>
                <w:color w:val="000000"/>
                <w:sz w:val="22"/>
              </w:rPr>
              <w:t>公开对象</w:t>
            </w:r>
          </w:p>
        </w:tc>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D8DB42">
            <w:pPr>
              <w:jc w:val="center"/>
              <w:rPr>
                <w:rFonts w:hint="eastAsia"/>
                <w:sz w:val="22"/>
              </w:rPr>
            </w:pPr>
            <w:r>
              <w:rPr>
                <w:rFonts w:ascii="黑体" w:hAnsi="黑体" w:eastAsia="黑体" w:cs="黑体"/>
                <w:color w:val="000000"/>
                <w:sz w:val="22"/>
              </w:rPr>
              <w:t>公开方式</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4C8E67">
            <w:pPr>
              <w:jc w:val="center"/>
              <w:rPr>
                <w:rFonts w:hint="eastAsia"/>
                <w:sz w:val="22"/>
              </w:rPr>
            </w:pPr>
            <w:r>
              <w:rPr>
                <w:rFonts w:ascii="黑体" w:hAnsi="黑体" w:eastAsia="黑体" w:cs="黑体"/>
                <w:color w:val="000000"/>
                <w:sz w:val="22"/>
              </w:rPr>
              <w:t>公开层级</w:t>
            </w:r>
          </w:p>
        </w:tc>
      </w:tr>
      <w:tr w14:paraId="74D9A0C3">
        <w:tblPrEx>
          <w:tblCellMar>
            <w:top w:w="0" w:type="dxa"/>
            <w:left w:w="10" w:type="dxa"/>
            <w:bottom w:w="0" w:type="dxa"/>
            <w:right w:w="10" w:type="dxa"/>
          </w:tblCellMar>
        </w:tblPrEx>
        <w:trPr>
          <w:cantSplit/>
          <w:trHeight w:val="1" w:hRule="atLeast"/>
        </w:trPr>
        <w:tc>
          <w:tcPr>
            <w:tcW w:w="5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B739C9">
            <w:pPr>
              <w:spacing w:after="200" w:line="276" w:lineRule="auto"/>
              <w:jc w:val="left"/>
              <w:rPr>
                <w:rFonts w:ascii="宋体" w:hAnsi="宋体" w:eastAsia="宋体" w:cs="宋体"/>
                <w:sz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EEB884">
            <w:pPr>
              <w:jc w:val="center"/>
              <w:rPr>
                <w:rFonts w:hint="eastAsia"/>
                <w:sz w:val="22"/>
              </w:rPr>
            </w:pPr>
            <w:r>
              <w:rPr>
                <w:rFonts w:ascii="黑体" w:hAnsi="黑体" w:eastAsia="黑体" w:cs="黑体"/>
                <w:color w:val="000000"/>
                <w:sz w:val="22"/>
              </w:rPr>
              <w:t>一级事项</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19A980">
            <w:pPr>
              <w:jc w:val="center"/>
              <w:rPr>
                <w:rFonts w:hint="eastAsia"/>
                <w:sz w:val="22"/>
              </w:rPr>
            </w:pPr>
            <w:r>
              <w:rPr>
                <w:rFonts w:ascii="黑体" w:hAnsi="黑体" w:eastAsia="黑体" w:cs="黑体"/>
                <w:color w:val="000000"/>
                <w:sz w:val="22"/>
              </w:rPr>
              <w:t>二级事项</w:t>
            </w:r>
          </w:p>
        </w:tc>
        <w:tc>
          <w:tcPr>
            <w:tcW w:w="191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691FCE">
            <w:pPr>
              <w:spacing w:after="200" w:line="276" w:lineRule="auto"/>
              <w:jc w:val="left"/>
              <w:rPr>
                <w:rFonts w:ascii="宋体" w:hAnsi="宋体" w:eastAsia="宋体" w:cs="宋体"/>
                <w:sz w:val="22"/>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6CF6D2">
            <w:pPr>
              <w:spacing w:after="200" w:line="276" w:lineRule="auto"/>
              <w:jc w:val="left"/>
              <w:rPr>
                <w:rFonts w:ascii="宋体" w:hAnsi="宋体" w:eastAsia="宋体" w:cs="宋体"/>
                <w:sz w:val="22"/>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D2F716">
            <w:pPr>
              <w:spacing w:after="200" w:line="276" w:lineRule="auto"/>
              <w:jc w:val="left"/>
              <w:rPr>
                <w:rFonts w:ascii="宋体" w:hAnsi="宋体" w:eastAsia="宋体" w:cs="宋体"/>
                <w:sz w:val="22"/>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C17A96">
            <w:pPr>
              <w:spacing w:after="200" w:line="276" w:lineRule="auto"/>
              <w:jc w:val="left"/>
              <w:rPr>
                <w:rFonts w:ascii="宋体" w:hAnsi="宋体" w:eastAsia="宋体" w:cs="宋体"/>
                <w:sz w:val="22"/>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5E8FA9">
            <w:pPr>
              <w:spacing w:after="200" w:line="276" w:lineRule="auto"/>
              <w:jc w:val="left"/>
              <w:rPr>
                <w:rFonts w:ascii="宋体" w:hAnsi="宋体" w:eastAsia="宋体" w:cs="宋体"/>
                <w:sz w:val="22"/>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5177CD">
            <w:pPr>
              <w:jc w:val="center"/>
              <w:rPr>
                <w:rFonts w:hint="eastAsia"/>
                <w:sz w:val="22"/>
              </w:rPr>
            </w:pPr>
            <w:r>
              <w:rPr>
                <w:rFonts w:ascii="黑体" w:hAnsi="黑体" w:eastAsia="黑体" w:cs="黑体"/>
                <w:color w:val="000000"/>
                <w:sz w:val="22"/>
              </w:rPr>
              <w:t>全社会</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F3F5FC">
            <w:pPr>
              <w:jc w:val="center"/>
              <w:rPr>
                <w:rFonts w:hint="eastAsia"/>
                <w:sz w:val="22"/>
              </w:rPr>
            </w:pPr>
            <w:r>
              <w:rPr>
                <w:rFonts w:ascii="黑体" w:hAnsi="黑体" w:eastAsia="黑体" w:cs="黑体"/>
                <w:color w:val="000000"/>
                <w:sz w:val="22"/>
              </w:rPr>
              <w:t>特定群众</w:t>
            </w:r>
          </w:p>
        </w:tc>
        <w:tc>
          <w:tcPr>
            <w:tcW w:w="53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A16D54">
            <w:pPr>
              <w:jc w:val="center"/>
              <w:rPr>
                <w:rFonts w:hint="eastAsia"/>
                <w:sz w:val="22"/>
              </w:rPr>
            </w:pPr>
            <w:r>
              <w:rPr>
                <w:rFonts w:ascii="黑体" w:hAnsi="黑体" w:eastAsia="黑体" w:cs="黑体"/>
                <w:color w:val="000000"/>
                <w:sz w:val="22"/>
              </w:rPr>
              <w:t>主动</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0332A2">
            <w:pPr>
              <w:jc w:val="center"/>
              <w:rPr>
                <w:rFonts w:hint="eastAsia"/>
                <w:sz w:val="22"/>
              </w:rPr>
            </w:pPr>
            <w:r>
              <w:rPr>
                <w:rFonts w:ascii="黑体" w:hAnsi="黑体" w:eastAsia="黑体" w:cs="黑体"/>
                <w:color w:val="000000"/>
                <w:sz w:val="22"/>
              </w:rPr>
              <w:t>依申请公开</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32BAB7">
            <w:pPr>
              <w:jc w:val="center"/>
              <w:rPr>
                <w:rFonts w:hint="eastAsia"/>
                <w:sz w:val="22"/>
              </w:rPr>
            </w:pPr>
            <w:r>
              <w:rPr>
                <w:rFonts w:ascii="黑体" w:hAnsi="黑体" w:eastAsia="黑体" w:cs="黑体"/>
                <w:color w:val="000000"/>
                <w:sz w:val="22"/>
              </w:rPr>
              <w:t>县级</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152D7C">
            <w:pPr>
              <w:jc w:val="center"/>
              <w:rPr>
                <w:rFonts w:hint="eastAsia"/>
                <w:sz w:val="22"/>
              </w:rPr>
            </w:pPr>
            <w:r>
              <w:rPr>
                <w:rFonts w:ascii="黑体" w:hAnsi="黑体" w:eastAsia="黑体" w:cs="黑体"/>
                <w:color w:val="000000"/>
                <w:sz w:val="22"/>
              </w:rPr>
              <w:t>乡、村级</w:t>
            </w:r>
          </w:p>
        </w:tc>
      </w:tr>
      <w:tr w14:paraId="2A37C753">
        <w:tblPrEx>
          <w:tblCellMar>
            <w:top w:w="0" w:type="dxa"/>
            <w:left w:w="10" w:type="dxa"/>
            <w:bottom w:w="0" w:type="dxa"/>
            <w:right w:w="10" w:type="dxa"/>
          </w:tblCellMar>
        </w:tblPrEx>
        <w:trPr>
          <w:cantSplit/>
          <w:trHeight w:val="1" w:hRule="atLeast"/>
        </w:trPr>
        <w:tc>
          <w:tcPr>
            <w:tcW w:w="5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B92DF4">
            <w:pPr>
              <w:jc w:val="center"/>
              <w:rPr>
                <w:rFonts w:hint="eastAsia"/>
              </w:rPr>
            </w:pPr>
            <w:r>
              <w:rPr>
                <w:rFonts w:ascii="仿宋_GB2312" w:hAnsi="仿宋_GB2312" w:eastAsia="仿宋_GB2312" w:cs="仿宋_GB2312"/>
                <w:color w:val="000000"/>
                <w:sz w:val="18"/>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37650E">
            <w:pPr>
              <w:jc w:val="center"/>
              <w:rPr>
                <w:rFonts w:hint="eastAsia"/>
              </w:rPr>
            </w:pPr>
            <w:r>
              <w:rPr>
                <w:rFonts w:ascii="仿宋_GB2312" w:hAnsi="仿宋_GB2312" w:eastAsia="仿宋_GB2312" w:cs="仿宋_GB2312"/>
                <w:color w:val="000000"/>
                <w:sz w:val="18"/>
              </w:rPr>
              <w:t>出生</w:t>
            </w:r>
            <w:r>
              <w:rPr>
                <w:rFonts w:ascii="仿宋_GB2312" w:hAnsi="仿宋_GB2312" w:eastAsia="仿宋_GB2312" w:cs="仿宋_GB2312"/>
                <w:color w:val="000000"/>
                <w:sz w:val="18"/>
              </w:rPr>
              <w:br w:type="textWrapping"/>
            </w:r>
            <w:r>
              <w:rPr>
                <w:rFonts w:ascii="仿宋_GB2312" w:hAnsi="仿宋_GB2312" w:eastAsia="仿宋_GB2312" w:cs="仿宋_GB2312"/>
                <w:color w:val="000000"/>
                <w:sz w:val="18"/>
              </w:rPr>
              <w:t>登记</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54780B">
            <w:pPr>
              <w:jc w:val="center"/>
              <w:rPr>
                <w:rFonts w:hint="eastAsia"/>
              </w:rPr>
            </w:pPr>
            <w:r>
              <w:rPr>
                <w:rFonts w:ascii="仿宋_GB2312" w:hAnsi="仿宋_GB2312" w:eastAsia="仿宋_GB2312" w:cs="仿宋_GB2312"/>
                <w:color w:val="000000"/>
                <w:sz w:val="18"/>
              </w:rPr>
              <w:t>出生</w:t>
            </w:r>
            <w:r>
              <w:rPr>
                <w:rFonts w:ascii="仿宋_GB2312" w:hAnsi="仿宋_GB2312" w:eastAsia="仿宋_GB2312" w:cs="仿宋_GB2312"/>
                <w:color w:val="000000"/>
                <w:sz w:val="18"/>
              </w:rPr>
              <w:br w:type="textWrapping"/>
            </w:r>
            <w:r>
              <w:rPr>
                <w:rFonts w:ascii="仿宋_GB2312" w:hAnsi="仿宋_GB2312" w:eastAsia="仿宋_GB2312" w:cs="仿宋_GB2312"/>
                <w:color w:val="000000"/>
                <w:sz w:val="18"/>
              </w:rPr>
              <w:t>登记</w:t>
            </w:r>
          </w:p>
        </w:tc>
        <w:tc>
          <w:tcPr>
            <w:tcW w:w="19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22770E">
            <w:pPr>
              <w:rPr>
                <w:rFonts w:hint="eastAsia"/>
              </w:rPr>
            </w:pPr>
            <w:r>
              <w:rPr>
                <w:rFonts w:ascii="仿宋_GB2312" w:hAnsi="仿宋_GB2312" w:eastAsia="仿宋_GB2312" w:cs="仿宋_GB2312"/>
                <w:color w:val="000000"/>
                <w:sz w:val="18"/>
              </w:rPr>
              <w:t xml:space="preserve">受理部门、办理条件、办理流程、所需材料、办理时限、收费依据及标准      </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6A71AF">
            <w:pPr>
              <w:rPr>
                <w:rFonts w:hint="eastAsia" w:eastAsia="仿宋_GB2312"/>
                <w:lang w:eastAsia="zh-CN"/>
              </w:rPr>
            </w:pPr>
            <w:r>
              <w:rPr>
                <w:rFonts w:ascii="仿宋_GB2312" w:hAnsi="仿宋_GB2312" w:eastAsia="仿宋_GB2312" w:cs="仿宋_GB2312"/>
                <w:color w:val="000000"/>
                <w:sz w:val="18"/>
              </w:rPr>
              <w:t>《户口登记条例》、</w:t>
            </w:r>
            <w:r>
              <w:rPr>
                <w:rFonts w:hint="eastAsia" w:ascii="仿宋_GB2312" w:hAnsi="仿宋_GB2312" w:eastAsia="仿宋_GB2312" w:cs="仿宋_GB2312"/>
                <w:color w:val="000000"/>
                <w:sz w:val="18"/>
                <w:lang w:eastAsia="zh-CN"/>
              </w:rPr>
              <w:t>《中华人民共和国政府信息公开条例</w:t>
            </w:r>
          </w:p>
        </w:tc>
        <w:tc>
          <w:tcPr>
            <w:tcW w:w="14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FDC6A0">
            <w:pPr>
              <w:rPr>
                <w:rFonts w:hint="eastAsia"/>
              </w:rPr>
            </w:pPr>
            <w:r>
              <w:rPr>
                <w:rFonts w:ascii="仿宋_GB2312" w:hAnsi="仿宋_GB2312" w:eastAsia="仿宋_GB2312" w:cs="仿宋_GB2312"/>
                <w:color w:val="000000"/>
                <w:sz w:val="18"/>
              </w:rPr>
              <w:t>形成或者变更之日起20个工作日内予以公开</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E9026B">
            <w:pPr>
              <w:jc w:val="center"/>
              <w:rPr>
                <w:rFonts w:hint="eastAsia" w:eastAsia="仿宋_GB2312"/>
                <w:lang w:val="en-US" w:eastAsia="zh-CN"/>
              </w:rPr>
            </w:pPr>
            <w:r>
              <w:rPr>
                <w:rFonts w:ascii="仿宋_GB2312" w:hAnsi="仿宋_GB2312" w:eastAsia="仿宋_GB2312" w:cs="仿宋_GB2312"/>
                <w:color w:val="000000"/>
                <w:sz w:val="18"/>
              </w:rPr>
              <w:t>公安</w:t>
            </w:r>
            <w:r>
              <w:rPr>
                <w:rFonts w:ascii="仿宋_GB2312" w:hAnsi="仿宋_GB2312" w:eastAsia="仿宋_GB2312" w:cs="仿宋_GB2312"/>
                <w:color w:val="000000"/>
                <w:sz w:val="18"/>
              </w:rPr>
              <w:br w:type="textWrapping"/>
            </w:r>
            <w:r>
              <w:rPr>
                <w:rFonts w:ascii="仿宋_GB2312" w:hAnsi="仿宋_GB2312" w:eastAsia="仿宋_GB2312" w:cs="仿宋_GB2312"/>
                <w:color w:val="000000"/>
                <w:sz w:val="18"/>
              </w:rPr>
              <w:t>机关</w:t>
            </w:r>
            <w:r>
              <w:rPr>
                <w:rFonts w:hint="eastAsia" w:ascii="仿宋_GB2312" w:hAnsi="仿宋_GB2312" w:eastAsia="仿宋_GB2312" w:cs="仿宋_GB2312"/>
                <w:color w:val="000000"/>
                <w:sz w:val="18"/>
                <w:lang w:eastAsia="zh-CN"/>
              </w:rPr>
              <w:t>、</w:t>
            </w:r>
            <w:r>
              <w:rPr>
                <w:rFonts w:hint="eastAsia" w:ascii="仿宋_GB2312" w:hAnsi="仿宋_GB2312" w:eastAsia="仿宋_GB2312" w:cs="仿宋_GB2312"/>
                <w:color w:val="000000"/>
                <w:sz w:val="18"/>
                <w:lang w:val="en-US" w:eastAsia="zh-CN"/>
              </w:rPr>
              <w:t>乡镇派出所</w:t>
            </w:r>
          </w:p>
        </w:tc>
        <w:tc>
          <w:tcPr>
            <w:tcW w:w="15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5B50E2">
            <w:pPr>
              <w:jc w:val="left"/>
              <w:rPr>
                <w:rFonts w:ascii="仿宋_GB2312" w:hAnsi="仿宋_GB2312" w:eastAsia="仿宋_GB2312" w:cs="仿宋_GB2312"/>
                <w:color w:val="000000"/>
                <w:sz w:val="18"/>
              </w:rPr>
            </w:pPr>
            <w:r>
              <w:rPr>
                <w:rFonts w:ascii="仿宋_GB2312" w:hAnsi="仿宋_GB2312" w:eastAsia="仿宋_GB2312" w:cs="仿宋_GB2312"/>
                <w:color w:val="000000"/>
                <w:sz w:val="18"/>
              </w:rPr>
              <w:t xml:space="preserve">■政府网站   </w:t>
            </w:r>
          </w:p>
          <w:p w14:paraId="17EFA77F">
            <w:pPr>
              <w:jc w:val="left"/>
              <w:rPr>
                <w:rFonts w:hint="eastAsia"/>
              </w:rPr>
            </w:pPr>
            <w:r>
              <w:rPr>
                <w:rFonts w:ascii="仿宋_GB2312" w:hAnsi="仿宋_GB2312" w:eastAsia="仿宋_GB2312" w:cs="仿宋_GB2312"/>
                <w:color w:val="000000"/>
                <w:sz w:val="18"/>
              </w:rPr>
              <w:t>■入户/现场</w:t>
            </w:r>
            <w:r>
              <w:rPr>
                <w:rFonts w:ascii="仿宋_GB2312" w:hAnsi="仿宋_GB2312" w:eastAsia="仿宋_GB2312" w:cs="仿宋_GB2312"/>
                <w:color w:val="000000"/>
                <w:sz w:val="18"/>
              </w:rPr>
              <w:br w:type="textWrapping"/>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34403E">
            <w:pPr>
              <w:jc w:val="center"/>
              <w:rPr>
                <w:rFonts w:hint="eastAsia"/>
              </w:rPr>
            </w:pPr>
            <w:r>
              <w:rPr>
                <w:rFonts w:ascii="仿宋_GB2312" w:hAnsi="仿宋_GB2312" w:eastAsia="仿宋_GB2312" w:cs="仿宋_GB2312"/>
                <w:color w:val="000000"/>
                <w:sz w:val="18"/>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9B6355">
            <w:pPr>
              <w:rPr>
                <w:rFonts w:ascii="宋体" w:hAnsi="宋体" w:eastAsia="宋体" w:cs="宋体"/>
                <w:sz w:val="22"/>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7E328D">
            <w:pPr>
              <w:jc w:val="center"/>
              <w:rPr>
                <w:rFonts w:hint="eastAsia"/>
              </w:rPr>
            </w:pPr>
            <w:r>
              <w:rPr>
                <w:rFonts w:ascii="仿宋_GB2312" w:hAnsi="仿宋_GB2312" w:eastAsia="仿宋_GB2312" w:cs="仿宋_GB2312"/>
                <w:color w:val="000000"/>
                <w:sz w:val="18"/>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845CCB">
            <w:pPr>
              <w:rPr>
                <w:rFonts w:ascii="宋体" w:hAnsi="宋体" w:eastAsia="宋体" w:cs="宋体"/>
                <w:sz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85C23C">
            <w:pPr>
              <w:jc w:val="center"/>
              <w:rPr>
                <w:rFonts w:hint="eastAsia"/>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560B83">
            <w:pPr>
              <w:jc w:val="center"/>
              <w:rPr>
                <w:rFonts w:hint="eastAsia"/>
              </w:rPr>
            </w:pPr>
            <w:r>
              <w:rPr>
                <w:rFonts w:ascii="仿宋_GB2312" w:hAnsi="仿宋_GB2312" w:eastAsia="仿宋_GB2312" w:cs="仿宋_GB2312"/>
                <w:color w:val="000000"/>
                <w:sz w:val="18"/>
              </w:rPr>
              <w:t>√</w:t>
            </w:r>
          </w:p>
        </w:tc>
      </w:tr>
      <w:tr w14:paraId="76D8347C">
        <w:tblPrEx>
          <w:tblCellMar>
            <w:top w:w="0" w:type="dxa"/>
            <w:left w:w="10" w:type="dxa"/>
            <w:bottom w:w="0" w:type="dxa"/>
            <w:right w:w="10" w:type="dxa"/>
          </w:tblCellMar>
        </w:tblPrEx>
        <w:trPr>
          <w:cantSplit/>
          <w:trHeight w:val="1" w:hRule="atLeast"/>
        </w:trPr>
        <w:tc>
          <w:tcPr>
            <w:tcW w:w="5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40C1A9">
            <w:pPr>
              <w:jc w:val="center"/>
              <w:rPr>
                <w:rFonts w:hint="eastAsia"/>
              </w:rPr>
            </w:pPr>
            <w:r>
              <w:rPr>
                <w:rFonts w:ascii="仿宋_GB2312" w:hAnsi="仿宋_GB2312" w:eastAsia="仿宋_GB2312" w:cs="仿宋_GB2312"/>
                <w:color w:val="000000"/>
                <w:sz w:val="18"/>
              </w:rPr>
              <w:t>2</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6BBFD7">
            <w:pPr>
              <w:rPr>
                <w:rFonts w:hint="eastAsia"/>
              </w:rPr>
            </w:pPr>
            <w:r>
              <w:rPr>
                <w:rFonts w:ascii="仿宋_GB2312" w:hAnsi="仿宋_GB2312" w:eastAsia="仿宋_GB2312" w:cs="仿宋_GB2312"/>
                <w:color w:val="000000"/>
                <w:sz w:val="18"/>
              </w:rPr>
              <w:t>注销登记</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5D9735">
            <w:pPr>
              <w:rPr>
                <w:rFonts w:hint="eastAsia"/>
              </w:rPr>
            </w:pPr>
            <w:r>
              <w:rPr>
                <w:rFonts w:ascii="仿宋_GB2312" w:hAnsi="仿宋_GB2312" w:eastAsia="仿宋_GB2312" w:cs="仿宋_GB2312"/>
                <w:color w:val="000000"/>
                <w:sz w:val="18"/>
              </w:rPr>
              <w:t>死亡注销</w:t>
            </w:r>
          </w:p>
        </w:tc>
        <w:tc>
          <w:tcPr>
            <w:tcW w:w="19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9AF6E4">
            <w:pPr>
              <w:rPr>
                <w:rFonts w:hint="eastAsia"/>
              </w:rPr>
            </w:pPr>
            <w:r>
              <w:rPr>
                <w:rFonts w:ascii="仿宋_GB2312" w:hAnsi="仿宋_GB2312" w:eastAsia="仿宋_GB2312" w:cs="仿宋_GB2312"/>
                <w:color w:val="000000"/>
                <w:sz w:val="18"/>
              </w:rPr>
              <w:t xml:space="preserve">受理部门、办理条件、办理流程、所需材料、办理时限、收费依据及标准      </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1D2C42">
            <w:pPr>
              <w:rPr>
                <w:rFonts w:hint="eastAsia" w:eastAsia="仿宋_GB2312"/>
                <w:lang w:eastAsia="zh-CN"/>
              </w:rPr>
            </w:pPr>
            <w:r>
              <w:rPr>
                <w:rFonts w:ascii="仿宋_GB2312" w:hAnsi="仿宋_GB2312" w:eastAsia="仿宋_GB2312" w:cs="仿宋_GB2312"/>
                <w:color w:val="000000"/>
                <w:sz w:val="18"/>
              </w:rPr>
              <w:t>《户口登记条例》、</w:t>
            </w:r>
            <w:r>
              <w:rPr>
                <w:rFonts w:hint="eastAsia" w:ascii="仿宋_GB2312" w:hAnsi="仿宋_GB2312" w:eastAsia="仿宋_GB2312" w:cs="仿宋_GB2312"/>
                <w:color w:val="000000"/>
                <w:sz w:val="18"/>
                <w:lang w:eastAsia="zh-CN"/>
              </w:rPr>
              <w:t>《中华人民共和国政府信息公开条例</w:t>
            </w:r>
          </w:p>
        </w:tc>
        <w:tc>
          <w:tcPr>
            <w:tcW w:w="14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7095B6">
            <w:pPr>
              <w:rPr>
                <w:rFonts w:hint="eastAsia"/>
              </w:rPr>
            </w:pPr>
            <w:r>
              <w:rPr>
                <w:rFonts w:ascii="仿宋_GB2312" w:hAnsi="仿宋_GB2312" w:eastAsia="仿宋_GB2312" w:cs="仿宋_GB2312"/>
                <w:color w:val="000000"/>
                <w:sz w:val="18"/>
              </w:rPr>
              <w:t>形成或者变更之日起20个工作日内予以公开</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C4D69D">
            <w:pPr>
              <w:jc w:val="center"/>
              <w:rPr>
                <w:rFonts w:hint="eastAsia"/>
              </w:rPr>
            </w:pPr>
            <w:r>
              <w:rPr>
                <w:rFonts w:ascii="仿宋_GB2312" w:hAnsi="仿宋_GB2312" w:eastAsia="仿宋_GB2312" w:cs="仿宋_GB2312"/>
                <w:color w:val="000000"/>
                <w:sz w:val="18"/>
              </w:rPr>
              <w:t>公安</w:t>
            </w:r>
            <w:r>
              <w:rPr>
                <w:rFonts w:ascii="仿宋_GB2312" w:hAnsi="仿宋_GB2312" w:eastAsia="仿宋_GB2312" w:cs="仿宋_GB2312"/>
                <w:color w:val="000000"/>
                <w:sz w:val="18"/>
              </w:rPr>
              <w:br w:type="textWrapping"/>
            </w:r>
            <w:r>
              <w:rPr>
                <w:rFonts w:ascii="仿宋_GB2312" w:hAnsi="仿宋_GB2312" w:eastAsia="仿宋_GB2312" w:cs="仿宋_GB2312"/>
                <w:color w:val="000000"/>
                <w:sz w:val="18"/>
              </w:rPr>
              <w:t>机关</w:t>
            </w:r>
            <w:r>
              <w:rPr>
                <w:rFonts w:hint="eastAsia" w:ascii="仿宋_GB2312" w:hAnsi="仿宋_GB2312" w:eastAsia="仿宋_GB2312" w:cs="仿宋_GB2312"/>
                <w:color w:val="000000"/>
                <w:sz w:val="18"/>
                <w:lang w:eastAsia="zh-CN"/>
              </w:rPr>
              <w:t>、</w:t>
            </w:r>
            <w:r>
              <w:rPr>
                <w:rFonts w:hint="eastAsia" w:ascii="仿宋_GB2312" w:hAnsi="仿宋_GB2312" w:eastAsia="仿宋_GB2312" w:cs="仿宋_GB2312"/>
                <w:color w:val="000000"/>
                <w:sz w:val="18"/>
                <w:lang w:val="en-US" w:eastAsia="zh-CN"/>
              </w:rPr>
              <w:t>乡镇派出所</w:t>
            </w:r>
          </w:p>
        </w:tc>
        <w:tc>
          <w:tcPr>
            <w:tcW w:w="15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B7B536">
            <w:pPr>
              <w:jc w:val="left"/>
              <w:rPr>
                <w:rFonts w:ascii="仿宋_GB2312" w:hAnsi="仿宋_GB2312" w:eastAsia="仿宋_GB2312" w:cs="仿宋_GB2312"/>
                <w:color w:val="000000"/>
                <w:sz w:val="18"/>
              </w:rPr>
            </w:pPr>
            <w:r>
              <w:rPr>
                <w:rFonts w:ascii="仿宋_GB2312" w:hAnsi="仿宋_GB2312" w:eastAsia="仿宋_GB2312" w:cs="仿宋_GB2312"/>
                <w:color w:val="000000"/>
                <w:sz w:val="18"/>
              </w:rPr>
              <w:t xml:space="preserve">■政府网站   </w:t>
            </w:r>
          </w:p>
          <w:p w14:paraId="6B3A77D0">
            <w:pPr>
              <w:jc w:val="left"/>
              <w:rPr>
                <w:rFonts w:hint="eastAsia"/>
              </w:rPr>
            </w:pPr>
            <w:r>
              <w:rPr>
                <w:rFonts w:ascii="仿宋_GB2312" w:hAnsi="仿宋_GB2312" w:eastAsia="仿宋_GB2312" w:cs="仿宋_GB2312"/>
                <w:color w:val="000000"/>
                <w:sz w:val="18"/>
              </w:rPr>
              <w:t>■入户/现场</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B94306">
            <w:pPr>
              <w:jc w:val="center"/>
              <w:rPr>
                <w:rFonts w:hint="eastAsia"/>
              </w:rPr>
            </w:pPr>
            <w:r>
              <w:rPr>
                <w:rFonts w:ascii="仿宋_GB2312" w:hAnsi="仿宋_GB2312" w:eastAsia="仿宋_GB2312" w:cs="仿宋_GB2312"/>
                <w:color w:val="000000"/>
                <w:sz w:val="18"/>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BBECEF">
            <w:pPr>
              <w:rPr>
                <w:rFonts w:ascii="宋体" w:hAnsi="宋体" w:eastAsia="宋体" w:cs="宋体"/>
                <w:sz w:val="22"/>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F9DCE9">
            <w:pPr>
              <w:jc w:val="center"/>
              <w:rPr>
                <w:rFonts w:hint="eastAsia"/>
              </w:rPr>
            </w:pPr>
            <w:r>
              <w:rPr>
                <w:rFonts w:ascii="仿宋_GB2312" w:hAnsi="仿宋_GB2312" w:eastAsia="仿宋_GB2312" w:cs="仿宋_GB2312"/>
                <w:color w:val="000000"/>
                <w:sz w:val="18"/>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B79708">
            <w:pPr>
              <w:rPr>
                <w:rFonts w:ascii="宋体" w:hAnsi="宋体" w:eastAsia="宋体" w:cs="宋体"/>
                <w:sz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1D7C75">
            <w:pPr>
              <w:jc w:val="center"/>
              <w:rPr>
                <w:rFonts w:hint="eastAsia"/>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8AFEB8">
            <w:pPr>
              <w:jc w:val="center"/>
              <w:rPr>
                <w:rFonts w:hint="eastAsia"/>
              </w:rPr>
            </w:pPr>
            <w:r>
              <w:rPr>
                <w:rFonts w:ascii="仿宋_GB2312" w:hAnsi="仿宋_GB2312" w:eastAsia="仿宋_GB2312" w:cs="仿宋_GB2312"/>
                <w:color w:val="000000"/>
                <w:sz w:val="18"/>
              </w:rPr>
              <w:t>√</w:t>
            </w:r>
          </w:p>
        </w:tc>
      </w:tr>
      <w:tr w14:paraId="3F3D7533">
        <w:tblPrEx>
          <w:tblCellMar>
            <w:top w:w="0" w:type="dxa"/>
            <w:left w:w="10" w:type="dxa"/>
            <w:bottom w:w="0" w:type="dxa"/>
            <w:right w:w="10" w:type="dxa"/>
          </w:tblCellMar>
        </w:tblPrEx>
        <w:trPr>
          <w:cantSplit/>
          <w:trHeight w:val="1" w:hRule="atLeast"/>
        </w:trPr>
        <w:tc>
          <w:tcPr>
            <w:tcW w:w="5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76CB358">
            <w:pPr>
              <w:jc w:val="center"/>
              <w:rPr>
                <w:rFonts w:hint="eastAsia"/>
              </w:rPr>
            </w:pPr>
            <w:r>
              <w:rPr>
                <w:rFonts w:ascii="仿宋_GB2312" w:hAnsi="仿宋_GB2312" w:eastAsia="仿宋_GB2312" w:cs="仿宋_GB2312"/>
                <w:color w:val="000000"/>
                <w:sz w:val="18"/>
              </w:rPr>
              <w:t>3</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C1CAEF">
            <w:pPr>
              <w:spacing w:after="200" w:line="276" w:lineRule="auto"/>
              <w:jc w:val="left"/>
              <w:rPr>
                <w:rFonts w:ascii="宋体" w:hAnsi="宋体" w:eastAsia="宋体" w:cs="宋体"/>
                <w:sz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3A843B">
            <w:pPr>
              <w:rPr>
                <w:rFonts w:hint="eastAsia"/>
              </w:rPr>
            </w:pPr>
            <w:r>
              <w:rPr>
                <w:rFonts w:ascii="仿宋_GB2312" w:hAnsi="仿宋_GB2312" w:eastAsia="仿宋_GB2312" w:cs="仿宋_GB2312"/>
                <w:color w:val="000000"/>
                <w:sz w:val="18"/>
              </w:rPr>
              <w:t>服现役注销</w:t>
            </w:r>
          </w:p>
        </w:tc>
        <w:tc>
          <w:tcPr>
            <w:tcW w:w="19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94B01C">
            <w:pPr>
              <w:rPr>
                <w:rFonts w:hint="eastAsia"/>
              </w:rPr>
            </w:pPr>
            <w:r>
              <w:rPr>
                <w:rFonts w:ascii="仿宋_GB2312" w:hAnsi="仿宋_GB2312" w:eastAsia="仿宋_GB2312" w:cs="仿宋_GB2312"/>
                <w:color w:val="000000"/>
                <w:sz w:val="18"/>
              </w:rPr>
              <w:t xml:space="preserve">受理部门、办理条件、办理流程、所需材料、办理时限、收费依据及标准      </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01FD2B">
            <w:pPr>
              <w:rPr>
                <w:rFonts w:hint="eastAsia" w:eastAsia="仿宋_GB2312"/>
                <w:lang w:eastAsia="zh-CN"/>
              </w:rPr>
            </w:pPr>
            <w:r>
              <w:rPr>
                <w:rFonts w:ascii="仿宋_GB2312" w:hAnsi="仿宋_GB2312" w:eastAsia="仿宋_GB2312" w:cs="仿宋_GB2312"/>
                <w:color w:val="000000"/>
                <w:sz w:val="18"/>
              </w:rPr>
              <w:t>《户口登记条例》、</w:t>
            </w:r>
            <w:r>
              <w:rPr>
                <w:rFonts w:hint="eastAsia" w:ascii="仿宋_GB2312" w:hAnsi="仿宋_GB2312" w:eastAsia="仿宋_GB2312" w:cs="仿宋_GB2312"/>
                <w:color w:val="000000"/>
                <w:sz w:val="18"/>
                <w:lang w:eastAsia="zh-CN"/>
              </w:rPr>
              <w:t>《中华人民共和国政府信息公开条例</w:t>
            </w:r>
          </w:p>
        </w:tc>
        <w:tc>
          <w:tcPr>
            <w:tcW w:w="14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04F1B1">
            <w:pPr>
              <w:rPr>
                <w:rFonts w:hint="eastAsia"/>
              </w:rPr>
            </w:pPr>
            <w:r>
              <w:rPr>
                <w:rFonts w:ascii="仿宋_GB2312" w:hAnsi="仿宋_GB2312" w:eastAsia="仿宋_GB2312" w:cs="仿宋_GB2312"/>
                <w:color w:val="000000"/>
                <w:sz w:val="18"/>
              </w:rPr>
              <w:t>形成或者变更之日起20个工作日内予以公开</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369BC4">
            <w:pPr>
              <w:jc w:val="center"/>
              <w:rPr>
                <w:rFonts w:hint="eastAsia"/>
              </w:rPr>
            </w:pPr>
            <w:r>
              <w:rPr>
                <w:rFonts w:ascii="仿宋_GB2312" w:hAnsi="仿宋_GB2312" w:eastAsia="仿宋_GB2312" w:cs="仿宋_GB2312"/>
                <w:color w:val="000000"/>
                <w:sz w:val="18"/>
              </w:rPr>
              <w:t>公安</w:t>
            </w:r>
            <w:r>
              <w:rPr>
                <w:rFonts w:ascii="仿宋_GB2312" w:hAnsi="仿宋_GB2312" w:eastAsia="仿宋_GB2312" w:cs="仿宋_GB2312"/>
                <w:color w:val="000000"/>
                <w:sz w:val="18"/>
              </w:rPr>
              <w:br w:type="textWrapping"/>
            </w:r>
            <w:r>
              <w:rPr>
                <w:rFonts w:ascii="仿宋_GB2312" w:hAnsi="仿宋_GB2312" w:eastAsia="仿宋_GB2312" w:cs="仿宋_GB2312"/>
                <w:color w:val="000000"/>
                <w:sz w:val="18"/>
              </w:rPr>
              <w:t>机关</w:t>
            </w:r>
            <w:r>
              <w:rPr>
                <w:rFonts w:hint="eastAsia" w:ascii="仿宋_GB2312" w:hAnsi="仿宋_GB2312" w:eastAsia="仿宋_GB2312" w:cs="仿宋_GB2312"/>
                <w:color w:val="000000"/>
                <w:sz w:val="18"/>
                <w:lang w:eastAsia="zh-CN"/>
              </w:rPr>
              <w:t>、</w:t>
            </w:r>
            <w:r>
              <w:rPr>
                <w:rFonts w:hint="eastAsia" w:ascii="仿宋_GB2312" w:hAnsi="仿宋_GB2312" w:eastAsia="仿宋_GB2312" w:cs="仿宋_GB2312"/>
                <w:color w:val="000000"/>
                <w:sz w:val="18"/>
                <w:lang w:val="en-US" w:eastAsia="zh-CN"/>
              </w:rPr>
              <w:t>乡镇派出所</w:t>
            </w:r>
          </w:p>
        </w:tc>
        <w:tc>
          <w:tcPr>
            <w:tcW w:w="15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58964E">
            <w:pPr>
              <w:jc w:val="left"/>
              <w:rPr>
                <w:rFonts w:ascii="仿宋_GB2312" w:hAnsi="仿宋_GB2312" w:eastAsia="仿宋_GB2312" w:cs="仿宋_GB2312"/>
                <w:color w:val="000000"/>
                <w:sz w:val="18"/>
              </w:rPr>
            </w:pPr>
            <w:r>
              <w:rPr>
                <w:rFonts w:ascii="仿宋_GB2312" w:hAnsi="仿宋_GB2312" w:eastAsia="仿宋_GB2312" w:cs="仿宋_GB2312"/>
                <w:color w:val="000000"/>
                <w:sz w:val="18"/>
              </w:rPr>
              <w:t xml:space="preserve">■政府网站   </w:t>
            </w:r>
          </w:p>
          <w:p w14:paraId="4A7C9C54">
            <w:pPr>
              <w:jc w:val="left"/>
              <w:rPr>
                <w:rFonts w:hint="eastAsia"/>
              </w:rPr>
            </w:pPr>
            <w:r>
              <w:rPr>
                <w:rFonts w:ascii="仿宋_GB2312" w:hAnsi="仿宋_GB2312" w:eastAsia="仿宋_GB2312" w:cs="仿宋_GB2312"/>
                <w:color w:val="000000"/>
                <w:sz w:val="18"/>
              </w:rPr>
              <w:t>■入户/现场</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40BCFA">
            <w:pPr>
              <w:jc w:val="center"/>
              <w:rPr>
                <w:rFonts w:hint="eastAsia"/>
              </w:rPr>
            </w:pPr>
            <w:r>
              <w:rPr>
                <w:rFonts w:ascii="仿宋_GB2312" w:hAnsi="仿宋_GB2312" w:eastAsia="仿宋_GB2312" w:cs="仿宋_GB2312"/>
                <w:color w:val="000000"/>
                <w:sz w:val="18"/>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9A32FE">
            <w:pPr>
              <w:rPr>
                <w:rFonts w:ascii="宋体" w:hAnsi="宋体" w:eastAsia="宋体" w:cs="宋体"/>
                <w:sz w:val="22"/>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BC6ECB">
            <w:pPr>
              <w:jc w:val="center"/>
              <w:rPr>
                <w:rFonts w:hint="eastAsia"/>
              </w:rPr>
            </w:pPr>
            <w:r>
              <w:rPr>
                <w:rFonts w:ascii="仿宋_GB2312" w:hAnsi="仿宋_GB2312" w:eastAsia="仿宋_GB2312" w:cs="仿宋_GB2312"/>
                <w:color w:val="000000"/>
                <w:sz w:val="18"/>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52F512">
            <w:pPr>
              <w:rPr>
                <w:rFonts w:ascii="宋体" w:hAnsi="宋体" w:eastAsia="宋体" w:cs="宋体"/>
                <w:sz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F1C03C">
            <w:pPr>
              <w:jc w:val="center"/>
              <w:rPr>
                <w:rFonts w:hint="eastAsia"/>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7936F2">
            <w:pPr>
              <w:jc w:val="center"/>
              <w:rPr>
                <w:rFonts w:hint="eastAsia"/>
              </w:rPr>
            </w:pPr>
            <w:r>
              <w:rPr>
                <w:rFonts w:ascii="仿宋_GB2312" w:hAnsi="仿宋_GB2312" w:eastAsia="仿宋_GB2312" w:cs="仿宋_GB2312"/>
                <w:color w:val="000000"/>
                <w:sz w:val="18"/>
              </w:rPr>
              <w:t>√</w:t>
            </w:r>
          </w:p>
        </w:tc>
      </w:tr>
      <w:tr w14:paraId="2D384F4E">
        <w:tblPrEx>
          <w:tblCellMar>
            <w:top w:w="0" w:type="dxa"/>
            <w:left w:w="10" w:type="dxa"/>
            <w:bottom w:w="0" w:type="dxa"/>
            <w:right w:w="10" w:type="dxa"/>
          </w:tblCellMar>
        </w:tblPrEx>
        <w:trPr>
          <w:cantSplit/>
          <w:trHeight w:val="1" w:hRule="atLeast"/>
        </w:trPr>
        <w:tc>
          <w:tcPr>
            <w:tcW w:w="5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B8CCC5">
            <w:pPr>
              <w:jc w:val="center"/>
              <w:rPr>
                <w:rFonts w:hint="eastAsia"/>
              </w:rPr>
            </w:pPr>
            <w:r>
              <w:rPr>
                <w:rFonts w:ascii="仿宋_GB2312" w:hAnsi="仿宋_GB2312" w:eastAsia="仿宋_GB2312" w:cs="仿宋_GB2312"/>
                <w:color w:val="000000"/>
                <w:sz w:val="18"/>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22D0C9">
            <w:pPr>
              <w:rPr>
                <w:rFonts w:hint="eastAsia"/>
              </w:rPr>
            </w:pPr>
            <w:r>
              <w:rPr>
                <w:rFonts w:ascii="仿宋_GB2312" w:hAnsi="仿宋_GB2312" w:eastAsia="仿宋_GB2312" w:cs="仿宋_GB2312"/>
                <w:color w:val="000000"/>
                <w:sz w:val="18"/>
              </w:rPr>
              <w:t>迁移登记</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1C0458">
            <w:pPr>
              <w:jc w:val="left"/>
              <w:rPr>
                <w:rFonts w:hint="eastAsia"/>
              </w:rPr>
            </w:pPr>
            <w:r>
              <w:rPr>
                <w:rFonts w:ascii="仿宋_GB2312" w:hAnsi="仿宋_GB2312" w:eastAsia="仿宋_GB2312" w:cs="仿宋_GB2312"/>
                <w:color w:val="000000"/>
                <w:sz w:val="18"/>
              </w:rPr>
              <w:t>迁出、迁入登记</w:t>
            </w:r>
          </w:p>
        </w:tc>
        <w:tc>
          <w:tcPr>
            <w:tcW w:w="19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F126C9">
            <w:pPr>
              <w:rPr>
                <w:rFonts w:hint="eastAsia"/>
              </w:rPr>
            </w:pPr>
            <w:r>
              <w:rPr>
                <w:rFonts w:ascii="仿宋_GB2312" w:hAnsi="仿宋_GB2312" w:eastAsia="仿宋_GB2312" w:cs="仿宋_GB2312"/>
                <w:color w:val="000000"/>
                <w:sz w:val="18"/>
              </w:rPr>
              <w:t xml:space="preserve">受理部门、办理条件、办理流程、所需材料、办理时限、收费依据及标准      </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248331">
            <w:pPr>
              <w:rPr>
                <w:rFonts w:hint="eastAsia"/>
              </w:rPr>
            </w:pPr>
            <w:r>
              <w:rPr>
                <w:rFonts w:ascii="仿宋_GB2312" w:hAnsi="仿宋_GB2312" w:eastAsia="仿宋_GB2312" w:cs="仿宋_GB2312"/>
                <w:color w:val="000000"/>
                <w:sz w:val="18"/>
              </w:rPr>
              <w:t>《户口登记条例》、《中华人民共和国政府信息公开条例》</w:t>
            </w:r>
          </w:p>
        </w:tc>
        <w:tc>
          <w:tcPr>
            <w:tcW w:w="14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B3563E">
            <w:pPr>
              <w:rPr>
                <w:rFonts w:hint="eastAsia"/>
              </w:rPr>
            </w:pPr>
            <w:r>
              <w:rPr>
                <w:rFonts w:ascii="仿宋_GB2312" w:hAnsi="仿宋_GB2312" w:eastAsia="仿宋_GB2312" w:cs="仿宋_GB2312"/>
                <w:color w:val="000000"/>
                <w:sz w:val="18"/>
              </w:rPr>
              <w:t>形成或者变更之日起20个工作日内予以公开</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C28C58">
            <w:pPr>
              <w:jc w:val="center"/>
              <w:rPr>
                <w:rFonts w:hint="eastAsia"/>
              </w:rPr>
            </w:pPr>
            <w:r>
              <w:rPr>
                <w:rFonts w:ascii="仿宋_GB2312" w:hAnsi="仿宋_GB2312" w:eastAsia="仿宋_GB2312" w:cs="仿宋_GB2312"/>
                <w:color w:val="000000"/>
                <w:sz w:val="18"/>
              </w:rPr>
              <w:t>公安</w:t>
            </w:r>
            <w:r>
              <w:rPr>
                <w:rFonts w:ascii="仿宋_GB2312" w:hAnsi="仿宋_GB2312" w:eastAsia="仿宋_GB2312" w:cs="仿宋_GB2312"/>
                <w:color w:val="000000"/>
                <w:sz w:val="18"/>
              </w:rPr>
              <w:br w:type="textWrapping"/>
            </w:r>
            <w:r>
              <w:rPr>
                <w:rFonts w:ascii="仿宋_GB2312" w:hAnsi="仿宋_GB2312" w:eastAsia="仿宋_GB2312" w:cs="仿宋_GB2312"/>
                <w:color w:val="000000"/>
                <w:sz w:val="18"/>
              </w:rPr>
              <w:t>机关</w:t>
            </w:r>
            <w:r>
              <w:rPr>
                <w:rFonts w:hint="eastAsia" w:ascii="仿宋_GB2312" w:hAnsi="仿宋_GB2312" w:eastAsia="仿宋_GB2312" w:cs="仿宋_GB2312"/>
                <w:color w:val="000000"/>
                <w:sz w:val="18"/>
                <w:lang w:eastAsia="zh-CN"/>
              </w:rPr>
              <w:t>、</w:t>
            </w:r>
            <w:r>
              <w:rPr>
                <w:rFonts w:hint="eastAsia" w:ascii="仿宋_GB2312" w:hAnsi="仿宋_GB2312" w:eastAsia="仿宋_GB2312" w:cs="仿宋_GB2312"/>
                <w:color w:val="000000"/>
                <w:sz w:val="18"/>
                <w:lang w:val="en-US" w:eastAsia="zh-CN"/>
              </w:rPr>
              <w:t>乡镇派出所</w:t>
            </w:r>
          </w:p>
        </w:tc>
        <w:tc>
          <w:tcPr>
            <w:tcW w:w="15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5750DC">
            <w:pPr>
              <w:jc w:val="left"/>
              <w:rPr>
                <w:rFonts w:ascii="仿宋_GB2312" w:hAnsi="仿宋_GB2312" w:eastAsia="仿宋_GB2312" w:cs="仿宋_GB2312"/>
                <w:color w:val="000000"/>
                <w:sz w:val="18"/>
              </w:rPr>
            </w:pPr>
            <w:r>
              <w:rPr>
                <w:rFonts w:ascii="仿宋_GB2312" w:hAnsi="仿宋_GB2312" w:eastAsia="仿宋_GB2312" w:cs="仿宋_GB2312"/>
                <w:color w:val="000000"/>
                <w:sz w:val="18"/>
              </w:rPr>
              <w:t xml:space="preserve">■政府网站    </w:t>
            </w:r>
          </w:p>
          <w:p w14:paraId="5F2DB6DD">
            <w:pPr>
              <w:jc w:val="left"/>
              <w:rPr>
                <w:rFonts w:hint="eastAsia"/>
              </w:rPr>
            </w:pPr>
            <w:r>
              <w:rPr>
                <w:rFonts w:ascii="仿宋_GB2312" w:hAnsi="仿宋_GB2312" w:eastAsia="仿宋_GB2312" w:cs="仿宋_GB2312"/>
                <w:color w:val="000000"/>
                <w:sz w:val="18"/>
              </w:rPr>
              <w:t>■入户/现场</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709E8C5">
            <w:pPr>
              <w:jc w:val="center"/>
              <w:rPr>
                <w:rFonts w:hint="eastAsia"/>
              </w:rPr>
            </w:pPr>
            <w:r>
              <w:rPr>
                <w:rFonts w:ascii="仿宋_GB2312" w:hAnsi="仿宋_GB2312" w:eastAsia="仿宋_GB2312" w:cs="仿宋_GB2312"/>
                <w:color w:val="000000"/>
                <w:sz w:val="18"/>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4655DF">
            <w:pPr>
              <w:rPr>
                <w:rFonts w:ascii="宋体" w:hAnsi="宋体" w:eastAsia="宋体" w:cs="宋体"/>
                <w:sz w:val="22"/>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3A9962">
            <w:pPr>
              <w:jc w:val="center"/>
              <w:rPr>
                <w:rFonts w:hint="eastAsia"/>
              </w:rPr>
            </w:pPr>
            <w:r>
              <w:rPr>
                <w:rFonts w:ascii="仿宋_GB2312" w:hAnsi="仿宋_GB2312" w:eastAsia="仿宋_GB2312" w:cs="仿宋_GB2312"/>
                <w:color w:val="000000"/>
                <w:sz w:val="18"/>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B5E0EE">
            <w:pPr>
              <w:rPr>
                <w:rFonts w:ascii="宋体" w:hAnsi="宋体" w:eastAsia="宋体" w:cs="宋体"/>
                <w:sz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F75134">
            <w:pPr>
              <w:jc w:val="center"/>
              <w:rPr>
                <w:rFonts w:hint="eastAsia"/>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E13073">
            <w:pPr>
              <w:jc w:val="center"/>
              <w:rPr>
                <w:rFonts w:hint="eastAsia"/>
              </w:rPr>
            </w:pPr>
            <w:r>
              <w:rPr>
                <w:rFonts w:ascii="仿宋_GB2312" w:hAnsi="仿宋_GB2312" w:eastAsia="仿宋_GB2312" w:cs="仿宋_GB2312"/>
                <w:color w:val="000000"/>
                <w:sz w:val="18"/>
              </w:rPr>
              <w:t>√</w:t>
            </w:r>
          </w:p>
        </w:tc>
      </w:tr>
      <w:tr w14:paraId="2F079026">
        <w:tblPrEx>
          <w:tblCellMar>
            <w:top w:w="0" w:type="dxa"/>
            <w:left w:w="10" w:type="dxa"/>
            <w:bottom w:w="0" w:type="dxa"/>
            <w:right w:w="10" w:type="dxa"/>
          </w:tblCellMar>
        </w:tblPrEx>
        <w:trPr>
          <w:cantSplit/>
        </w:trPr>
        <w:tc>
          <w:tcPr>
            <w:tcW w:w="5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A7F895">
            <w:pPr>
              <w:jc w:val="center"/>
              <w:rPr>
                <w:rFonts w:hint="eastAsia"/>
              </w:rPr>
            </w:pPr>
            <w:r>
              <w:rPr>
                <w:rFonts w:ascii="仿宋_GB2312" w:hAnsi="仿宋_GB2312" w:eastAsia="仿宋_GB2312" w:cs="仿宋_GB2312"/>
                <w:color w:val="000000"/>
                <w:sz w:val="18"/>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7EC518">
            <w:pPr>
              <w:rPr>
                <w:rFonts w:hint="eastAsia"/>
              </w:rPr>
            </w:pPr>
            <w:r>
              <w:rPr>
                <w:rFonts w:ascii="仿宋_GB2312" w:hAnsi="仿宋_GB2312" w:eastAsia="仿宋_GB2312" w:cs="仿宋_GB2312"/>
                <w:color w:val="000000"/>
                <w:sz w:val="18"/>
              </w:rPr>
              <w:t>户口登记项目变更更正</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09FAB7">
            <w:pPr>
              <w:rPr>
                <w:rFonts w:hint="eastAsia"/>
              </w:rPr>
            </w:pPr>
            <w:r>
              <w:rPr>
                <w:rFonts w:ascii="仿宋_GB2312" w:hAnsi="仿宋_GB2312" w:eastAsia="仿宋_GB2312" w:cs="仿宋_GB2312"/>
                <w:color w:val="000000"/>
                <w:sz w:val="18"/>
              </w:rPr>
              <w:t>姓名变更、更正</w:t>
            </w:r>
          </w:p>
        </w:tc>
        <w:tc>
          <w:tcPr>
            <w:tcW w:w="19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08B6AF">
            <w:pPr>
              <w:rPr>
                <w:rFonts w:hint="eastAsia"/>
              </w:rPr>
            </w:pPr>
            <w:r>
              <w:rPr>
                <w:rFonts w:ascii="仿宋_GB2312" w:hAnsi="仿宋_GB2312" w:eastAsia="仿宋_GB2312" w:cs="仿宋_GB2312"/>
                <w:color w:val="000000"/>
                <w:sz w:val="18"/>
              </w:rPr>
              <w:t xml:space="preserve">受理部门、办理条件、办理流程、所需材料、办理时限、收费依据及标准      </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BF3671">
            <w:pPr>
              <w:rPr>
                <w:rFonts w:hint="eastAsia" w:eastAsia="仿宋_GB2312"/>
                <w:lang w:eastAsia="zh-CN"/>
              </w:rPr>
            </w:pPr>
            <w:r>
              <w:rPr>
                <w:rFonts w:ascii="仿宋_GB2312" w:hAnsi="仿宋_GB2312" w:eastAsia="仿宋_GB2312" w:cs="仿宋_GB2312"/>
                <w:color w:val="000000"/>
                <w:sz w:val="18"/>
              </w:rPr>
              <w:t>《户口登记条例》、</w:t>
            </w:r>
            <w:r>
              <w:rPr>
                <w:rFonts w:hint="eastAsia" w:ascii="仿宋_GB2312" w:hAnsi="仿宋_GB2312" w:eastAsia="仿宋_GB2312" w:cs="仿宋_GB2312"/>
                <w:color w:val="000000"/>
                <w:sz w:val="18"/>
                <w:lang w:eastAsia="zh-CN"/>
              </w:rPr>
              <w:t>《中华人民共和国政府信息公开条例</w:t>
            </w:r>
          </w:p>
        </w:tc>
        <w:tc>
          <w:tcPr>
            <w:tcW w:w="14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3F0EE7">
            <w:pPr>
              <w:rPr>
                <w:rFonts w:hint="eastAsia"/>
              </w:rPr>
            </w:pPr>
            <w:r>
              <w:rPr>
                <w:rFonts w:ascii="仿宋_GB2312" w:hAnsi="仿宋_GB2312" w:eastAsia="仿宋_GB2312" w:cs="仿宋_GB2312"/>
                <w:color w:val="000000"/>
                <w:sz w:val="18"/>
              </w:rPr>
              <w:t>形成或者变更之日起20个工作日内予以公开</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2E2F7B">
            <w:pPr>
              <w:jc w:val="center"/>
              <w:rPr>
                <w:rFonts w:hint="eastAsia"/>
              </w:rPr>
            </w:pPr>
            <w:r>
              <w:rPr>
                <w:rFonts w:ascii="仿宋_GB2312" w:hAnsi="仿宋_GB2312" w:eastAsia="仿宋_GB2312" w:cs="仿宋_GB2312"/>
                <w:color w:val="000000"/>
                <w:sz w:val="18"/>
              </w:rPr>
              <w:t>公安</w:t>
            </w:r>
            <w:r>
              <w:rPr>
                <w:rFonts w:ascii="仿宋_GB2312" w:hAnsi="仿宋_GB2312" w:eastAsia="仿宋_GB2312" w:cs="仿宋_GB2312"/>
                <w:color w:val="000000"/>
                <w:sz w:val="18"/>
              </w:rPr>
              <w:br w:type="textWrapping"/>
            </w:r>
            <w:r>
              <w:rPr>
                <w:rFonts w:ascii="仿宋_GB2312" w:hAnsi="仿宋_GB2312" w:eastAsia="仿宋_GB2312" w:cs="仿宋_GB2312"/>
                <w:color w:val="000000"/>
                <w:sz w:val="18"/>
              </w:rPr>
              <w:t>机关</w:t>
            </w:r>
            <w:r>
              <w:rPr>
                <w:rFonts w:hint="eastAsia" w:ascii="仿宋_GB2312" w:hAnsi="仿宋_GB2312" w:eastAsia="仿宋_GB2312" w:cs="仿宋_GB2312"/>
                <w:color w:val="000000"/>
                <w:sz w:val="18"/>
                <w:lang w:eastAsia="zh-CN"/>
              </w:rPr>
              <w:t>、</w:t>
            </w:r>
            <w:r>
              <w:rPr>
                <w:rFonts w:hint="eastAsia" w:ascii="仿宋_GB2312" w:hAnsi="仿宋_GB2312" w:eastAsia="仿宋_GB2312" w:cs="仿宋_GB2312"/>
                <w:color w:val="000000"/>
                <w:sz w:val="18"/>
                <w:lang w:val="en-US" w:eastAsia="zh-CN"/>
              </w:rPr>
              <w:t>乡镇派出所</w:t>
            </w:r>
          </w:p>
        </w:tc>
        <w:tc>
          <w:tcPr>
            <w:tcW w:w="15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CD71A7">
            <w:pPr>
              <w:jc w:val="left"/>
              <w:rPr>
                <w:rFonts w:ascii="仿宋_GB2312" w:hAnsi="仿宋_GB2312" w:eastAsia="仿宋_GB2312" w:cs="仿宋_GB2312"/>
                <w:color w:val="000000"/>
                <w:sz w:val="18"/>
              </w:rPr>
            </w:pPr>
            <w:r>
              <w:rPr>
                <w:rFonts w:ascii="仿宋_GB2312" w:hAnsi="仿宋_GB2312" w:eastAsia="仿宋_GB2312" w:cs="仿宋_GB2312"/>
                <w:color w:val="000000"/>
                <w:sz w:val="18"/>
              </w:rPr>
              <w:t xml:space="preserve">■政府网站    </w:t>
            </w:r>
          </w:p>
          <w:p w14:paraId="1D6D7329">
            <w:pPr>
              <w:jc w:val="left"/>
              <w:rPr>
                <w:rFonts w:hint="eastAsia"/>
              </w:rPr>
            </w:pPr>
            <w:r>
              <w:rPr>
                <w:rFonts w:ascii="仿宋_GB2312" w:hAnsi="仿宋_GB2312" w:eastAsia="仿宋_GB2312" w:cs="仿宋_GB2312"/>
                <w:color w:val="000000"/>
                <w:sz w:val="18"/>
              </w:rPr>
              <w:t>■入户/现场</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0E7761">
            <w:pPr>
              <w:jc w:val="center"/>
              <w:rPr>
                <w:rFonts w:hint="eastAsia"/>
              </w:rPr>
            </w:pPr>
            <w:r>
              <w:rPr>
                <w:rFonts w:ascii="仿宋_GB2312" w:hAnsi="仿宋_GB2312" w:eastAsia="仿宋_GB2312" w:cs="仿宋_GB2312"/>
                <w:color w:val="000000"/>
                <w:sz w:val="18"/>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72FB75">
            <w:pPr>
              <w:rPr>
                <w:rFonts w:ascii="宋体" w:hAnsi="宋体" w:eastAsia="宋体" w:cs="宋体"/>
                <w:sz w:val="22"/>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A0071A">
            <w:pPr>
              <w:jc w:val="center"/>
              <w:rPr>
                <w:rFonts w:hint="eastAsia"/>
              </w:rPr>
            </w:pPr>
            <w:r>
              <w:rPr>
                <w:rFonts w:ascii="仿宋_GB2312" w:hAnsi="仿宋_GB2312" w:eastAsia="仿宋_GB2312" w:cs="仿宋_GB2312"/>
                <w:color w:val="000000"/>
                <w:sz w:val="18"/>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E87E90">
            <w:pPr>
              <w:rPr>
                <w:rFonts w:ascii="宋体" w:hAnsi="宋体" w:eastAsia="宋体" w:cs="宋体"/>
                <w:sz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6B6CCA">
            <w:pPr>
              <w:jc w:val="center"/>
              <w:rPr>
                <w:rFonts w:hint="eastAsia"/>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3EBAA8">
            <w:pPr>
              <w:jc w:val="center"/>
              <w:rPr>
                <w:rFonts w:hint="eastAsia"/>
              </w:rPr>
            </w:pPr>
            <w:r>
              <w:rPr>
                <w:rFonts w:ascii="仿宋_GB2312" w:hAnsi="仿宋_GB2312" w:eastAsia="仿宋_GB2312" w:cs="仿宋_GB2312"/>
                <w:color w:val="000000"/>
                <w:sz w:val="18"/>
              </w:rPr>
              <w:t>√</w:t>
            </w:r>
          </w:p>
        </w:tc>
      </w:tr>
      <w:tr w14:paraId="7BAE5932">
        <w:tblPrEx>
          <w:tblCellMar>
            <w:top w:w="0" w:type="dxa"/>
            <w:left w:w="10" w:type="dxa"/>
            <w:bottom w:w="0" w:type="dxa"/>
            <w:right w:w="10" w:type="dxa"/>
          </w:tblCellMar>
        </w:tblPrEx>
        <w:trPr>
          <w:cantSplit/>
          <w:trHeight w:val="1" w:hRule="atLeast"/>
        </w:trPr>
        <w:tc>
          <w:tcPr>
            <w:tcW w:w="5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299330">
            <w:pPr>
              <w:jc w:val="center"/>
              <w:rPr>
                <w:rFonts w:hint="eastAsia"/>
              </w:rPr>
            </w:pPr>
            <w:r>
              <w:rPr>
                <w:rFonts w:ascii="仿宋_GB2312" w:hAnsi="仿宋_GB2312" w:eastAsia="仿宋_GB2312" w:cs="仿宋_GB2312"/>
                <w:color w:val="000000"/>
                <w:sz w:val="18"/>
              </w:rPr>
              <w:t>6</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A21901">
            <w:pPr>
              <w:rPr>
                <w:rFonts w:hint="eastAsia"/>
              </w:rPr>
            </w:pPr>
            <w:r>
              <w:rPr>
                <w:rFonts w:ascii="仿宋_GB2312" w:hAnsi="仿宋_GB2312" w:eastAsia="仿宋_GB2312" w:cs="仿宋_GB2312"/>
                <w:color w:val="000000"/>
                <w:sz w:val="18"/>
              </w:rPr>
              <w:t>户口登记项目变更更正</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427DF7">
            <w:pPr>
              <w:rPr>
                <w:rFonts w:hint="eastAsia"/>
              </w:rPr>
            </w:pPr>
            <w:r>
              <w:rPr>
                <w:rFonts w:ascii="仿宋_GB2312" w:hAnsi="仿宋_GB2312" w:eastAsia="仿宋_GB2312" w:cs="仿宋_GB2312"/>
                <w:color w:val="000000"/>
                <w:sz w:val="18"/>
              </w:rPr>
              <w:t>性别变更、更正</w:t>
            </w:r>
          </w:p>
        </w:tc>
        <w:tc>
          <w:tcPr>
            <w:tcW w:w="19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431F73">
            <w:pPr>
              <w:rPr>
                <w:rFonts w:hint="eastAsia"/>
              </w:rPr>
            </w:pPr>
            <w:r>
              <w:rPr>
                <w:rFonts w:ascii="仿宋_GB2312" w:hAnsi="仿宋_GB2312" w:eastAsia="仿宋_GB2312" w:cs="仿宋_GB2312"/>
                <w:color w:val="000000"/>
                <w:sz w:val="18"/>
              </w:rPr>
              <w:t xml:space="preserve">受理部门、办理条件、办理流程、所需材料、办理时限、收费依据及标准      </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A0AA19">
            <w:pPr>
              <w:rPr>
                <w:rFonts w:hint="eastAsia" w:eastAsia="仿宋_GB2312"/>
                <w:lang w:eastAsia="zh-CN"/>
              </w:rPr>
            </w:pPr>
            <w:r>
              <w:rPr>
                <w:rFonts w:ascii="仿宋_GB2312" w:hAnsi="仿宋_GB2312" w:eastAsia="仿宋_GB2312" w:cs="仿宋_GB2312"/>
                <w:color w:val="000000"/>
                <w:sz w:val="18"/>
              </w:rPr>
              <w:t>《公安部关于公民手术变性后变更户口登记性别项目有关问题的批复》、</w:t>
            </w:r>
            <w:r>
              <w:rPr>
                <w:rFonts w:hint="eastAsia" w:ascii="仿宋_GB2312" w:hAnsi="仿宋_GB2312" w:eastAsia="仿宋_GB2312" w:cs="仿宋_GB2312"/>
                <w:color w:val="000000"/>
                <w:sz w:val="18"/>
                <w:lang w:eastAsia="zh-CN"/>
              </w:rPr>
              <w:t>《中华人民共和国政府信息公开条例</w:t>
            </w:r>
          </w:p>
        </w:tc>
        <w:tc>
          <w:tcPr>
            <w:tcW w:w="14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E42C28">
            <w:pPr>
              <w:rPr>
                <w:rFonts w:hint="eastAsia"/>
              </w:rPr>
            </w:pPr>
            <w:r>
              <w:rPr>
                <w:rFonts w:ascii="仿宋_GB2312" w:hAnsi="仿宋_GB2312" w:eastAsia="仿宋_GB2312" w:cs="仿宋_GB2312"/>
                <w:color w:val="000000"/>
                <w:sz w:val="18"/>
              </w:rPr>
              <w:t>形成或者变更之日起20个工作日内予以公开</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B441FB">
            <w:pPr>
              <w:jc w:val="center"/>
              <w:rPr>
                <w:rFonts w:hint="eastAsia"/>
              </w:rPr>
            </w:pPr>
            <w:r>
              <w:rPr>
                <w:rFonts w:ascii="仿宋_GB2312" w:hAnsi="仿宋_GB2312" w:eastAsia="仿宋_GB2312" w:cs="仿宋_GB2312"/>
                <w:color w:val="000000"/>
                <w:sz w:val="18"/>
              </w:rPr>
              <w:t>公安</w:t>
            </w:r>
            <w:r>
              <w:rPr>
                <w:rFonts w:ascii="仿宋_GB2312" w:hAnsi="仿宋_GB2312" w:eastAsia="仿宋_GB2312" w:cs="仿宋_GB2312"/>
                <w:color w:val="000000"/>
                <w:sz w:val="18"/>
              </w:rPr>
              <w:br w:type="textWrapping"/>
            </w:r>
            <w:r>
              <w:rPr>
                <w:rFonts w:ascii="仿宋_GB2312" w:hAnsi="仿宋_GB2312" w:eastAsia="仿宋_GB2312" w:cs="仿宋_GB2312"/>
                <w:color w:val="000000"/>
                <w:sz w:val="18"/>
              </w:rPr>
              <w:t>机关</w:t>
            </w:r>
            <w:r>
              <w:rPr>
                <w:rFonts w:hint="eastAsia" w:ascii="仿宋_GB2312" w:hAnsi="仿宋_GB2312" w:eastAsia="仿宋_GB2312" w:cs="仿宋_GB2312"/>
                <w:color w:val="000000"/>
                <w:sz w:val="18"/>
                <w:lang w:eastAsia="zh-CN"/>
              </w:rPr>
              <w:t>、</w:t>
            </w:r>
            <w:r>
              <w:rPr>
                <w:rFonts w:hint="eastAsia" w:ascii="仿宋_GB2312" w:hAnsi="仿宋_GB2312" w:eastAsia="仿宋_GB2312" w:cs="仿宋_GB2312"/>
                <w:color w:val="000000"/>
                <w:sz w:val="18"/>
                <w:lang w:val="en-US" w:eastAsia="zh-CN"/>
              </w:rPr>
              <w:t>乡镇派出所</w:t>
            </w:r>
          </w:p>
        </w:tc>
        <w:tc>
          <w:tcPr>
            <w:tcW w:w="15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A4A569">
            <w:pPr>
              <w:jc w:val="left"/>
              <w:rPr>
                <w:rFonts w:ascii="仿宋_GB2312" w:hAnsi="仿宋_GB2312" w:eastAsia="仿宋_GB2312" w:cs="仿宋_GB2312"/>
                <w:color w:val="000000"/>
                <w:sz w:val="18"/>
              </w:rPr>
            </w:pPr>
            <w:r>
              <w:rPr>
                <w:rFonts w:ascii="仿宋_GB2312" w:hAnsi="仿宋_GB2312" w:eastAsia="仿宋_GB2312" w:cs="仿宋_GB2312"/>
                <w:color w:val="000000"/>
                <w:sz w:val="18"/>
              </w:rPr>
              <w:t xml:space="preserve">■政府网站    </w:t>
            </w:r>
          </w:p>
          <w:p w14:paraId="770CE1B6">
            <w:pPr>
              <w:jc w:val="left"/>
              <w:rPr>
                <w:rFonts w:hint="eastAsia"/>
              </w:rPr>
            </w:pPr>
            <w:r>
              <w:rPr>
                <w:rFonts w:ascii="仿宋_GB2312" w:hAnsi="仿宋_GB2312" w:eastAsia="仿宋_GB2312" w:cs="仿宋_GB2312"/>
                <w:color w:val="000000"/>
                <w:sz w:val="18"/>
              </w:rPr>
              <w:t>■入户/现场</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F6E566">
            <w:pPr>
              <w:jc w:val="center"/>
              <w:rPr>
                <w:rFonts w:hint="eastAsia"/>
              </w:rPr>
            </w:pPr>
            <w:r>
              <w:rPr>
                <w:rFonts w:ascii="仿宋_GB2312" w:hAnsi="仿宋_GB2312" w:eastAsia="仿宋_GB2312" w:cs="仿宋_GB2312"/>
                <w:color w:val="000000"/>
                <w:sz w:val="18"/>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0CAD70">
            <w:pPr>
              <w:rPr>
                <w:rFonts w:ascii="宋体" w:hAnsi="宋体" w:eastAsia="宋体" w:cs="宋体"/>
                <w:sz w:val="22"/>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D82085">
            <w:pPr>
              <w:jc w:val="center"/>
              <w:rPr>
                <w:rFonts w:hint="eastAsia"/>
              </w:rPr>
            </w:pPr>
            <w:r>
              <w:rPr>
                <w:rFonts w:ascii="仿宋_GB2312" w:hAnsi="仿宋_GB2312" w:eastAsia="仿宋_GB2312" w:cs="仿宋_GB2312"/>
                <w:color w:val="000000"/>
                <w:sz w:val="18"/>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19902C8">
            <w:pPr>
              <w:rPr>
                <w:rFonts w:ascii="宋体" w:hAnsi="宋体" w:eastAsia="宋体" w:cs="宋体"/>
                <w:sz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9CE671">
            <w:pPr>
              <w:jc w:val="center"/>
              <w:rPr>
                <w:rFonts w:hint="eastAsia"/>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19B833">
            <w:pPr>
              <w:jc w:val="center"/>
              <w:rPr>
                <w:rFonts w:hint="eastAsia"/>
              </w:rPr>
            </w:pPr>
            <w:r>
              <w:rPr>
                <w:rFonts w:ascii="仿宋_GB2312" w:hAnsi="仿宋_GB2312" w:eastAsia="仿宋_GB2312" w:cs="仿宋_GB2312"/>
                <w:color w:val="000000"/>
                <w:sz w:val="18"/>
              </w:rPr>
              <w:t>√</w:t>
            </w:r>
          </w:p>
        </w:tc>
      </w:tr>
      <w:tr w14:paraId="14A294B7">
        <w:tblPrEx>
          <w:tblCellMar>
            <w:top w:w="0" w:type="dxa"/>
            <w:left w:w="10" w:type="dxa"/>
            <w:bottom w:w="0" w:type="dxa"/>
            <w:right w:w="10" w:type="dxa"/>
          </w:tblCellMar>
        </w:tblPrEx>
        <w:trPr>
          <w:cantSplit/>
          <w:trHeight w:val="1" w:hRule="atLeast"/>
        </w:trPr>
        <w:tc>
          <w:tcPr>
            <w:tcW w:w="5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191DF4">
            <w:pPr>
              <w:jc w:val="center"/>
              <w:rPr>
                <w:rFonts w:hint="eastAsia"/>
              </w:rPr>
            </w:pPr>
            <w:r>
              <w:rPr>
                <w:rFonts w:ascii="仿宋_GB2312" w:hAnsi="仿宋_GB2312" w:eastAsia="仿宋_GB2312" w:cs="仿宋_GB2312"/>
                <w:color w:val="000000"/>
                <w:sz w:val="18"/>
              </w:rPr>
              <w:t>7</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773781">
            <w:pPr>
              <w:spacing w:after="200" w:line="276" w:lineRule="auto"/>
              <w:jc w:val="left"/>
              <w:rPr>
                <w:rFonts w:ascii="宋体" w:hAnsi="宋体" w:eastAsia="宋体" w:cs="宋体"/>
                <w:sz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EF00113">
            <w:pPr>
              <w:rPr>
                <w:rFonts w:hint="eastAsia"/>
              </w:rPr>
            </w:pPr>
            <w:r>
              <w:rPr>
                <w:rFonts w:ascii="仿宋_GB2312" w:hAnsi="仿宋_GB2312" w:eastAsia="仿宋_GB2312" w:cs="仿宋_GB2312"/>
                <w:color w:val="000000"/>
                <w:sz w:val="18"/>
              </w:rPr>
              <w:t>民族成份变更、更正</w:t>
            </w:r>
          </w:p>
        </w:tc>
        <w:tc>
          <w:tcPr>
            <w:tcW w:w="19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09642C">
            <w:pPr>
              <w:rPr>
                <w:rFonts w:hint="eastAsia"/>
              </w:rPr>
            </w:pPr>
            <w:r>
              <w:rPr>
                <w:rFonts w:ascii="仿宋_GB2312" w:hAnsi="仿宋_GB2312" w:eastAsia="仿宋_GB2312" w:cs="仿宋_GB2312"/>
                <w:color w:val="000000"/>
                <w:sz w:val="18"/>
              </w:rPr>
              <w:t xml:space="preserve">受理部门、办理条件、办理流程、所需材料、办理时限、收费依据及标准      </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903603">
            <w:pPr>
              <w:rPr>
                <w:rFonts w:hint="eastAsia" w:eastAsia="仿宋_GB2312"/>
                <w:lang w:eastAsia="zh-CN"/>
              </w:rPr>
            </w:pPr>
            <w:r>
              <w:rPr>
                <w:rFonts w:ascii="仿宋_GB2312" w:hAnsi="仿宋_GB2312" w:eastAsia="仿宋_GB2312" w:cs="仿宋_GB2312"/>
                <w:color w:val="000000"/>
                <w:sz w:val="18"/>
              </w:rPr>
              <w:t>《中国公民民族成份登记管理办法》、</w:t>
            </w:r>
            <w:r>
              <w:rPr>
                <w:rFonts w:hint="eastAsia" w:ascii="仿宋_GB2312" w:hAnsi="仿宋_GB2312" w:eastAsia="仿宋_GB2312" w:cs="仿宋_GB2312"/>
                <w:color w:val="000000"/>
                <w:sz w:val="18"/>
                <w:lang w:eastAsia="zh-CN"/>
              </w:rPr>
              <w:t>《中华人民共和国政府信息公开条例</w:t>
            </w:r>
          </w:p>
        </w:tc>
        <w:tc>
          <w:tcPr>
            <w:tcW w:w="14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E93A48">
            <w:pPr>
              <w:rPr>
                <w:rFonts w:hint="eastAsia"/>
              </w:rPr>
            </w:pPr>
            <w:r>
              <w:rPr>
                <w:rFonts w:ascii="仿宋_GB2312" w:hAnsi="仿宋_GB2312" w:eastAsia="仿宋_GB2312" w:cs="仿宋_GB2312"/>
                <w:color w:val="000000"/>
                <w:sz w:val="18"/>
              </w:rPr>
              <w:t>形成或者变更之日起20个工作日内予以公开</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88BF2C">
            <w:pPr>
              <w:jc w:val="center"/>
              <w:rPr>
                <w:rFonts w:hint="eastAsia"/>
              </w:rPr>
            </w:pPr>
            <w:r>
              <w:rPr>
                <w:rFonts w:ascii="仿宋_GB2312" w:hAnsi="仿宋_GB2312" w:eastAsia="仿宋_GB2312" w:cs="仿宋_GB2312"/>
                <w:color w:val="000000"/>
                <w:sz w:val="18"/>
              </w:rPr>
              <w:t>公安</w:t>
            </w:r>
            <w:r>
              <w:rPr>
                <w:rFonts w:ascii="仿宋_GB2312" w:hAnsi="仿宋_GB2312" w:eastAsia="仿宋_GB2312" w:cs="仿宋_GB2312"/>
                <w:color w:val="000000"/>
                <w:sz w:val="18"/>
              </w:rPr>
              <w:br w:type="textWrapping"/>
            </w:r>
            <w:r>
              <w:rPr>
                <w:rFonts w:ascii="仿宋_GB2312" w:hAnsi="仿宋_GB2312" w:eastAsia="仿宋_GB2312" w:cs="仿宋_GB2312"/>
                <w:color w:val="000000"/>
                <w:sz w:val="18"/>
              </w:rPr>
              <w:t>机关</w:t>
            </w:r>
            <w:r>
              <w:rPr>
                <w:rFonts w:hint="eastAsia" w:ascii="仿宋_GB2312" w:hAnsi="仿宋_GB2312" w:eastAsia="仿宋_GB2312" w:cs="仿宋_GB2312"/>
                <w:color w:val="000000"/>
                <w:sz w:val="18"/>
                <w:lang w:eastAsia="zh-CN"/>
              </w:rPr>
              <w:t>、</w:t>
            </w:r>
            <w:r>
              <w:rPr>
                <w:rFonts w:hint="eastAsia" w:ascii="仿宋_GB2312" w:hAnsi="仿宋_GB2312" w:eastAsia="仿宋_GB2312" w:cs="仿宋_GB2312"/>
                <w:color w:val="000000"/>
                <w:sz w:val="18"/>
                <w:lang w:val="en-US" w:eastAsia="zh-CN"/>
              </w:rPr>
              <w:t>乡镇派出所</w:t>
            </w:r>
          </w:p>
        </w:tc>
        <w:tc>
          <w:tcPr>
            <w:tcW w:w="15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4D6BC3">
            <w:pPr>
              <w:jc w:val="left"/>
              <w:rPr>
                <w:rFonts w:ascii="仿宋_GB2312" w:hAnsi="仿宋_GB2312" w:eastAsia="仿宋_GB2312" w:cs="仿宋_GB2312"/>
                <w:color w:val="000000"/>
                <w:sz w:val="18"/>
              </w:rPr>
            </w:pPr>
            <w:r>
              <w:rPr>
                <w:rFonts w:ascii="仿宋_GB2312" w:hAnsi="仿宋_GB2312" w:eastAsia="仿宋_GB2312" w:cs="仿宋_GB2312"/>
                <w:color w:val="000000"/>
                <w:sz w:val="18"/>
              </w:rPr>
              <w:t xml:space="preserve">■政府网站    </w:t>
            </w:r>
          </w:p>
          <w:p w14:paraId="1F9832CE">
            <w:pPr>
              <w:jc w:val="left"/>
              <w:rPr>
                <w:rFonts w:hint="eastAsia"/>
              </w:rPr>
            </w:pPr>
            <w:r>
              <w:rPr>
                <w:rFonts w:ascii="仿宋_GB2312" w:hAnsi="仿宋_GB2312" w:eastAsia="仿宋_GB2312" w:cs="仿宋_GB2312"/>
                <w:color w:val="000000"/>
                <w:sz w:val="18"/>
              </w:rPr>
              <w:t>■入户/现场</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19F165">
            <w:pPr>
              <w:jc w:val="center"/>
              <w:rPr>
                <w:rFonts w:hint="eastAsia"/>
              </w:rPr>
            </w:pPr>
            <w:r>
              <w:rPr>
                <w:rFonts w:ascii="仿宋_GB2312" w:hAnsi="仿宋_GB2312" w:eastAsia="仿宋_GB2312" w:cs="仿宋_GB2312"/>
                <w:color w:val="000000"/>
                <w:sz w:val="18"/>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F36C22">
            <w:pPr>
              <w:rPr>
                <w:rFonts w:ascii="宋体" w:hAnsi="宋体" w:eastAsia="宋体" w:cs="宋体"/>
                <w:sz w:val="22"/>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5C64ED">
            <w:pPr>
              <w:jc w:val="center"/>
              <w:rPr>
                <w:rFonts w:hint="eastAsia"/>
              </w:rPr>
            </w:pPr>
            <w:r>
              <w:rPr>
                <w:rFonts w:ascii="仿宋_GB2312" w:hAnsi="仿宋_GB2312" w:eastAsia="仿宋_GB2312" w:cs="仿宋_GB2312"/>
                <w:color w:val="000000"/>
                <w:sz w:val="18"/>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AB67D9">
            <w:pPr>
              <w:rPr>
                <w:rFonts w:ascii="宋体" w:hAnsi="宋体" w:eastAsia="宋体" w:cs="宋体"/>
                <w:sz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A60F0A">
            <w:pPr>
              <w:jc w:val="center"/>
              <w:rPr>
                <w:rFonts w:hint="eastAsia"/>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72F1184">
            <w:pPr>
              <w:jc w:val="center"/>
              <w:rPr>
                <w:rFonts w:hint="eastAsia"/>
              </w:rPr>
            </w:pPr>
            <w:r>
              <w:rPr>
                <w:rFonts w:ascii="仿宋_GB2312" w:hAnsi="仿宋_GB2312" w:eastAsia="仿宋_GB2312" w:cs="仿宋_GB2312"/>
                <w:color w:val="000000"/>
                <w:sz w:val="18"/>
              </w:rPr>
              <w:t>√</w:t>
            </w:r>
          </w:p>
        </w:tc>
      </w:tr>
      <w:tr w14:paraId="1E202817">
        <w:tblPrEx>
          <w:tblCellMar>
            <w:top w:w="0" w:type="dxa"/>
            <w:left w:w="10" w:type="dxa"/>
            <w:bottom w:w="0" w:type="dxa"/>
            <w:right w:w="10" w:type="dxa"/>
          </w:tblCellMar>
        </w:tblPrEx>
        <w:trPr>
          <w:cantSplit/>
          <w:trHeight w:val="1" w:hRule="atLeast"/>
        </w:trPr>
        <w:tc>
          <w:tcPr>
            <w:tcW w:w="5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7CD638">
            <w:pPr>
              <w:jc w:val="center"/>
              <w:rPr>
                <w:rFonts w:hint="eastAsia"/>
              </w:rPr>
            </w:pPr>
            <w:r>
              <w:rPr>
                <w:rFonts w:ascii="仿宋_GB2312" w:hAnsi="仿宋_GB2312" w:eastAsia="仿宋_GB2312" w:cs="仿宋_GB2312"/>
                <w:color w:val="000000"/>
                <w:sz w:val="18"/>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3C027E">
            <w:pPr>
              <w:rPr>
                <w:rFonts w:hint="eastAsia"/>
              </w:rPr>
            </w:pPr>
            <w:r>
              <w:rPr>
                <w:rFonts w:ascii="仿宋_GB2312" w:hAnsi="仿宋_GB2312" w:eastAsia="仿宋_GB2312" w:cs="仿宋_GB2312"/>
                <w:color w:val="000000"/>
                <w:sz w:val="18"/>
              </w:rPr>
              <w:t>暂住登记及居住证管理</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D06CD8">
            <w:pPr>
              <w:rPr>
                <w:rFonts w:hint="eastAsia"/>
              </w:rPr>
            </w:pPr>
            <w:r>
              <w:rPr>
                <w:rFonts w:ascii="仿宋_GB2312" w:hAnsi="仿宋_GB2312" w:eastAsia="仿宋_GB2312" w:cs="仿宋_GB2312"/>
                <w:color w:val="000000"/>
                <w:sz w:val="18"/>
              </w:rPr>
              <w:t>暂住登记</w:t>
            </w:r>
          </w:p>
        </w:tc>
        <w:tc>
          <w:tcPr>
            <w:tcW w:w="19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17BFAD">
            <w:pPr>
              <w:rPr>
                <w:rFonts w:hint="eastAsia"/>
              </w:rPr>
            </w:pPr>
            <w:r>
              <w:rPr>
                <w:rFonts w:ascii="仿宋_GB2312" w:hAnsi="仿宋_GB2312" w:eastAsia="仿宋_GB2312" w:cs="仿宋_GB2312"/>
                <w:color w:val="000000"/>
                <w:sz w:val="18"/>
              </w:rPr>
              <w:t xml:space="preserve">受理部门、办理条件、办理流程、所需材料、办理时限、收费依据及标准      </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FBC193">
            <w:pPr>
              <w:rPr>
                <w:rFonts w:hint="eastAsia" w:eastAsia="仿宋_GB2312"/>
                <w:lang w:eastAsia="zh-CN"/>
              </w:rPr>
            </w:pPr>
            <w:r>
              <w:rPr>
                <w:rFonts w:ascii="仿宋_GB2312" w:hAnsi="仿宋_GB2312" w:eastAsia="仿宋_GB2312" w:cs="仿宋_GB2312"/>
                <w:color w:val="000000"/>
                <w:sz w:val="18"/>
              </w:rPr>
              <w:t>《户口登记条例》、</w:t>
            </w:r>
            <w:r>
              <w:rPr>
                <w:rFonts w:hint="eastAsia" w:ascii="仿宋_GB2312" w:hAnsi="仿宋_GB2312" w:eastAsia="仿宋_GB2312" w:cs="仿宋_GB2312"/>
                <w:color w:val="000000"/>
                <w:sz w:val="18"/>
                <w:lang w:eastAsia="zh-CN"/>
              </w:rPr>
              <w:t>《中华人民共和国政府信息公开条例</w:t>
            </w:r>
          </w:p>
        </w:tc>
        <w:tc>
          <w:tcPr>
            <w:tcW w:w="14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177A58B">
            <w:pPr>
              <w:rPr>
                <w:rFonts w:hint="eastAsia"/>
              </w:rPr>
            </w:pPr>
            <w:r>
              <w:rPr>
                <w:rFonts w:ascii="仿宋_GB2312" w:hAnsi="仿宋_GB2312" w:eastAsia="仿宋_GB2312" w:cs="仿宋_GB2312"/>
                <w:color w:val="000000"/>
                <w:sz w:val="18"/>
              </w:rPr>
              <w:t>形成或者变更之日起20个工作日内予以公开</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3544C3">
            <w:pPr>
              <w:jc w:val="center"/>
              <w:rPr>
                <w:rFonts w:hint="eastAsia"/>
              </w:rPr>
            </w:pPr>
            <w:r>
              <w:rPr>
                <w:rFonts w:ascii="仿宋_GB2312" w:hAnsi="仿宋_GB2312" w:eastAsia="仿宋_GB2312" w:cs="仿宋_GB2312"/>
                <w:color w:val="000000"/>
                <w:sz w:val="18"/>
              </w:rPr>
              <w:t>公安</w:t>
            </w:r>
            <w:r>
              <w:rPr>
                <w:rFonts w:ascii="仿宋_GB2312" w:hAnsi="仿宋_GB2312" w:eastAsia="仿宋_GB2312" w:cs="仿宋_GB2312"/>
                <w:color w:val="000000"/>
                <w:sz w:val="18"/>
              </w:rPr>
              <w:br w:type="textWrapping"/>
            </w:r>
            <w:r>
              <w:rPr>
                <w:rFonts w:ascii="仿宋_GB2312" w:hAnsi="仿宋_GB2312" w:eastAsia="仿宋_GB2312" w:cs="仿宋_GB2312"/>
                <w:color w:val="000000"/>
                <w:sz w:val="18"/>
              </w:rPr>
              <w:t>机关</w:t>
            </w:r>
            <w:r>
              <w:rPr>
                <w:rFonts w:hint="eastAsia" w:ascii="仿宋_GB2312" w:hAnsi="仿宋_GB2312" w:eastAsia="仿宋_GB2312" w:cs="仿宋_GB2312"/>
                <w:color w:val="000000"/>
                <w:sz w:val="18"/>
                <w:lang w:eastAsia="zh-CN"/>
              </w:rPr>
              <w:t>、</w:t>
            </w:r>
            <w:r>
              <w:rPr>
                <w:rFonts w:hint="eastAsia" w:ascii="仿宋_GB2312" w:hAnsi="仿宋_GB2312" w:eastAsia="仿宋_GB2312" w:cs="仿宋_GB2312"/>
                <w:color w:val="000000"/>
                <w:sz w:val="18"/>
                <w:lang w:val="en-US" w:eastAsia="zh-CN"/>
              </w:rPr>
              <w:t>乡镇派出所</w:t>
            </w:r>
          </w:p>
        </w:tc>
        <w:tc>
          <w:tcPr>
            <w:tcW w:w="15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2BAC99">
            <w:pPr>
              <w:jc w:val="left"/>
              <w:rPr>
                <w:rFonts w:ascii="仿宋_GB2312" w:hAnsi="仿宋_GB2312" w:eastAsia="仿宋_GB2312" w:cs="仿宋_GB2312"/>
                <w:color w:val="000000"/>
                <w:sz w:val="18"/>
              </w:rPr>
            </w:pPr>
            <w:r>
              <w:rPr>
                <w:rFonts w:ascii="仿宋_GB2312" w:hAnsi="仿宋_GB2312" w:eastAsia="仿宋_GB2312" w:cs="仿宋_GB2312"/>
                <w:color w:val="000000"/>
                <w:sz w:val="18"/>
              </w:rPr>
              <w:t xml:space="preserve">■政府网站    </w:t>
            </w:r>
          </w:p>
          <w:p w14:paraId="27FA8F99">
            <w:pPr>
              <w:jc w:val="left"/>
              <w:rPr>
                <w:rFonts w:hint="eastAsia"/>
              </w:rPr>
            </w:pPr>
            <w:r>
              <w:rPr>
                <w:rFonts w:ascii="仿宋_GB2312" w:hAnsi="仿宋_GB2312" w:eastAsia="仿宋_GB2312" w:cs="仿宋_GB2312"/>
                <w:color w:val="000000"/>
                <w:sz w:val="18"/>
              </w:rPr>
              <w:t>■入户/现场</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2F1CEA">
            <w:pPr>
              <w:jc w:val="center"/>
              <w:rPr>
                <w:rFonts w:hint="eastAsia"/>
              </w:rPr>
            </w:pPr>
            <w:r>
              <w:rPr>
                <w:rFonts w:ascii="仿宋_GB2312" w:hAnsi="仿宋_GB2312" w:eastAsia="仿宋_GB2312" w:cs="仿宋_GB2312"/>
                <w:color w:val="000000"/>
                <w:sz w:val="18"/>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668AC4">
            <w:pPr>
              <w:rPr>
                <w:rFonts w:ascii="宋体" w:hAnsi="宋体" w:eastAsia="宋体" w:cs="宋体"/>
                <w:sz w:val="22"/>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0DE0B8">
            <w:pPr>
              <w:jc w:val="center"/>
              <w:rPr>
                <w:rFonts w:hint="eastAsia"/>
              </w:rPr>
            </w:pPr>
            <w:r>
              <w:rPr>
                <w:rFonts w:ascii="仿宋_GB2312" w:hAnsi="仿宋_GB2312" w:eastAsia="仿宋_GB2312" w:cs="仿宋_GB2312"/>
                <w:color w:val="000000"/>
                <w:sz w:val="18"/>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86613C">
            <w:pPr>
              <w:rPr>
                <w:rFonts w:ascii="宋体" w:hAnsi="宋体" w:eastAsia="宋体" w:cs="宋体"/>
                <w:sz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AC3160">
            <w:pPr>
              <w:jc w:val="center"/>
              <w:rPr>
                <w:rFonts w:hint="eastAsia"/>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0B7B8C">
            <w:pPr>
              <w:jc w:val="center"/>
              <w:rPr>
                <w:rFonts w:hint="eastAsia"/>
              </w:rPr>
            </w:pPr>
            <w:r>
              <w:rPr>
                <w:rFonts w:ascii="仿宋_GB2312" w:hAnsi="仿宋_GB2312" w:eastAsia="仿宋_GB2312" w:cs="仿宋_GB2312"/>
                <w:color w:val="000000"/>
                <w:sz w:val="18"/>
              </w:rPr>
              <w:t>√</w:t>
            </w:r>
          </w:p>
        </w:tc>
      </w:tr>
      <w:tr w14:paraId="4BF01C20">
        <w:tblPrEx>
          <w:tblCellMar>
            <w:top w:w="0" w:type="dxa"/>
            <w:left w:w="10" w:type="dxa"/>
            <w:bottom w:w="0" w:type="dxa"/>
            <w:right w:w="10" w:type="dxa"/>
          </w:tblCellMar>
        </w:tblPrEx>
        <w:trPr>
          <w:cantSplit/>
          <w:trHeight w:val="1" w:hRule="atLeast"/>
        </w:trPr>
        <w:tc>
          <w:tcPr>
            <w:tcW w:w="5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EC3DF4">
            <w:pPr>
              <w:jc w:val="center"/>
              <w:rPr>
                <w:rFonts w:hint="eastAsia"/>
              </w:rPr>
            </w:pPr>
            <w:r>
              <w:rPr>
                <w:rFonts w:ascii="仿宋_GB2312" w:hAnsi="仿宋_GB2312" w:eastAsia="仿宋_GB2312" w:cs="仿宋_GB2312"/>
                <w:color w:val="000000"/>
                <w:sz w:val="18"/>
              </w:rPr>
              <w:t>9</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9405D2">
            <w:pPr>
              <w:rPr>
                <w:rFonts w:hint="eastAsia"/>
              </w:rPr>
            </w:pPr>
            <w:r>
              <w:rPr>
                <w:rFonts w:ascii="仿宋_GB2312" w:hAnsi="仿宋_GB2312" w:eastAsia="仿宋_GB2312" w:cs="仿宋_GB2312"/>
                <w:color w:val="000000"/>
                <w:sz w:val="18"/>
              </w:rPr>
              <w:t>居民身份证管理</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9A87BF">
            <w:pPr>
              <w:rPr>
                <w:rFonts w:hint="eastAsia"/>
              </w:rPr>
            </w:pPr>
            <w:r>
              <w:rPr>
                <w:rFonts w:ascii="仿宋_GB2312" w:hAnsi="仿宋_GB2312" w:eastAsia="仿宋_GB2312" w:cs="仿宋_GB2312"/>
                <w:color w:val="000000"/>
                <w:sz w:val="18"/>
              </w:rPr>
              <w:t>居民身份证申领</w:t>
            </w:r>
          </w:p>
        </w:tc>
        <w:tc>
          <w:tcPr>
            <w:tcW w:w="19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0F43A3">
            <w:pPr>
              <w:rPr>
                <w:rFonts w:hint="eastAsia"/>
              </w:rPr>
            </w:pPr>
            <w:r>
              <w:rPr>
                <w:rFonts w:ascii="仿宋_GB2312" w:hAnsi="仿宋_GB2312" w:eastAsia="仿宋_GB2312" w:cs="仿宋_GB2312"/>
                <w:color w:val="000000"/>
                <w:sz w:val="18"/>
              </w:rPr>
              <w:t xml:space="preserve">受理部门、办理条件、办理流程、所需材料、办理时限、收费依据及标准      </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2A11B4">
            <w:pPr>
              <w:rPr>
                <w:rFonts w:hint="eastAsia" w:eastAsia="仿宋_GB2312"/>
                <w:lang w:eastAsia="zh-CN"/>
              </w:rPr>
            </w:pPr>
            <w:r>
              <w:rPr>
                <w:rFonts w:hint="eastAsia" w:ascii="仿宋_GB2312" w:hAnsi="仿宋_GB2312" w:eastAsia="仿宋_GB2312" w:cs="仿宋_GB2312"/>
                <w:color w:val="000000"/>
                <w:sz w:val="18"/>
                <w:lang w:eastAsia="zh-CN"/>
              </w:rPr>
              <w:t>《中华人民共和国居民身份证法》</w:t>
            </w:r>
            <w:r>
              <w:rPr>
                <w:rFonts w:ascii="仿宋_GB2312" w:hAnsi="仿宋_GB2312" w:eastAsia="仿宋_GB2312" w:cs="仿宋_GB2312"/>
                <w:color w:val="000000"/>
                <w:sz w:val="18"/>
              </w:rPr>
              <w:t>、</w:t>
            </w:r>
            <w:r>
              <w:rPr>
                <w:rFonts w:hint="eastAsia" w:ascii="仿宋_GB2312" w:hAnsi="仿宋_GB2312" w:eastAsia="仿宋_GB2312" w:cs="仿宋_GB2312"/>
                <w:color w:val="000000"/>
                <w:sz w:val="18"/>
                <w:lang w:eastAsia="zh-CN"/>
              </w:rPr>
              <w:t>《中华人民共和国政府信息公开条例</w:t>
            </w:r>
          </w:p>
        </w:tc>
        <w:tc>
          <w:tcPr>
            <w:tcW w:w="14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22188F">
            <w:pPr>
              <w:rPr>
                <w:rFonts w:hint="eastAsia"/>
              </w:rPr>
            </w:pPr>
            <w:r>
              <w:rPr>
                <w:rFonts w:ascii="仿宋_GB2312" w:hAnsi="仿宋_GB2312" w:eastAsia="仿宋_GB2312" w:cs="仿宋_GB2312"/>
                <w:color w:val="000000"/>
                <w:sz w:val="18"/>
              </w:rPr>
              <w:t>形成或者变更之日起20个工作日内予以公开</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CF54B7">
            <w:pPr>
              <w:jc w:val="center"/>
              <w:rPr>
                <w:rFonts w:hint="eastAsia"/>
              </w:rPr>
            </w:pPr>
            <w:r>
              <w:rPr>
                <w:rFonts w:ascii="仿宋_GB2312" w:hAnsi="仿宋_GB2312" w:eastAsia="仿宋_GB2312" w:cs="仿宋_GB2312"/>
                <w:color w:val="000000"/>
                <w:sz w:val="18"/>
              </w:rPr>
              <w:t>公安</w:t>
            </w:r>
            <w:r>
              <w:rPr>
                <w:rFonts w:ascii="仿宋_GB2312" w:hAnsi="仿宋_GB2312" w:eastAsia="仿宋_GB2312" w:cs="仿宋_GB2312"/>
                <w:color w:val="000000"/>
                <w:sz w:val="18"/>
              </w:rPr>
              <w:br w:type="textWrapping"/>
            </w:r>
            <w:r>
              <w:rPr>
                <w:rFonts w:ascii="仿宋_GB2312" w:hAnsi="仿宋_GB2312" w:eastAsia="仿宋_GB2312" w:cs="仿宋_GB2312"/>
                <w:color w:val="000000"/>
                <w:sz w:val="18"/>
              </w:rPr>
              <w:t>机关</w:t>
            </w:r>
            <w:r>
              <w:rPr>
                <w:rFonts w:hint="eastAsia" w:ascii="仿宋_GB2312" w:hAnsi="仿宋_GB2312" w:eastAsia="仿宋_GB2312" w:cs="仿宋_GB2312"/>
                <w:color w:val="000000"/>
                <w:sz w:val="18"/>
                <w:lang w:eastAsia="zh-CN"/>
              </w:rPr>
              <w:t>、</w:t>
            </w:r>
            <w:r>
              <w:rPr>
                <w:rFonts w:hint="eastAsia" w:ascii="仿宋_GB2312" w:hAnsi="仿宋_GB2312" w:eastAsia="仿宋_GB2312" w:cs="仿宋_GB2312"/>
                <w:color w:val="000000"/>
                <w:sz w:val="18"/>
                <w:lang w:val="en-US" w:eastAsia="zh-CN"/>
              </w:rPr>
              <w:t>乡镇派出所</w:t>
            </w:r>
          </w:p>
        </w:tc>
        <w:tc>
          <w:tcPr>
            <w:tcW w:w="15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628A04">
            <w:pPr>
              <w:jc w:val="left"/>
              <w:rPr>
                <w:rFonts w:ascii="仿宋_GB2312" w:hAnsi="仿宋_GB2312" w:eastAsia="仿宋_GB2312" w:cs="仿宋_GB2312"/>
                <w:color w:val="000000"/>
                <w:sz w:val="18"/>
              </w:rPr>
            </w:pPr>
            <w:r>
              <w:rPr>
                <w:rFonts w:ascii="仿宋_GB2312" w:hAnsi="仿宋_GB2312" w:eastAsia="仿宋_GB2312" w:cs="仿宋_GB2312"/>
                <w:color w:val="000000"/>
                <w:sz w:val="18"/>
              </w:rPr>
              <w:t xml:space="preserve">■政府网站    </w:t>
            </w:r>
          </w:p>
          <w:p w14:paraId="16EDF596">
            <w:pPr>
              <w:jc w:val="left"/>
              <w:rPr>
                <w:rFonts w:hint="eastAsia"/>
              </w:rPr>
            </w:pPr>
            <w:r>
              <w:rPr>
                <w:rFonts w:ascii="仿宋_GB2312" w:hAnsi="仿宋_GB2312" w:eastAsia="仿宋_GB2312" w:cs="仿宋_GB2312"/>
                <w:color w:val="000000"/>
                <w:sz w:val="18"/>
              </w:rPr>
              <w:t>■入户/现场</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F6C791">
            <w:pPr>
              <w:jc w:val="center"/>
              <w:rPr>
                <w:rFonts w:hint="eastAsia"/>
              </w:rPr>
            </w:pPr>
            <w:r>
              <w:rPr>
                <w:rFonts w:ascii="仿宋_GB2312" w:hAnsi="仿宋_GB2312" w:eastAsia="仿宋_GB2312" w:cs="仿宋_GB2312"/>
                <w:color w:val="000000"/>
                <w:sz w:val="18"/>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CFEA35">
            <w:pPr>
              <w:rPr>
                <w:rFonts w:ascii="宋体" w:hAnsi="宋体" w:eastAsia="宋体" w:cs="宋体"/>
                <w:sz w:val="22"/>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717507">
            <w:pPr>
              <w:jc w:val="center"/>
              <w:rPr>
                <w:rFonts w:hint="eastAsia"/>
              </w:rPr>
            </w:pPr>
            <w:r>
              <w:rPr>
                <w:rFonts w:ascii="仿宋_GB2312" w:hAnsi="仿宋_GB2312" w:eastAsia="仿宋_GB2312" w:cs="仿宋_GB2312"/>
                <w:color w:val="000000"/>
                <w:sz w:val="18"/>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6BA5A0">
            <w:pPr>
              <w:rPr>
                <w:rFonts w:ascii="宋体" w:hAnsi="宋体" w:eastAsia="宋体" w:cs="宋体"/>
                <w:sz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A4DE25">
            <w:pPr>
              <w:jc w:val="center"/>
              <w:rPr>
                <w:rFonts w:hint="eastAsia"/>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8707E8">
            <w:pPr>
              <w:jc w:val="center"/>
              <w:rPr>
                <w:rFonts w:hint="eastAsia"/>
              </w:rPr>
            </w:pPr>
            <w:r>
              <w:rPr>
                <w:rFonts w:ascii="仿宋_GB2312" w:hAnsi="仿宋_GB2312" w:eastAsia="仿宋_GB2312" w:cs="仿宋_GB2312"/>
                <w:color w:val="000000"/>
                <w:sz w:val="18"/>
              </w:rPr>
              <w:t>√</w:t>
            </w:r>
          </w:p>
        </w:tc>
      </w:tr>
      <w:tr w14:paraId="45FDFCBA">
        <w:tblPrEx>
          <w:tblCellMar>
            <w:top w:w="0" w:type="dxa"/>
            <w:left w:w="10" w:type="dxa"/>
            <w:bottom w:w="0" w:type="dxa"/>
            <w:right w:w="10" w:type="dxa"/>
          </w:tblCellMar>
        </w:tblPrEx>
        <w:trPr>
          <w:cantSplit/>
          <w:trHeight w:val="1" w:hRule="atLeast"/>
        </w:trPr>
        <w:tc>
          <w:tcPr>
            <w:tcW w:w="5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A4D634">
            <w:pPr>
              <w:jc w:val="center"/>
              <w:rPr>
                <w:rFonts w:hint="eastAsia"/>
              </w:rPr>
            </w:pPr>
            <w:r>
              <w:rPr>
                <w:rFonts w:ascii="仿宋_GB2312" w:hAnsi="仿宋_GB2312" w:eastAsia="仿宋_GB2312" w:cs="仿宋_GB2312"/>
                <w:color w:val="000000"/>
                <w:sz w:val="18"/>
              </w:rPr>
              <w:t>10</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174A7C">
            <w:pPr>
              <w:spacing w:after="200" w:line="276" w:lineRule="auto"/>
              <w:jc w:val="left"/>
              <w:rPr>
                <w:rFonts w:ascii="宋体" w:hAnsi="宋体" w:eastAsia="宋体" w:cs="宋体"/>
                <w:sz w:val="22"/>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CD297C">
            <w:pPr>
              <w:rPr>
                <w:rFonts w:hint="eastAsia"/>
              </w:rPr>
            </w:pPr>
            <w:r>
              <w:rPr>
                <w:rFonts w:ascii="仿宋_GB2312" w:hAnsi="仿宋_GB2312" w:eastAsia="仿宋_GB2312" w:cs="仿宋_GB2312"/>
                <w:color w:val="000000"/>
                <w:sz w:val="18"/>
              </w:rPr>
              <w:t>居民身份证换、补领</w:t>
            </w:r>
          </w:p>
        </w:tc>
        <w:tc>
          <w:tcPr>
            <w:tcW w:w="19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AAAEBE">
            <w:pPr>
              <w:rPr>
                <w:rFonts w:hint="eastAsia"/>
              </w:rPr>
            </w:pPr>
            <w:r>
              <w:rPr>
                <w:rFonts w:ascii="仿宋_GB2312" w:hAnsi="仿宋_GB2312" w:eastAsia="仿宋_GB2312" w:cs="仿宋_GB2312"/>
                <w:color w:val="000000"/>
                <w:sz w:val="18"/>
              </w:rPr>
              <w:t xml:space="preserve">受理部门、办理条件、办理流程、所需材料、办理时限、收费依据及标准      </w:t>
            </w:r>
          </w:p>
        </w:tc>
        <w:tc>
          <w:tcPr>
            <w:tcW w:w="2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5FFB14">
            <w:pPr>
              <w:rPr>
                <w:rFonts w:hint="eastAsia" w:eastAsia="仿宋_GB2312"/>
                <w:lang w:eastAsia="zh-CN"/>
              </w:rPr>
            </w:pPr>
            <w:r>
              <w:rPr>
                <w:rFonts w:hint="eastAsia" w:ascii="仿宋_GB2312" w:hAnsi="仿宋_GB2312" w:eastAsia="仿宋_GB2312" w:cs="仿宋_GB2312"/>
                <w:color w:val="000000"/>
                <w:sz w:val="18"/>
                <w:lang w:eastAsia="zh-CN"/>
              </w:rPr>
              <w:t>《中华人民共和国居民身份证法》</w:t>
            </w:r>
            <w:r>
              <w:rPr>
                <w:rFonts w:ascii="仿宋_GB2312" w:hAnsi="仿宋_GB2312" w:eastAsia="仿宋_GB2312" w:cs="仿宋_GB2312"/>
                <w:color w:val="000000"/>
                <w:sz w:val="18"/>
              </w:rPr>
              <w:t>、</w:t>
            </w:r>
            <w:r>
              <w:rPr>
                <w:rFonts w:hint="eastAsia" w:ascii="仿宋_GB2312" w:hAnsi="仿宋_GB2312" w:eastAsia="仿宋_GB2312" w:cs="仿宋_GB2312"/>
                <w:color w:val="000000"/>
                <w:sz w:val="18"/>
                <w:lang w:eastAsia="zh-CN"/>
              </w:rPr>
              <w:t>《中华人民共和国政府信息公开条例</w:t>
            </w:r>
          </w:p>
        </w:tc>
        <w:tc>
          <w:tcPr>
            <w:tcW w:w="14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F1F400">
            <w:pPr>
              <w:rPr>
                <w:rFonts w:hint="eastAsia"/>
              </w:rPr>
            </w:pPr>
            <w:r>
              <w:rPr>
                <w:rFonts w:ascii="仿宋_GB2312" w:hAnsi="仿宋_GB2312" w:eastAsia="仿宋_GB2312" w:cs="仿宋_GB2312"/>
                <w:color w:val="000000"/>
                <w:sz w:val="18"/>
              </w:rPr>
              <w:t>形成或者变更之日起20个工作日内予以公开</w:t>
            </w:r>
          </w:p>
        </w:tc>
        <w:tc>
          <w:tcPr>
            <w:tcW w:w="9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8247FF">
            <w:pPr>
              <w:jc w:val="center"/>
              <w:rPr>
                <w:rFonts w:hint="eastAsia"/>
              </w:rPr>
            </w:pPr>
            <w:r>
              <w:rPr>
                <w:rFonts w:ascii="仿宋_GB2312" w:hAnsi="仿宋_GB2312" w:eastAsia="仿宋_GB2312" w:cs="仿宋_GB2312"/>
                <w:color w:val="000000"/>
                <w:sz w:val="18"/>
              </w:rPr>
              <w:t>公安</w:t>
            </w:r>
            <w:r>
              <w:rPr>
                <w:rFonts w:ascii="仿宋_GB2312" w:hAnsi="仿宋_GB2312" w:eastAsia="仿宋_GB2312" w:cs="仿宋_GB2312"/>
                <w:color w:val="000000"/>
                <w:sz w:val="18"/>
              </w:rPr>
              <w:br w:type="textWrapping"/>
            </w:r>
            <w:r>
              <w:rPr>
                <w:rFonts w:ascii="仿宋_GB2312" w:hAnsi="仿宋_GB2312" w:eastAsia="仿宋_GB2312" w:cs="仿宋_GB2312"/>
                <w:color w:val="000000"/>
                <w:sz w:val="18"/>
              </w:rPr>
              <w:t>机关</w:t>
            </w:r>
            <w:r>
              <w:rPr>
                <w:rFonts w:hint="eastAsia" w:ascii="仿宋_GB2312" w:hAnsi="仿宋_GB2312" w:eastAsia="仿宋_GB2312" w:cs="仿宋_GB2312"/>
                <w:color w:val="000000"/>
                <w:sz w:val="18"/>
                <w:lang w:eastAsia="zh-CN"/>
              </w:rPr>
              <w:t>、</w:t>
            </w:r>
            <w:r>
              <w:rPr>
                <w:rFonts w:hint="eastAsia" w:ascii="仿宋_GB2312" w:hAnsi="仿宋_GB2312" w:eastAsia="仿宋_GB2312" w:cs="仿宋_GB2312"/>
                <w:color w:val="000000"/>
                <w:sz w:val="18"/>
                <w:lang w:val="en-US" w:eastAsia="zh-CN"/>
              </w:rPr>
              <w:t>乡镇派出所</w:t>
            </w:r>
          </w:p>
        </w:tc>
        <w:tc>
          <w:tcPr>
            <w:tcW w:w="15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84EA92">
            <w:pPr>
              <w:jc w:val="left"/>
              <w:rPr>
                <w:rFonts w:ascii="仿宋_GB2312" w:hAnsi="仿宋_GB2312" w:eastAsia="仿宋_GB2312" w:cs="仿宋_GB2312"/>
                <w:color w:val="000000"/>
                <w:sz w:val="18"/>
              </w:rPr>
            </w:pPr>
            <w:r>
              <w:rPr>
                <w:rFonts w:ascii="仿宋_GB2312" w:hAnsi="仿宋_GB2312" w:eastAsia="仿宋_GB2312" w:cs="仿宋_GB2312"/>
                <w:color w:val="000000"/>
                <w:sz w:val="18"/>
              </w:rPr>
              <w:t xml:space="preserve">■政府网站    </w:t>
            </w:r>
          </w:p>
          <w:p w14:paraId="0BA5B85E">
            <w:pPr>
              <w:jc w:val="left"/>
              <w:rPr>
                <w:rFonts w:hint="eastAsia"/>
              </w:rPr>
            </w:pPr>
            <w:r>
              <w:rPr>
                <w:rFonts w:ascii="仿宋_GB2312" w:hAnsi="仿宋_GB2312" w:eastAsia="仿宋_GB2312" w:cs="仿宋_GB2312"/>
                <w:color w:val="000000"/>
                <w:sz w:val="18"/>
              </w:rPr>
              <w:t>■入户/现场</w:t>
            </w:r>
          </w:p>
        </w:tc>
        <w:tc>
          <w:tcPr>
            <w:tcW w:w="5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634CF2">
            <w:pPr>
              <w:jc w:val="center"/>
              <w:rPr>
                <w:rFonts w:hint="eastAsia"/>
              </w:rPr>
            </w:pPr>
            <w:r>
              <w:rPr>
                <w:rFonts w:ascii="仿宋_GB2312" w:hAnsi="仿宋_GB2312" w:eastAsia="仿宋_GB2312" w:cs="仿宋_GB2312"/>
                <w:color w:val="000000"/>
                <w:sz w:val="18"/>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B2F8FE">
            <w:pPr>
              <w:rPr>
                <w:rFonts w:ascii="宋体" w:hAnsi="宋体" w:eastAsia="宋体" w:cs="宋体"/>
                <w:sz w:val="22"/>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E076A9">
            <w:pPr>
              <w:jc w:val="center"/>
              <w:rPr>
                <w:rFonts w:hint="eastAsia"/>
              </w:rPr>
            </w:pPr>
            <w:r>
              <w:rPr>
                <w:rFonts w:ascii="仿宋_GB2312" w:hAnsi="仿宋_GB2312" w:eastAsia="仿宋_GB2312" w:cs="仿宋_GB2312"/>
                <w:color w:val="000000"/>
                <w:sz w:val="18"/>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868361">
            <w:pPr>
              <w:rPr>
                <w:rFonts w:ascii="宋体" w:hAnsi="宋体" w:eastAsia="宋体" w:cs="宋体"/>
                <w:sz w:val="22"/>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423EA5">
            <w:pPr>
              <w:jc w:val="center"/>
              <w:rPr>
                <w:rFonts w:hint="eastAsia"/>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F9D42D">
            <w:pPr>
              <w:jc w:val="center"/>
              <w:rPr>
                <w:rFonts w:hint="eastAsia"/>
              </w:rPr>
            </w:pPr>
            <w:r>
              <w:rPr>
                <w:rFonts w:ascii="仿宋_GB2312" w:hAnsi="仿宋_GB2312" w:eastAsia="仿宋_GB2312" w:cs="仿宋_GB2312"/>
                <w:color w:val="000000"/>
                <w:sz w:val="18"/>
              </w:rPr>
              <w:t>√</w:t>
            </w:r>
          </w:p>
        </w:tc>
      </w:tr>
    </w:tbl>
    <w:p w14:paraId="678C8FC4">
      <w:pPr>
        <w:rPr>
          <w:rFonts w:ascii="Calibri" w:hAnsi="Calibri" w:eastAsia="Calibri" w:cs="Calibri"/>
        </w:rPr>
      </w:pPr>
    </w:p>
    <w:p w14:paraId="223D1906">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E626B">
    <w:pPr>
      <w:pStyle w:val="4"/>
      <w:spacing w:line="14" w:lineRule="auto"/>
      <w:rPr>
        <w:b w:val="0"/>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7364095</wp:posOffset>
              </wp:positionH>
              <wp:positionV relativeFrom="page">
                <wp:posOffset>9789795</wp:posOffset>
              </wp:positionV>
              <wp:extent cx="451485" cy="1524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451485" cy="152400"/>
                      </a:xfrm>
                      <a:prstGeom prst="rect">
                        <a:avLst/>
                      </a:prstGeom>
                      <a:noFill/>
                      <a:ln>
                        <a:noFill/>
                      </a:ln>
                    </wps:spPr>
                    <wps:txbx>
                      <w:txbxContent>
                        <w:p w14:paraId="1FC68B85">
                          <w:pPr>
                            <w:spacing w:before="12"/>
                            <w:ind w:left="20"/>
                            <w:rPr>
                              <w:rFonts w:ascii="Times New Roman"/>
                              <w:b/>
                              <w:sz w:val="18"/>
                            </w:rPr>
                          </w:pPr>
                          <w:r>
                            <w:rPr>
                              <w:rFonts w:ascii="Times New Roman"/>
                              <w:b/>
                              <w:sz w:val="18"/>
                            </w:rPr>
                            <w:t xml:space="preserve">110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79.85pt;margin-top:770.85pt;height:12pt;width:35.55pt;mso-position-horizontal-relative:page;mso-position-vertical-relative:page;z-index:-251657216;mso-width-relative:page;mso-height-relative:page;" filled="f" stroked="f" coordsize="21600,21600" o:gfxdata="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qK8uf2gAAAA8BAAAPAAAAAAAAAAEAIAAAACIAAABkcnMvZG93bnJldi54bWxQ&#10;SwECFAAUAAAACACHTuJAksmENrwBAABzAwAADgAAAAAAAAABACAAAAApAQAAZHJzL2Uyb0RvYy54&#10;bWxQSwUGAAAAAAYABgBZAQAAVwUAAAAA&#10;">
              <v:fill on="f" focussize="0,0"/>
              <v:stroke on="f"/>
              <v:imagedata o:title=""/>
              <o:lock v:ext="edit" aspectratio="f"/>
              <v:textbox inset="0mm,0mm,0mm,0mm">
                <w:txbxContent>
                  <w:p w14:paraId="1FC68B85">
                    <w:pPr>
                      <w:spacing w:before="12"/>
                      <w:ind w:left="20"/>
                      <w:rPr>
                        <w:rFonts w:ascii="Times New Roman"/>
                        <w:b/>
                        <w:sz w:val="18"/>
                      </w:rPr>
                    </w:pPr>
                    <w:r>
                      <w:rPr>
                        <w:rFonts w:ascii="Times New Roman"/>
                        <w:b/>
                        <w:sz w:val="18"/>
                      </w:rPr>
                      <w:t xml:space="preserve">110 </w:t>
                    </w:r>
                    <w:r>
                      <w:rPr>
                        <w:rFonts w:ascii="Times New Roman"/>
                        <w:sz w:val="18"/>
                      </w:rPr>
                      <w:t xml:space="preserve">/ </w:t>
                    </w:r>
                    <w:r>
                      <w:rPr>
                        <w:rFonts w:ascii="Times New Roman"/>
                        <w:b/>
                        <w:sz w:val="18"/>
                      </w:rPr>
                      <w:t>123</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E1815">
    <w:pPr>
      <w:pStyle w:val="4"/>
      <w:spacing w:line="14" w:lineRule="auto"/>
      <w:rPr>
        <w:b w:val="0"/>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7367270</wp:posOffset>
              </wp:positionH>
              <wp:positionV relativeFrom="page">
                <wp:posOffset>9789795</wp:posOffset>
              </wp:positionV>
              <wp:extent cx="445770" cy="1524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445770" cy="152400"/>
                      </a:xfrm>
                      <a:prstGeom prst="rect">
                        <a:avLst/>
                      </a:prstGeom>
                      <a:noFill/>
                      <a:ln>
                        <a:noFill/>
                      </a:ln>
                    </wps:spPr>
                    <wps:txbx>
                      <w:txbxContent>
                        <w:p w14:paraId="24B395C8">
                          <w:pPr>
                            <w:spacing w:before="12"/>
                            <w:ind w:left="20"/>
                            <w:rPr>
                              <w:rFonts w:ascii="Times New Roman"/>
                              <w:b/>
                              <w:sz w:val="18"/>
                            </w:rPr>
                          </w:pPr>
                          <w:r>
                            <w:rPr>
                              <w:rFonts w:ascii="Times New Roman"/>
                              <w:b/>
                              <w:sz w:val="18"/>
                            </w:rPr>
                            <w:t xml:space="preserve">111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80.1pt;margin-top:770.85pt;height:12pt;width:35.1pt;mso-position-horizontal-relative:page;mso-position-vertical-relative:page;z-index:-251656192;mso-width-relative:page;mso-height-relative:page;" filled="f" stroked="f" coordsize="21600,21600" o:gfxdata="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7Ef0LcAAAADwEAAA8AAAAAAAAAAQAgAAAAIgAAAGRycy9kb3ducmV2Lnht&#10;bFBLAQIUABQAAAAIAIdO4kDzUvoqvAEAAHMDAAAOAAAAAAAAAAEAIAAAACsBAABkcnMvZTJvRG9j&#10;LnhtbFBLBQYAAAAABgAGAFkBAABZBQAAAAA=&#10;">
              <v:fill on="f" focussize="0,0"/>
              <v:stroke on="f"/>
              <v:imagedata o:title=""/>
              <o:lock v:ext="edit" aspectratio="f"/>
              <v:textbox inset="0mm,0mm,0mm,0mm">
                <w:txbxContent>
                  <w:p w14:paraId="24B395C8">
                    <w:pPr>
                      <w:spacing w:before="12"/>
                      <w:ind w:left="20"/>
                      <w:rPr>
                        <w:rFonts w:ascii="Times New Roman"/>
                        <w:b/>
                        <w:sz w:val="18"/>
                      </w:rPr>
                    </w:pPr>
                    <w:r>
                      <w:rPr>
                        <w:rFonts w:ascii="Times New Roman"/>
                        <w:b/>
                        <w:sz w:val="18"/>
                      </w:rPr>
                      <w:t xml:space="preserve">111 </w:t>
                    </w:r>
                    <w:r>
                      <w:rPr>
                        <w:rFonts w:ascii="Times New Roman"/>
                        <w:sz w:val="18"/>
                      </w:rPr>
                      <w:t xml:space="preserve">/ </w:t>
                    </w:r>
                    <w:r>
                      <w:rPr>
                        <w:rFonts w:ascii="Times New Roman"/>
                        <w:b/>
                        <w:sz w:val="18"/>
                      </w:rPr>
                      <w:t>123</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F0EB">
    <w:pPr>
      <w:pStyle w:val="4"/>
      <w:spacing w:line="14" w:lineRule="auto"/>
      <w:rPr>
        <w:b w:val="0"/>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7364095</wp:posOffset>
              </wp:positionH>
              <wp:positionV relativeFrom="page">
                <wp:posOffset>9789795</wp:posOffset>
              </wp:positionV>
              <wp:extent cx="451485" cy="1524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451485" cy="152400"/>
                      </a:xfrm>
                      <a:prstGeom prst="rect">
                        <a:avLst/>
                      </a:prstGeom>
                      <a:noFill/>
                      <a:ln>
                        <a:noFill/>
                      </a:ln>
                    </wps:spPr>
                    <wps:txbx>
                      <w:txbxContent>
                        <w:p w14:paraId="37E097D9">
                          <w:pPr>
                            <w:spacing w:before="12"/>
                            <w:ind w:left="20"/>
                            <w:rPr>
                              <w:rFonts w:ascii="Times New Roman"/>
                              <w:b/>
                              <w:sz w:val="18"/>
                            </w:rPr>
                          </w:pPr>
                          <w:r>
                            <w:rPr>
                              <w:rFonts w:ascii="Times New Roman"/>
                              <w:b/>
                              <w:sz w:val="18"/>
                            </w:rPr>
                            <w:t>11</w:t>
                          </w:r>
                          <w:r>
                            <w:fldChar w:fldCharType="begin"/>
                          </w:r>
                          <w:r>
                            <w:rPr>
                              <w:rFonts w:ascii="Times New Roman"/>
                              <w:b/>
                              <w:sz w:val="18"/>
                            </w:rPr>
                            <w:instrText xml:space="preserve"> PAGE </w:instrText>
                          </w:r>
                          <w:r>
                            <w:fldChar w:fldCharType="separate"/>
                          </w:r>
                          <w:r>
                            <w:rPr>
                              <w:rFonts w:ascii="Times New Roman"/>
                              <w:b/>
                              <w:sz w:val="18"/>
                            </w:rPr>
                            <w:t>9</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wps:txbx>
                    <wps:bodyPr lIns="0" tIns="0" rIns="0" bIns="0" upright="1"/>
                  </wps:wsp>
                </a:graphicData>
              </a:graphic>
            </wp:anchor>
          </w:drawing>
        </mc:Choice>
        <mc:Fallback>
          <w:pict>
            <v:shape id="_x0000_s1026" o:spid="_x0000_s1026" o:spt="202" type="#_x0000_t202" style="position:absolute;left:0pt;margin-left:579.85pt;margin-top:770.85pt;height:12pt;width:35.55pt;mso-position-horizontal-relative:page;mso-position-vertical-relative:page;z-index:-251655168;mso-width-relative:page;mso-height-relative:page;" filled="f" stroked="f" coordsize="21600,21600" o:gfxdata="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ory5/aAAAADwEAAA8AAAAAAAAAAQAgAAAAIgAAAGRycy9kb3ducmV2LnhtbFBL&#10;AQIUABQAAAAIAIdO4kDPyZKLuwEAAHMDAAAOAAAAAAAAAAEAIAAAACkBAABkcnMvZTJvRG9jLnht&#10;bFBLBQYAAAAABgAGAFkBAABWBQAAAAA=&#10;">
              <v:fill on="f" focussize="0,0"/>
              <v:stroke on="f"/>
              <v:imagedata o:title=""/>
              <o:lock v:ext="edit" aspectratio="f"/>
              <v:textbox inset="0mm,0mm,0mm,0mm">
                <w:txbxContent>
                  <w:p w14:paraId="37E097D9">
                    <w:pPr>
                      <w:spacing w:before="12"/>
                      <w:ind w:left="20"/>
                      <w:rPr>
                        <w:rFonts w:ascii="Times New Roman"/>
                        <w:b/>
                        <w:sz w:val="18"/>
                      </w:rPr>
                    </w:pPr>
                    <w:r>
                      <w:rPr>
                        <w:rFonts w:ascii="Times New Roman"/>
                        <w:b/>
                        <w:sz w:val="18"/>
                      </w:rPr>
                      <w:t>11</w:t>
                    </w:r>
                    <w:r>
                      <w:fldChar w:fldCharType="begin"/>
                    </w:r>
                    <w:r>
                      <w:rPr>
                        <w:rFonts w:ascii="Times New Roman"/>
                        <w:b/>
                        <w:sz w:val="18"/>
                      </w:rPr>
                      <w:instrText xml:space="preserve"> PAGE </w:instrText>
                    </w:r>
                    <w:r>
                      <w:fldChar w:fldCharType="separate"/>
                    </w:r>
                    <w:r>
                      <w:rPr>
                        <w:rFonts w:ascii="Times New Roman"/>
                        <w:b/>
                        <w:sz w:val="18"/>
                      </w:rPr>
                      <w:t>9</w:t>
                    </w:r>
                    <w:r>
                      <w:fldChar w:fldCharType="end"/>
                    </w:r>
                    <w:r>
                      <w:rPr>
                        <w:rFonts w:ascii="Times New Roman"/>
                        <w:b/>
                        <w:sz w:val="18"/>
                      </w:rPr>
                      <w:t xml:space="preserve"> </w:t>
                    </w:r>
                    <w:r>
                      <w:rPr>
                        <w:rFonts w:ascii="Times New Roman"/>
                        <w:sz w:val="18"/>
                      </w:rPr>
                      <w:t xml:space="preserve">/ </w:t>
                    </w:r>
                    <w:r>
                      <w:rPr>
                        <w:rFonts w:ascii="Times New Roman"/>
                        <w:b/>
                        <w:sz w:val="18"/>
                      </w:rPr>
                      <w:t>123</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E7D6B">
    <w:pPr>
      <w:pStyle w:val="4"/>
      <w:spacing w:line="14" w:lineRule="auto"/>
      <w:rPr>
        <w:b w:val="0"/>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7360920</wp:posOffset>
              </wp:positionH>
              <wp:positionV relativeFrom="page">
                <wp:posOffset>9789795</wp:posOffset>
              </wp:positionV>
              <wp:extent cx="457835"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7835" cy="152400"/>
                      </a:xfrm>
                      <a:prstGeom prst="rect">
                        <a:avLst/>
                      </a:prstGeom>
                      <a:noFill/>
                      <a:ln>
                        <a:noFill/>
                      </a:ln>
                    </wps:spPr>
                    <wps:txbx>
                      <w:txbxContent>
                        <w:p w14:paraId="42C0E86F">
                          <w:pPr>
                            <w:spacing w:before="12"/>
                            <w:ind w:left="20"/>
                            <w:rPr>
                              <w:rFonts w:ascii="Times New Roman"/>
                              <w:b/>
                              <w:sz w:val="18"/>
                            </w:rPr>
                          </w:pPr>
                        </w:p>
                      </w:txbxContent>
                    </wps:txbx>
                    <wps:bodyPr lIns="0" tIns="0" rIns="0" bIns="0" upright="1"/>
                  </wps:wsp>
                </a:graphicData>
              </a:graphic>
            </wp:anchor>
          </w:drawing>
        </mc:Choice>
        <mc:Fallback>
          <w:pict>
            <v:shape id="_x0000_s1026" o:spid="_x0000_s1026" o:spt="202" type="#_x0000_t202" style="position:absolute;left:0pt;margin-left:579.6pt;margin-top:770.85pt;height:12pt;width:36.05pt;mso-position-horizontal-relative:page;mso-position-vertical-relative:page;z-index:-251654144;mso-width-relative:page;mso-height-relative:page;" filled="f" stroked="f" coordsize="21600,21600" o:gfxdata="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P/Ud9wAAAAPAQAADwAAAAAAAAABACAAAAAiAAAAZHJzL2Rvd25yZXYueG1s&#10;UEsBAhQAFAAAAAgAh07iQPnOGAO7AQAAcQMAAA4AAAAAAAAAAQAgAAAAKwEAAGRycy9lMm9Eb2Mu&#10;eG1sUEsFBgAAAAAGAAYAWQEAAFgFAAAAAA==&#10;">
              <v:fill on="f" focussize="0,0"/>
              <v:stroke on="f"/>
              <v:imagedata o:title=""/>
              <o:lock v:ext="edit" aspectratio="f"/>
              <v:textbox inset="0mm,0mm,0mm,0mm">
                <w:txbxContent>
                  <w:p w14:paraId="42C0E86F">
                    <w:pPr>
                      <w:spacing w:before="12"/>
                      <w:ind w:left="20"/>
                      <w:rPr>
                        <w:rFonts w:ascii="Times New Roman"/>
                        <w:b/>
                        <w:sz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yMzk4NzIzYWI1MmQ3MTZiNjZiOWMxZmZlZDNjYjIifQ=="/>
  </w:docVars>
  <w:rsids>
    <w:rsidRoot w:val="00416393"/>
    <w:rsid w:val="001E6D63"/>
    <w:rsid w:val="001E7352"/>
    <w:rsid w:val="00285EC2"/>
    <w:rsid w:val="002967AA"/>
    <w:rsid w:val="002E0878"/>
    <w:rsid w:val="003B2C77"/>
    <w:rsid w:val="00416393"/>
    <w:rsid w:val="008438B0"/>
    <w:rsid w:val="009A1742"/>
    <w:rsid w:val="00D52728"/>
    <w:rsid w:val="00E760AF"/>
    <w:rsid w:val="00FA002F"/>
    <w:rsid w:val="25797911"/>
    <w:rsid w:val="2C385A37"/>
    <w:rsid w:val="3DC35609"/>
    <w:rsid w:val="533E4FB4"/>
    <w:rsid w:val="57D93E88"/>
    <w:rsid w:val="7B9D754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uiPriority w:val="99"/>
    <w:pPr>
      <w:jc w:val="left"/>
    </w:pPr>
  </w:style>
  <w:style w:type="paragraph" w:styleId="4">
    <w:name w:val="Body Text"/>
    <w:basedOn w:val="1"/>
    <w:semiHidden/>
    <w:unhideWhenUsed/>
    <w:uiPriority w:val="99"/>
    <w:pPr>
      <w:autoSpaceDE w:val="0"/>
      <w:autoSpaceDN w:val="0"/>
      <w:jc w:val="left"/>
    </w:pPr>
    <w:rPr>
      <w:rFonts w:ascii="宋体" w:hAnsi="宋体" w:cs="宋体"/>
      <w:b/>
      <w:bCs/>
      <w:kern w:val="0"/>
      <w:sz w:val="48"/>
      <w:szCs w:val="48"/>
      <w:lang w:val="zh-CN" w:bidi="zh-CN"/>
    </w:rPr>
  </w:style>
  <w:style w:type="paragraph" w:styleId="5">
    <w:name w:val="Balloon Text"/>
    <w:basedOn w:val="1"/>
    <w:link w:val="21"/>
    <w:semiHidden/>
    <w:unhideWhenUsed/>
    <w:qFormat/>
    <w:uiPriority w:val="99"/>
    <w:rPr>
      <w:sz w:val="18"/>
      <w:szCs w:val="18"/>
    </w:rPr>
  </w:style>
  <w:style w:type="paragraph" w:styleId="6">
    <w:name w:val="footer"/>
    <w:basedOn w:val="1"/>
    <w:link w:val="24"/>
    <w:semiHidden/>
    <w:unhideWhenUsed/>
    <w:uiPriority w:val="99"/>
    <w:pPr>
      <w:tabs>
        <w:tab w:val="center" w:pos="4153"/>
        <w:tab w:val="right" w:pos="8306"/>
      </w:tabs>
      <w:snapToGrid w:val="0"/>
      <w:jc w:val="left"/>
    </w:pPr>
    <w:rPr>
      <w:sz w:val="18"/>
      <w:szCs w:val="18"/>
    </w:rPr>
  </w:style>
  <w:style w:type="paragraph" w:styleId="7">
    <w:name w:val="header"/>
    <w:basedOn w:val="1"/>
    <w:link w:val="23"/>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uiPriority w:val="39"/>
    <w:pPr>
      <w:tabs>
        <w:tab w:val="right" w:leader="dot" w:pos="14760"/>
      </w:tabs>
      <w:spacing w:line="700" w:lineRule="exact"/>
      <w:ind w:left="359" w:leftChars="171" w:right="332" w:rightChars="158"/>
    </w:pPr>
  </w:style>
  <w:style w:type="paragraph" w:styleId="9">
    <w:name w:val="annotation subject"/>
    <w:basedOn w:val="3"/>
    <w:next w:val="3"/>
    <w:link w:val="20"/>
    <w:semiHidden/>
    <w:unhideWhenUsed/>
    <w:uiPriority w:val="99"/>
    <w:rPr>
      <w:b/>
      <w:bCs/>
    </w:rPr>
  </w:style>
  <w:style w:type="table" w:styleId="11">
    <w:name w:val="Table Grid"/>
    <w:basedOn w:val="10"/>
    <w:uiPriority w:val="59"/>
    <w:rPr>
      <w:rFonts w:ascii="Calibri" w:hAnsi="Calibri" w:eastAsia="宋体" w:cs="Times New Roman"/>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semiHidden/>
    <w:unhideWhenUsed/>
    <w:uiPriority w:val="99"/>
  </w:style>
  <w:style w:type="character" w:styleId="14">
    <w:name w:val="FollowedHyperlink"/>
    <w:basedOn w:val="12"/>
    <w:semiHidden/>
    <w:unhideWhenUsed/>
    <w:uiPriority w:val="99"/>
    <w:rPr>
      <w:rFonts w:asciiTheme="minorHAnsi" w:hAnsiTheme="minorHAnsi" w:eastAsiaTheme="minorEastAsia" w:cstheme="minorBidi"/>
      <w:color w:val="954F72" w:themeColor="followedHyperlink"/>
      <w:u w:val="single"/>
      <w14:textFill>
        <w14:solidFill>
          <w14:schemeClr w14:val="folHlink"/>
        </w14:solidFill>
      </w14:textFill>
    </w:rPr>
  </w:style>
  <w:style w:type="character" w:styleId="15">
    <w:name w:val="Hyperlink"/>
    <w:semiHidden/>
    <w:unhideWhenUsed/>
    <w:uiPriority w:val="99"/>
    <w:rPr>
      <w:color w:val="0000FF"/>
      <w:u w:val="single"/>
    </w:rPr>
  </w:style>
  <w:style w:type="character" w:styleId="16">
    <w:name w:val="annotation reference"/>
    <w:semiHidden/>
    <w:unhideWhenUsed/>
    <w:uiPriority w:val="99"/>
    <w:rPr>
      <w:sz w:val="21"/>
      <w:szCs w:val="21"/>
    </w:rPr>
  </w:style>
  <w:style w:type="character" w:customStyle="1" w:styleId="17">
    <w:name w:val="标题 1 Char"/>
    <w:basedOn w:val="12"/>
    <w:link w:val="2"/>
    <w:qFormat/>
    <w:uiPriority w:val="0"/>
    <w:rPr>
      <w:rFonts w:ascii="Calibri" w:hAnsi="Calibri" w:eastAsia="宋体" w:cs="Times New Roman"/>
      <w:b/>
      <w:bCs/>
      <w:kern w:val="44"/>
      <w:sz w:val="44"/>
      <w:szCs w:val="44"/>
    </w:rPr>
  </w:style>
  <w:style w:type="paragraph" w:customStyle="1" w:styleId="18">
    <w:name w:val="列出段落1"/>
    <w:basedOn w:val="1"/>
    <w:qFormat/>
    <w:uiPriority w:val="0"/>
    <w:pPr>
      <w:ind w:firstLine="420" w:firstLineChars="200"/>
    </w:pPr>
    <w:rPr>
      <w:rFonts w:ascii="等线" w:hAnsi="等线" w:eastAsia="等线"/>
    </w:rPr>
  </w:style>
  <w:style w:type="character" w:customStyle="1" w:styleId="19">
    <w:name w:val="批注文字 Char"/>
    <w:basedOn w:val="12"/>
    <w:link w:val="3"/>
    <w:semiHidden/>
    <w:qFormat/>
    <w:uiPriority w:val="0"/>
    <w:rPr>
      <w:rFonts w:ascii="Calibri" w:hAnsi="Calibri" w:eastAsia="宋体" w:cs="Times New Roman"/>
    </w:rPr>
  </w:style>
  <w:style w:type="character" w:customStyle="1" w:styleId="20">
    <w:name w:val="批注主题 Char"/>
    <w:basedOn w:val="19"/>
    <w:link w:val="9"/>
    <w:semiHidden/>
    <w:qFormat/>
    <w:uiPriority w:val="0"/>
    <w:rPr>
      <w:rFonts w:ascii="Calibri" w:hAnsi="Calibri" w:eastAsia="宋体" w:cs="Times New Roman"/>
      <w:b/>
      <w:bCs/>
    </w:rPr>
  </w:style>
  <w:style w:type="character" w:customStyle="1" w:styleId="21">
    <w:name w:val="批注框文本 Char"/>
    <w:basedOn w:val="12"/>
    <w:link w:val="5"/>
    <w:semiHidden/>
    <w:qFormat/>
    <w:uiPriority w:val="0"/>
    <w:rPr>
      <w:rFonts w:ascii="Calibri" w:hAnsi="Calibri" w:eastAsia="宋体" w:cs="Times New Roman"/>
      <w:sz w:val="18"/>
      <w:szCs w:val="18"/>
    </w:rPr>
  </w:style>
  <w:style w:type="paragraph" w:customStyle="1" w:styleId="22">
    <w:name w:val="列出段落11"/>
    <w:basedOn w:val="1"/>
    <w:qFormat/>
    <w:uiPriority w:val="0"/>
    <w:pPr>
      <w:ind w:firstLine="420" w:firstLineChars="200"/>
    </w:pPr>
  </w:style>
  <w:style w:type="character" w:customStyle="1" w:styleId="23">
    <w:name w:val="页眉 Char"/>
    <w:basedOn w:val="12"/>
    <w:link w:val="7"/>
    <w:qFormat/>
    <w:uiPriority w:val="0"/>
    <w:rPr>
      <w:rFonts w:ascii="Calibri" w:hAnsi="Calibri" w:eastAsia="宋体" w:cs="Times New Roman"/>
      <w:sz w:val="18"/>
      <w:szCs w:val="18"/>
    </w:rPr>
  </w:style>
  <w:style w:type="character" w:customStyle="1" w:styleId="24">
    <w:name w:val="页脚 Char"/>
    <w:basedOn w:val="12"/>
    <w:link w:val="6"/>
    <w:qFormat/>
    <w:uiPriority w:val="0"/>
    <w:rPr>
      <w:rFonts w:ascii="Calibri" w:hAnsi="Calibri" w:eastAsia="宋体" w:cs="Times New Roman"/>
      <w:sz w:val="18"/>
      <w:szCs w:val="18"/>
    </w:rPr>
  </w:style>
  <w:style w:type="character" w:customStyle="1" w:styleId="25">
    <w:name w:val="font21"/>
    <w:basedOn w:val="12"/>
    <w:qFormat/>
    <w:uiPriority w:val="0"/>
    <w:rPr>
      <w:rFonts w:hint="eastAsia" w:ascii="仿宋_GB2312" w:hAnsi="Times New Roman" w:eastAsia="仿宋_GB2312" w:cs="仿宋_GB2312"/>
      <w:color w:val="000000"/>
      <w:sz w:val="18"/>
      <w:szCs w:val="18"/>
      <w:u w:val="none"/>
    </w:rPr>
  </w:style>
  <w:style w:type="character" w:customStyle="1" w:styleId="26">
    <w:name w:val="font31"/>
    <w:basedOn w:val="12"/>
    <w:qFormat/>
    <w:uiPriority w:val="0"/>
    <w:rPr>
      <w:rFonts w:hint="eastAsia" w:ascii="宋体" w:hAnsi="宋体" w:eastAsia="宋体" w:cs="宋体"/>
      <w:color w:val="000000"/>
      <w:sz w:val="18"/>
      <w:szCs w:val="18"/>
      <w:u w:val="none"/>
    </w:rPr>
  </w:style>
  <w:style w:type="character" w:customStyle="1" w:styleId="27">
    <w:name w:val="Unresolved Mention"/>
    <w:basedOn w:val="12"/>
    <w:semiHidden/>
    <w:unhideWhenUsed/>
    <w:qFormat/>
    <w:uiPriority w:val="99"/>
    <w:rPr>
      <w:rFonts w:asciiTheme="minorHAnsi" w:hAnsiTheme="minorHAnsi" w:eastAsiaTheme="minorEastAsia" w:cstheme="minorBidi"/>
      <w:color w:val="605E5C"/>
      <w:shd w:val="clear" w:color="auto" w:fill="E1DFDD"/>
    </w:rPr>
  </w:style>
  <w:style w:type="paragraph" w:customStyle="1" w:styleId="28">
    <w:name w:val="Table Paragraph"/>
    <w:basedOn w:val="1"/>
    <w:qFormat/>
    <w:uiPriority w:val="1"/>
    <w:pPr>
      <w:autoSpaceDE w:val="0"/>
      <w:autoSpaceDN w:val="0"/>
      <w:jc w:val="left"/>
    </w:pPr>
    <w:rPr>
      <w:rFonts w:ascii="宋体" w:hAnsi="宋体" w:cs="宋体"/>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ECB499-B4C9-4CDD-A020-8D37480E7F0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26885</Words>
  <Characters>27539</Characters>
  <Lines>52</Lines>
  <Paragraphs>14</Paragraphs>
  <TotalTime>2</TotalTime>
  <ScaleCrop>false</ScaleCrop>
  <LinksUpToDate>false</LinksUpToDate>
  <CharactersWithSpaces>36248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2020-03-06T06:51:00Z</dcterms:created>
  <dc:creator>tai yuzhu</dc:creator>
  <cp:lastModifiedBy>晓</cp:lastModifiedBy>
  <cp:lastPrinted>2020-09-18T01:07:00Z</cp:lastPrinted>
  <dcterms:modified xsi:type="dcterms:W3CDTF">2026-05-14T07:46:52Z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F9E3AFBDB1634DA1899412ECE78FE232_13</vt:lpwstr>
  </property>
  <property fmtid="{D5CDD505-2E9C-101B-9397-08002B2CF9AE}" pid="4" name="KSOTemplateDocerSaveRecord">
    <vt:lpwstr>eyJoZGlkIjoiNWNlNGUyNjY1ZjMzMTliMDM1ZDczN2RiNTBkM2RiYTAiLCJ1c2VySWQiOiIxMDUwMTIxMzEyIn0=</vt:lpwstr>
  </property>
</Properties>
</file>